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CE119E" w:rsidP="00DA0661">
      <w:pPr>
        <w:pStyle w:val="Title"/>
      </w:pPr>
      <w:bookmarkStart w:id="0" w:name="Start"/>
      <w:bookmarkEnd w:id="0"/>
      <w:r>
        <w:t>Svar på fråga 2020/21:3041 av Pål Jonson (M)</w:t>
      </w:r>
      <w:r>
        <w:br/>
      </w:r>
      <w:r w:rsidR="003A605A">
        <w:t>FMV:s</w:t>
      </w:r>
      <w:r>
        <w:t xml:space="preserve"> effektivitet och möjligheterna att realisera försvarsbeslutet</w:t>
      </w:r>
    </w:p>
    <w:p w:rsidR="00CE119E" w:rsidP="002749F7">
      <w:pPr>
        <w:pStyle w:val="BodyText"/>
      </w:pPr>
      <w:r>
        <w:t xml:space="preserve">Pål Jonson har frågat mig vilka åtgärder jag avser vidta för att förbättra effektiviteten hos </w:t>
      </w:r>
      <w:r w:rsidR="007477C7">
        <w:t>Försvarets materielverk</w:t>
      </w:r>
      <w:r>
        <w:t xml:space="preserve"> så att ambitionen i försvarsbeslutet </w:t>
      </w:r>
      <w:r w:rsidR="00DB6F35">
        <w:t xml:space="preserve">2020 </w:t>
      </w:r>
      <w:r>
        <w:t>kan uppfyllas.</w:t>
      </w:r>
    </w:p>
    <w:p w:rsidR="00DB6F35" w:rsidP="002749F7">
      <w:pPr>
        <w:pStyle w:val="BodyText"/>
      </w:pPr>
      <w:r>
        <w:t>Det nu gällande försvarsbeslutet fattades av riksdagen den 15 december 2020 och omfattar perioden 2021–2025 med en utblick mot 2030.</w:t>
      </w:r>
      <w:r w:rsidRPr="003E605A" w:rsidR="003E605A">
        <w:t xml:space="preserve"> I och med försvarsbeslutet har beslut fattats om stora satsningar inom bl.a. materielområdet.</w:t>
      </w:r>
    </w:p>
    <w:p w:rsidR="00265E61" w:rsidP="00CE119E">
      <w:pPr>
        <w:pStyle w:val="BodyText"/>
      </w:pPr>
      <w:r>
        <w:t xml:space="preserve">Materielförsörjningen ska säkerställa Försvarsmaktens behov av materiel och tjänster i fred, höjd beredskap och ytterst krig. </w:t>
      </w:r>
      <w:r w:rsidR="004C1FF7">
        <w:t>F</w:t>
      </w:r>
      <w:r w:rsidR="007477C7">
        <w:t>örsvarets materielverk</w:t>
      </w:r>
      <w:r w:rsidR="004C1FF7">
        <w:t xml:space="preserve"> har en viktig uppgift i </w:t>
      </w:r>
      <w:r>
        <w:t xml:space="preserve">detta och </w:t>
      </w:r>
      <w:r w:rsidR="003E605A">
        <w:t xml:space="preserve">därmed </w:t>
      </w:r>
      <w:r w:rsidR="00E204B2">
        <w:t xml:space="preserve">i </w:t>
      </w:r>
      <w:r w:rsidR="004C1FF7">
        <w:t xml:space="preserve">att bidra till att försvarsbeslutet realiseras. </w:t>
      </w:r>
    </w:p>
    <w:p w:rsidR="00F927E3" w:rsidP="00CE119E">
      <w:pPr>
        <w:pStyle w:val="BodyText"/>
      </w:pPr>
      <w:r>
        <w:t>Försvarsbeslutet innebär att även Försvarets materielverk ska växa och myndigheten rekryterar nu för att kunna möta ett större beställningstryck.</w:t>
      </w:r>
    </w:p>
    <w:p w:rsidR="003E605A" w:rsidP="003E605A">
      <w:r>
        <w:t xml:space="preserve">Regeringen vidtog redan under den förra försvarsbeslutsperioden flera åtgärder för att utveckla styrningen och uppföljningen av det militära försvaret, särskilt vad gäller materielförsörjningen. Från och med 2019 har kärnan i de förslag som lämnades i betänkandet Logistik för högre försvarsberedskap (SOU 2016:88) genomförts. Reformen har bl.a. inneburit att Försvarsmakten har ansvaret för den materiel som används av myndigheten samtidigt som Försvarets materielverks ansvar för genomförandet av beslutade materielanskaffningar har förtydligats. Ansvar </w:t>
      </w:r>
      <w:r>
        <w:t>för verksamhet korrelerar med ansvar för ekonomi och anslag</w:t>
      </w:r>
      <w:r w:rsidR="00C42DC4">
        <w:t xml:space="preserve"> genom att även en ny finansieringsmodell infördes</w:t>
      </w:r>
      <w:r>
        <w:t xml:space="preserve">. </w:t>
      </w:r>
    </w:p>
    <w:p w:rsidR="00C42DC4" w:rsidP="003E605A">
      <w:r>
        <w:t>Genomförandet av den nya planerings-, besluts- och uppföljningsprocess som beskrivs i betänkandet Investeringsplanering för försvarsmateriel (SOU 2014:15) inleddes med förbättrad redovisning i budgetpropositionen för 2017 av planerade investeringar. Från och med 2019 har även den utvecklade planerings- och beslutsprocessen implementerats utifrån Försvarsmaktens och Försvarets materielverks nya ansvarsområden</w:t>
      </w:r>
      <w:r w:rsidR="00AB5E1C">
        <w:t xml:space="preserve">, vilket </w:t>
      </w:r>
      <w:r>
        <w:t>skapar bättre förutsättningar för en långsiktig och strategisk styrning av materielinvesteringarna och för ökade leveranser av försvarsmateriel till krigsförbanden. Detta utgör omfattande förändringar som behöver tid för att stabiliseras och få genomslag.</w:t>
      </w:r>
    </w:p>
    <w:p w:rsidR="00A351BF" w:rsidP="007F725E">
      <w:r>
        <w:t xml:space="preserve">År </w:t>
      </w:r>
      <w:r w:rsidRPr="007F725E" w:rsidR="007F725E">
        <w:t>2018 gav regeringen Statskontoret i uppdrag att analysera om de underlag som Försvarsmakten lämnar till regeringen är ändamålsenliga som underlag för budgetprocessen. Uppdraget redovisades senare samma år i rapporten När planeringen möter verkligheten – Försvarsmaktens interna ledning, styrning och uppföljning. I rapporten fanns också rekommendationer från Ekonomistyrningsverket.</w:t>
      </w:r>
      <w:r w:rsidR="007F725E">
        <w:t xml:space="preserve"> </w:t>
      </w:r>
      <w:r>
        <w:t>En av dimensionerna var att den ekonomiska styrningen skulle förbättras vilket ha</w:t>
      </w:r>
      <w:r w:rsidR="00C42DC4">
        <w:t>de</w:t>
      </w:r>
      <w:r>
        <w:t xml:space="preserve"> bäring </w:t>
      </w:r>
      <w:r w:rsidR="00C42DC4">
        <w:t xml:space="preserve">även </w:t>
      </w:r>
      <w:r>
        <w:t xml:space="preserve">på </w:t>
      </w:r>
      <w:r w:rsidR="00C42DC4">
        <w:t>Försvarets materielverks</w:t>
      </w:r>
      <w:r>
        <w:t xml:space="preserve"> effektivitet. </w:t>
      </w:r>
    </w:p>
    <w:p w:rsidR="00F7707D" w:rsidP="00A351BF">
      <w:r>
        <w:t xml:space="preserve">Regeringen har </w:t>
      </w:r>
      <w:r w:rsidR="00087B7E">
        <w:t xml:space="preserve">efter att Statskontorets rapport lämnats </w:t>
      </w:r>
      <w:r>
        <w:t>gett Försvarsmakten i uppdrag att med stöd av Ekonomistyrningsverket och Försvarets materielverk utveckla investeringsplanerna i enlighet med rekommendationerna i rapport</w:t>
      </w:r>
      <w:r w:rsidR="00087B7E">
        <w:t>en.</w:t>
      </w:r>
    </w:p>
    <w:p w:rsidR="00265E61" w:rsidRPr="00265E61" w:rsidP="00265E61">
      <w:pPr>
        <w:pStyle w:val="BodyText"/>
      </w:pPr>
      <w:r>
        <w:t>R</w:t>
      </w:r>
      <w:r>
        <w:t>egeringen</w:t>
      </w:r>
      <w:r>
        <w:t xml:space="preserve"> har</w:t>
      </w:r>
      <w:r w:rsidR="00087B7E">
        <w:t xml:space="preserve"> vidare</w:t>
      </w:r>
      <w:r>
        <w:t xml:space="preserve"> i regleringsbrevet </w:t>
      </w:r>
      <w:r w:rsidR="00DB6F35">
        <w:t xml:space="preserve">för 2021 </w:t>
      </w:r>
      <w:r w:rsidR="00F7707D">
        <w:t>givit Försvarets materielverk</w:t>
      </w:r>
      <w:r>
        <w:t xml:space="preserve"> i uppdrag att </w:t>
      </w:r>
      <w:r w:rsidRPr="00265E61">
        <w:t>fortsätta utveckla den finansiella styrningen och resultatstyrningen</w:t>
      </w:r>
      <w:r w:rsidR="007477C7">
        <w:t>,</w:t>
      </w:r>
      <w:r w:rsidRPr="00265E61">
        <w:t xml:space="preserve"> exempelvis avseende investeringar</w:t>
      </w:r>
      <w:r w:rsidR="007477C7">
        <w:t>,</w:t>
      </w:r>
      <w:r w:rsidRPr="00265E61">
        <w:t xml:space="preserve"> samt </w:t>
      </w:r>
      <w:r w:rsidR="00E204B2">
        <w:t xml:space="preserve">avseende </w:t>
      </w:r>
      <w:r w:rsidRPr="00265E61">
        <w:t xml:space="preserve">den ekonomiska rapporteringen och resultatredovisningen till regeringen. Arbetet ska ske med stöd av Ekonomistyrningsverket.  </w:t>
      </w:r>
    </w:p>
    <w:p w:rsidR="008C5E04" w:rsidP="00CE119E">
      <w:pPr>
        <w:pStyle w:val="BodyText"/>
      </w:pPr>
      <w:r>
        <w:t>F</w:t>
      </w:r>
      <w:r w:rsidR="0006658C">
        <w:t>örsvarets materielverk</w:t>
      </w:r>
      <w:r>
        <w:t xml:space="preserve"> </w:t>
      </w:r>
      <w:r w:rsidR="00C42DC4">
        <w:t xml:space="preserve">befinner sig härmed </w:t>
      </w:r>
      <w:r>
        <w:t xml:space="preserve">i en fas med markant ökad produktionstakt vilket </w:t>
      </w:r>
      <w:r w:rsidR="0070609F">
        <w:t xml:space="preserve">innebär att </w:t>
      </w:r>
      <w:r>
        <w:t xml:space="preserve">höga krav </w:t>
      </w:r>
      <w:r w:rsidR="0070609F">
        <w:t xml:space="preserve">ställs </w:t>
      </w:r>
      <w:r>
        <w:t>på myndigheten</w:t>
      </w:r>
      <w:r w:rsidR="0070609F">
        <w:t xml:space="preserve">. </w:t>
      </w:r>
    </w:p>
    <w:p w:rsidR="003A605A" w:rsidP="00CE119E">
      <w:pPr>
        <w:pStyle w:val="BodyText"/>
      </w:pPr>
    </w:p>
    <w:p w:rsidR="004C1FF7" w:rsidP="00CE119E">
      <w:pPr>
        <w:pStyle w:val="BodyText"/>
      </w:pPr>
      <w:r>
        <w:t xml:space="preserve">Regeringskansliet </w:t>
      </w:r>
      <w:r w:rsidR="0070609F">
        <w:t xml:space="preserve">har en </w:t>
      </w:r>
      <w:r w:rsidR="008C5E04">
        <w:t>löpande dialog med F</w:t>
      </w:r>
      <w:r w:rsidR="0006658C">
        <w:t>örsvarets materielverk</w:t>
      </w:r>
      <w:r w:rsidR="008C5E04">
        <w:t xml:space="preserve"> </w:t>
      </w:r>
      <w:r w:rsidR="0070609F">
        <w:t xml:space="preserve">och följer </w:t>
      </w:r>
      <w:r w:rsidR="00C86634">
        <w:t xml:space="preserve">noga </w:t>
      </w:r>
      <w:r w:rsidR="007F5B80">
        <w:t xml:space="preserve">utvecklingen av </w:t>
      </w:r>
      <w:r w:rsidR="008C5E04">
        <w:t xml:space="preserve">materielförsörjningen och </w:t>
      </w:r>
      <w:r w:rsidR="00792F20">
        <w:t>genomförandet</w:t>
      </w:r>
      <w:r w:rsidR="008C5E04">
        <w:t xml:space="preserve"> av försvarsbeslutet.</w:t>
      </w:r>
    </w:p>
    <w:p w:rsidR="00CE119E" w:rsidP="006A12F1">
      <w:pPr>
        <w:pStyle w:val="BodyText"/>
      </w:pPr>
      <w:r>
        <w:t xml:space="preserve">Stockholm den </w:t>
      </w:r>
      <w:sdt>
        <w:sdtPr>
          <w:id w:val="-1225218591"/>
          <w:placeholder>
            <w:docPart w:val="3B6E98ACD8BA40B18C9803FF2F8C3D76"/>
          </w:placeholder>
          <w:dataBinding w:xpath="/ns0:DocumentInfo[1]/ns0:BaseInfo[1]/ns0:HeaderDate[1]" w:storeItemID="{FF14A1CF-6662-466C-BB0B-EBBD63172C88}" w:prefixMappings="xmlns:ns0='http://lp/documentinfo/RK' "/>
          <w:date w:fullDate="2021-06-09T00:00:00Z">
            <w:dateFormat w:val="d MMMM yyyy"/>
            <w:lid w:val="sv-SE"/>
            <w:storeMappedDataAs w:val="dateTime"/>
            <w:calendar w:val="gregorian"/>
          </w:date>
        </w:sdtPr>
        <w:sdtContent>
          <w:r w:rsidR="0028488C">
            <w:t>9 juni 2021</w:t>
          </w:r>
        </w:sdtContent>
      </w:sdt>
    </w:p>
    <w:p w:rsidR="00CE119E" w:rsidP="004E7A8F">
      <w:pPr>
        <w:pStyle w:val="Brdtextutanavstnd"/>
      </w:pPr>
    </w:p>
    <w:p w:rsidR="00CE119E" w:rsidP="004E7A8F">
      <w:pPr>
        <w:pStyle w:val="Brdtextutanavstnd"/>
      </w:pPr>
    </w:p>
    <w:p w:rsidR="00CE119E" w:rsidP="004E7A8F">
      <w:pPr>
        <w:pStyle w:val="Brdtextutanavstnd"/>
      </w:pPr>
    </w:p>
    <w:p w:rsidR="00CE119E" w:rsidP="00422A41">
      <w:pPr>
        <w:pStyle w:val="BodyText"/>
      </w:pPr>
      <w:r>
        <w:t>Peter Hultqvist</w:t>
      </w:r>
    </w:p>
    <w:p w:rsidR="00CE119E" w:rsidRPr="00DB48AB" w:rsidP="00DB48AB">
      <w:pPr>
        <w:pStyle w:val="BodyText"/>
      </w:pPr>
    </w:p>
    <w:p w:rsidR="00CE119E" w:rsidP="00E96532">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CE119E" w:rsidRPr="007D73AB">
          <w:pPr>
            <w:pStyle w:val="Header"/>
          </w:pPr>
        </w:p>
      </w:tc>
      <w:tc>
        <w:tcPr>
          <w:tcW w:w="3170" w:type="dxa"/>
          <w:vAlign w:val="bottom"/>
        </w:tcPr>
        <w:p w:rsidR="00CE119E" w:rsidRPr="007D73AB" w:rsidP="00340DE0">
          <w:pPr>
            <w:pStyle w:val="Header"/>
          </w:pPr>
        </w:p>
      </w:tc>
      <w:tc>
        <w:tcPr>
          <w:tcW w:w="1134" w:type="dxa"/>
        </w:tcPr>
        <w:p w:rsidR="00CE119E"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CE119E"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CE119E" w:rsidRPr="00710A6C" w:rsidP="00EE3C0F">
          <w:pPr>
            <w:pStyle w:val="Header"/>
            <w:rPr>
              <w:b/>
            </w:rPr>
          </w:pPr>
        </w:p>
        <w:p w:rsidR="00CE119E" w:rsidP="00EE3C0F">
          <w:pPr>
            <w:pStyle w:val="Header"/>
          </w:pPr>
        </w:p>
        <w:p w:rsidR="00CE119E" w:rsidP="00EE3C0F">
          <w:pPr>
            <w:pStyle w:val="Header"/>
          </w:pPr>
        </w:p>
        <w:p w:rsidR="00CE119E" w:rsidP="00EE3C0F">
          <w:pPr>
            <w:pStyle w:val="Header"/>
          </w:pPr>
        </w:p>
        <w:sdt>
          <w:sdtPr>
            <w:alias w:val="Dnr"/>
            <w:tag w:val="ccRKShow_Dnr"/>
            <w:id w:val="-829283628"/>
            <w:placeholder>
              <w:docPart w:val="F9B052B85A00435EBF13466B3692B496"/>
            </w:placeholder>
            <w:dataBinding w:xpath="/ns0:DocumentInfo[1]/ns0:BaseInfo[1]/ns0:Dnr[1]" w:storeItemID="{FF14A1CF-6662-466C-BB0B-EBBD63172C88}" w:prefixMappings="xmlns:ns0='http://lp/documentinfo/RK' "/>
            <w:text/>
          </w:sdtPr>
          <w:sdtContent>
            <w:p w:rsidR="00CE119E" w:rsidP="00EE3C0F">
              <w:pPr>
                <w:pStyle w:val="Header"/>
              </w:pPr>
              <w:r>
                <w:t>Fö2021/00635</w:t>
              </w:r>
            </w:p>
          </w:sdtContent>
        </w:sdt>
        <w:sdt>
          <w:sdtPr>
            <w:alias w:val="DocNumber"/>
            <w:tag w:val="DocNumber"/>
            <w:id w:val="1726028884"/>
            <w:placeholder>
              <w:docPart w:val="2A0DF60464FF4F268721A2930C146DC0"/>
            </w:placeholder>
            <w:showingPlcHdr/>
            <w:dataBinding w:xpath="/ns0:DocumentInfo[1]/ns0:BaseInfo[1]/ns0:DocNumber[1]" w:storeItemID="{FF14A1CF-6662-466C-BB0B-EBBD63172C88}" w:prefixMappings="xmlns:ns0='http://lp/documentinfo/RK' "/>
            <w:text/>
          </w:sdtPr>
          <w:sdtContent>
            <w:p w:rsidR="00CE119E" w:rsidP="00EE3C0F">
              <w:pPr>
                <w:pStyle w:val="Header"/>
              </w:pPr>
              <w:r>
                <w:rPr>
                  <w:rStyle w:val="PlaceholderText"/>
                </w:rPr>
                <w:t xml:space="preserve"> </w:t>
              </w:r>
            </w:p>
          </w:sdtContent>
        </w:sdt>
        <w:p w:rsidR="00CE119E" w:rsidP="00EE3C0F">
          <w:pPr>
            <w:pStyle w:val="Header"/>
          </w:pPr>
        </w:p>
      </w:tc>
      <w:tc>
        <w:tcPr>
          <w:tcW w:w="1134" w:type="dxa"/>
        </w:tcPr>
        <w:p w:rsidR="00CE119E" w:rsidP="0094502D">
          <w:pPr>
            <w:pStyle w:val="Header"/>
          </w:pPr>
        </w:p>
        <w:p w:rsidR="00CE119E"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754FD01B13DE46ADAC0FE71FB1857ED4"/>
          </w:placeholder>
          <w:richText/>
        </w:sdtPr>
        <w:sdtEndPr>
          <w:rPr>
            <w:b w:val="0"/>
          </w:rPr>
        </w:sdtEndPr>
        <w:sdtContent>
          <w:tc>
            <w:tcPr>
              <w:tcW w:w="5534" w:type="dxa"/>
              <w:tcMar>
                <w:right w:w="1134" w:type="dxa"/>
              </w:tcMar>
            </w:tcPr>
            <w:p w:rsidR="00CE119E" w:rsidRPr="00CE119E" w:rsidP="00340DE0">
              <w:pPr>
                <w:pStyle w:val="Header"/>
                <w:rPr>
                  <w:b/>
                </w:rPr>
              </w:pPr>
              <w:r w:rsidRPr="00CE119E">
                <w:rPr>
                  <w:b/>
                </w:rPr>
                <w:t>Försvarsdepartementet</w:t>
              </w:r>
            </w:p>
            <w:p w:rsidR="008F5716" w:rsidP="00340DE0">
              <w:pPr>
                <w:pStyle w:val="Header"/>
              </w:pPr>
              <w:r w:rsidRPr="00CE119E">
                <w:t>Försvarsministern</w:t>
              </w:r>
            </w:p>
            <w:p w:rsidR="008F5716" w:rsidP="008F5716">
              <w:pPr>
                <w:pStyle w:val="Header"/>
              </w:pPr>
            </w:p>
            <w:p w:rsidR="00CE119E" w:rsidRPr="00340DE0" w:rsidP="008F5716">
              <w:pPr>
                <w:pStyle w:val="Header"/>
              </w:pPr>
            </w:p>
          </w:tc>
        </w:sdtContent>
      </w:sdt>
      <w:sdt>
        <w:sdtPr>
          <w:alias w:val="Recipient"/>
          <w:tag w:val="ccRKShow_Recipient"/>
          <w:id w:val="-28344517"/>
          <w:placeholder>
            <w:docPart w:val="D3FB034AAE2F41659879DBC47B828640"/>
          </w:placeholder>
          <w:dataBinding w:xpath="/ns0:DocumentInfo[1]/ns0:BaseInfo[1]/ns0:Recipient[1]" w:storeItemID="{FF14A1CF-6662-466C-BB0B-EBBD63172C88}" w:prefixMappings="xmlns:ns0='http://lp/documentinfo/RK' "/>
          <w:text w:multiLine="1"/>
        </w:sdtPr>
        <w:sdtContent>
          <w:tc>
            <w:tcPr>
              <w:tcW w:w="3170" w:type="dxa"/>
            </w:tcPr>
            <w:p w:rsidR="00CE119E" w:rsidP="00547B89">
              <w:pPr>
                <w:pStyle w:val="Header"/>
              </w:pPr>
              <w:r>
                <w:t>Till riksdagen</w:t>
              </w:r>
            </w:p>
          </w:tc>
        </w:sdtContent>
      </w:sdt>
      <w:tc>
        <w:tcPr>
          <w:tcW w:w="1134" w:type="dxa"/>
        </w:tcPr>
        <w:p w:rsidR="00CE119E"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9"/>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9"/>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9B052B85A00435EBF13466B3692B496"/>
        <w:category>
          <w:name w:val="Allmänt"/>
          <w:gallery w:val="placeholder"/>
        </w:category>
        <w:types>
          <w:type w:val="bbPlcHdr"/>
        </w:types>
        <w:behaviors>
          <w:behavior w:val="content"/>
        </w:behaviors>
        <w:guid w:val="{A8F49598-E92E-440E-BA1E-C254F0765C20}"/>
      </w:docPartPr>
      <w:docPartBody>
        <w:p w:rsidR="00C756B7" w:rsidP="00AB3415">
          <w:pPr>
            <w:pStyle w:val="F9B052B85A00435EBF13466B3692B496"/>
          </w:pPr>
          <w:r>
            <w:rPr>
              <w:rStyle w:val="PlaceholderText"/>
            </w:rPr>
            <w:t xml:space="preserve"> </w:t>
          </w:r>
        </w:p>
      </w:docPartBody>
    </w:docPart>
    <w:docPart>
      <w:docPartPr>
        <w:name w:val="2A0DF60464FF4F268721A2930C146DC0"/>
        <w:category>
          <w:name w:val="Allmänt"/>
          <w:gallery w:val="placeholder"/>
        </w:category>
        <w:types>
          <w:type w:val="bbPlcHdr"/>
        </w:types>
        <w:behaviors>
          <w:behavior w:val="content"/>
        </w:behaviors>
        <w:guid w:val="{EFBDC53F-CBB8-4422-8656-964104CEBC27}"/>
      </w:docPartPr>
      <w:docPartBody>
        <w:p w:rsidR="00C756B7" w:rsidP="00AB3415">
          <w:pPr>
            <w:pStyle w:val="2A0DF60464FF4F268721A2930C146DC01"/>
          </w:pPr>
          <w:r>
            <w:rPr>
              <w:rStyle w:val="PlaceholderText"/>
            </w:rPr>
            <w:t xml:space="preserve"> </w:t>
          </w:r>
        </w:p>
      </w:docPartBody>
    </w:docPart>
    <w:docPart>
      <w:docPartPr>
        <w:name w:val="754FD01B13DE46ADAC0FE71FB1857ED4"/>
        <w:category>
          <w:name w:val="Allmänt"/>
          <w:gallery w:val="placeholder"/>
        </w:category>
        <w:types>
          <w:type w:val="bbPlcHdr"/>
        </w:types>
        <w:behaviors>
          <w:behavior w:val="content"/>
        </w:behaviors>
        <w:guid w:val="{18714659-FA83-4F98-856E-73121D591858}"/>
      </w:docPartPr>
      <w:docPartBody>
        <w:p w:rsidR="00C756B7" w:rsidP="00AB3415">
          <w:pPr>
            <w:pStyle w:val="754FD01B13DE46ADAC0FE71FB1857ED41"/>
          </w:pPr>
          <w:r>
            <w:rPr>
              <w:rStyle w:val="PlaceholderText"/>
            </w:rPr>
            <w:t xml:space="preserve"> </w:t>
          </w:r>
        </w:p>
      </w:docPartBody>
    </w:docPart>
    <w:docPart>
      <w:docPartPr>
        <w:name w:val="D3FB034AAE2F41659879DBC47B828640"/>
        <w:category>
          <w:name w:val="Allmänt"/>
          <w:gallery w:val="placeholder"/>
        </w:category>
        <w:types>
          <w:type w:val="bbPlcHdr"/>
        </w:types>
        <w:behaviors>
          <w:behavior w:val="content"/>
        </w:behaviors>
        <w:guid w:val="{E63C4D1B-12FE-4F64-B228-DF919D19A1C1}"/>
      </w:docPartPr>
      <w:docPartBody>
        <w:p w:rsidR="00C756B7" w:rsidP="00AB3415">
          <w:pPr>
            <w:pStyle w:val="D3FB034AAE2F41659879DBC47B828640"/>
          </w:pPr>
          <w:r>
            <w:rPr>
              <w:rStyle w:val="PlaceholderText"/>
            </w:rPr>
            <w:t xml:space="preserve"> </w:t>
          </w:r>
        </w:p>
      </w:docPartBody>
    </w:docPart>
    <w:docPart>
      <w:docPartPr>
        <w:name w:val="3B6E98ACD8BA40B18C9803FF2F8C3D76"/>
        <w:category>
          <w:name w:val="Allmänt"/>
          <w:gallery w:val="placeholder"/>
        </w:category>
        <w:types>
          <w:type w:val="bbPlcHdr"/>
        </w:types>
        <w:behaviors>
          <w:behavior w:val="content"/>
        </w:behaviors>
        <w:guid w:val="{6210CB9A-C8C9-447D-B790-CCF5BFA37131}"/>
      </w:docPartPr>
      <w:docPartBody>
        <w:p w:rsidR="00C756B7" w:rsidP="00AB3415">
          <w:pPr>
            <w:pStyle w:val="3B6E98ACD8BA40B18C9803FF2F8C3D76"/>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B522B971C94E7D9C318C2AF5DB9AC1">
    <w:name w:val="A5B522B971C94E7D9C318C2AF5DB9AC1"/>
    <w:rsid w:val="00AB3415"/>
  </w:style>
  <w:style w:type="character" w:styleId="PlaceholderText">
    <w:name w:val="Placeholder Text"/>
    <w:basedOn w:val="DefaultParagraphFont"/>
    <w:uiPriority w:val="99"/>
    <w:semiHidden/>
    <w:rsid w:val="00AB3415"/>
    <w:rPr>
      <w:noProof w:val="0"/>
      <w:color w:val="808080"/>
    </w:rPr>
  </w:style>
  <w:style w:type="paragraph" w:customStyle="1" w:styleId="9E28C50742DE4F70B63D5441C054C33A">
    <w:name w:val="9E28C50742DE4F70B63D5441C054C33A"/>
    <w:rsid w:val="00AB3415"/>
  </w:style>
  <w:style w:type="paragraph" w:customStyle="1" w:styleId="28FFB07BE32944F6B60232176FD542B9">
    <w:name w:val="28FFB07BE32944F6B60232176FD542B9"/>
    <w:rsid w:val="00AB3415"/>
  </w:style>
  <w:style w:type="paragraph" w:customStyle="1" w:styleId="E09844772E894ACF99CE380BE8BBB36B">
    <w:name w:val="E09844772E894ACF99CE380BE8BBB36B"/>
    <w:rsid w:val="00AB3415"/>
  </w:style>
  <w:style w:type="paragraph" w:customStyle="1" w:styleId="F9B052B85A00435EBF13466B3692B496">
    <w:name w:val="F9B052B85A00435EBF13466B3692B496"/>
    <w:rsid w:val="00AB3415"/>
  </w:style>
  <w:style w:type="paragraph" w:customStyle="1" w:styleId="2A0DF60464FF4F268721A2930C146DC0">
    <w:name w:val="2A0DF60464FF4F268721A2930C146DC0"/>
    <w:rsid w:val="00AB3415"/>
  </w:style>
  <w:style w:type="paragraph" w:customStyle="1" w:styleId="28FFA24E65954173B66099BBEE168232">
    <w:name w:val="28FFA24E65954173B66099BBEE168232"/>
    <w:rsid w:val="00AB3415"/>
  </w:style>
  <w:style w:type="paragraph" w:customStyle="1" w:styleId="34919244E4F54FBBA10055E50360F303">
    <w:name w:val="34919244E4F54FBBA10055E50360F303"/>
    <w:rsid w:val="00AB3415"/>
  </w:style>
  <w:style w:type="paragraph" w:customStyle="1" w:styleId="C5E0A5E3EC86434E89FA6279D8EA8C68">
    <w:name w:val="C5E0A5E3EC86434E89FA6279D8EA8C68"/>
    <w:rsid w:val="00AB3415"/>
  </w:style>
  <w:style w:type="paragraph" w:customStyle="1" w:styleId="754FD01B13DE46ADAC0FE71FB1857ED4">
    <w:name w:val="754FD01B13DE46ADAC0FE71FB1857ED4"/>
    <w:rsid w:val="00AB3415"/>
  </w:style>
  <w:style w:type="paragraph" w:customStyle="1" w:styleId="D3FB034AAE2F41659879DBC47B828640">
    <w:name w:val="D3FB034AAE2F41659879DBC47B828640"/>
    <w:rsid w:val="00AB3415"/>
  </w:style>
  <w:style w:type="paragraph" w:customStyle="1" w:styleId="2A0DF60464FF4F268721A2930C146DC01">
    <w:name w:val="2A0DF60464FF4F268721A2930C146DC01"/>
    <w:rsid w:val="00AB341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54FD01B13DE46ADAC0FE71FB1857ED41">
    <w:name w:val="754FD01B13DE46ADAC0FE71FB1857ED41"/>
    <w:rsid w:val="00AB341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45BB54B152A4B838F12609A4441DAB6">
    <w:name w:val="445BB54B152A4B838F12609A4441DAB6"/>
    <w:rsid w:val="00AB3415"/>
  </w:style>
  <w:style w:type="paragraph" w:customStyle="1" w:styleId="A8F4EB598BB84D44AC2FA22B58BB3A31">
    <w:name w:val="A8F4EB598BB84D44AC2FA22B58BB3A31"/>
    <w:rsid w:val="00AB3415"/>
  </w:style>
  <w:style w:type="paragraph" w:customStyle="1" w:styleId="6BF789E647C74A6F9A6141402D4E8155">
    <w:name w:val="6BF789E647C74A6F9A6141402D4E8155"/>
    <w:rsid w:val="00AB3415"/>
  </w:style>
  <w:style w:type="paragraph" w:customStyle="1" w:styleId="A040BCA95ABF4F7689DE3A801391BCAD">
    <w:name w:val="A040BCA95ABF4F7689DE3A801391BCAD"/>
    <w:rsid w:val="00AB3415"/>
  </w:style>
  <w:style w:type="paragraph" w:customStyle="1" w:styleId="E7641A118C4540448F37529EA8640C7C">
    <w:name w:val="E7641A118C4540448F37529EA8640C7C"/>
    <w:rsid w:val="00AB3415"/>
  </w:style>
  <w:style w:type="paragraph" w:customStyle="1" w:styleId="3B6E98ACD8BA40B18C9803FF2F8C3D76">
    <w:name w:val="3B6E98ACD8BA40B18C9803FF2F8C3D76"/>
    <w:rsid w:val="00AB3415"/>
  </w:style>
  <w:style w:type="paragraph" w:customStyle="1" w:styleId="7F11254940234EFF91995C176EED485B">
    <w:name w:val="7F11254940234EFF91995C176EED485B"/>
    <w:rsid w:val="00AB3415"/>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765d700c-90e5-4df2-90dd-9056956a2567</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Försvarsministern</TopSender>
    <OrganisationInfo>
      <Organisatoriskenhet1>Försvarsdepartementet</Organisatoriskenhet1>
      <Organisatoriskenhet2> </Organisatoriskenhet2>
      <Organisatoriskenhet3> </Organisatoriskenhet3>
      <Organisatoriskenhet1Id>192</Organisatoriskenhet1Id>
      <Organisatoriskenhet2Id> </Organisatoriskenhet2Id>
      <Organisatoriskenhet3Id> </Organisatoriskenhet3Id>
    </OrganisationInfo>
    <HeaderDate>2021-06-09T00:00:00</HeaderDate>
    <Office/>
    <Dnr>Fö2021/00635</Dnr>
    <ParagrafNr/>
    <DocumentTitle/>
    <VisitingAddress/>
    <Extra1/>
    <Extra2/>
    <Extra3>Pål Jonson</Extra3>
    <Number/>
    <Recipient>Till riksdagen</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48349B-12C2-40E3-B9BA-BAA1DD996E9D}"/>
</file>

<file path=customXml/itemProps2.xml><?xml version="1.0" encoding="utf-8"?>
<ds:datastoreItem xmlns:ds="http://schemas.openxmlformats.org/officeDocument/2006/customXml" ds:itemID="{FBC44674-74FD-4B85-84A5-710531A2946F}"/>
</file>

<file path=customXml/itemProps3.xml><?xml version="1.0" encoding="utf-8"?>
<ds:datastoreItem xmlns:ds="http://schemas.openxmlformats.org/officeDocument/2006/customXml" ds:itemID="{FF14A1CF-6662-466C-BB0B-EBBD63172C88}"/>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C7547D2F-E343-4854-B3F9-901E6C1BD4A1}"/>
</file>

<file path=docProps/app.xml><?xml version="1.0" encoding="utf-8"?>
<Properties xmlns="http://schemas.openxmlformats.org/officeDocument/2006/extended-properties" xmlns:vt="http://schemas.openxmlformats.org/officeDocument/2006/docPropsVTypes">
  <Template>RK Basmall.dotx</Template>
  <TotalTime>0</TotalTime>
  <Pages>3</Pages>
  <Words>586</Words>
  <Characters>3106</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202021_3041 av Pål Jonson (M) FMVs effektivitet och möjligheterna att realisera försvarsbeslutet.docx</dc:title>
  <cp:revision>3</cp:revision>
  <cp:lastPrinted>2021-06-04T06:38:00Z</cp:lastPrinted>
  <dcterms:created xsi:type="dcterms:W3CDTF">2021-06-09T08:32:00Z</dcterms:created>
  <dcterms:modified xsi:type="dcterms:W3CDTF">2021-06-09T08:32:00Z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7518b6c3-1527-47b1-a309-afd453e73182</vt:lpwstr>
  </property>
</Properties>
</file>