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A2F" w:rsidRPr="008B6A2F" w:rsidRDefault="008B6A2F">
      <w:pPr>
        <w:pStyle w:val="Frslagsrubrik"/>
      </w:pPr>
      <w:r w:rsidRPr="008B6A2F">
        <w:t>Förslag till riksdagsbeslut</w:t>
      </w:r>
    </w:p>
    <w:p w:rsidR="008B6A2F" w:rsidRPr="008B6A2F" w:rsidRDefault="008B6A2F">
      <w:pPr>
        <w:pStyle w:val="Hemstlatt"/>
      </w:pPr>
      <w:r w:rsidRPr="008B6A2F">
        <w:t>Riksdagen tillkännager för regeringen som sin mening vad som anförs i motionen om ägarlägenheter.</w:t>
      </w:r>
    </w:p>
    <w:p w:rsidR="008B6A2F" w:rsidRPr="008B6A2F" w:rsidRDefault="008B6A2F">
      <w:pPr>
        <w:pStyle w:val="Rubrik1"/>
      </w:pPr>
      <w:r w:rsidRPr="008B6A2F">
        <w:t>Motivering</w:t>
      </w:r>
    </w:p>
    <w:p w:rsidR="008B6A2F" w:rsidRPr="008B6A2F" w:rsidRDefault="008B6A2F">
      <w:pPr>
        <w:rPr>
          <w:color w:val="000000"/>
          <w:szCs w:val="24"/>
        </w:rPr>
      </w:pPr>
      <w:r w:rsidRPr="008B6A2F">
        <w:rPr>
          <w:color w:val="000000"/>
          <w:szCs w:val="24"/>
        </w:rPr>
        <w:t>Under våren 2009 beslutade riksdagen att införa ägarlägenheten som en ny upplåtelseform. Ägarlägenheten berikar och stimulerar såväl bostadsmarkn</w:t>
      </w:r>
      <w:r w:rsidRPr="008B6A2F">
        <w:rPr>
          <w:color w:val="000000"/>
          <w:szCs w:val="24"/>
        </w:rPr>
        <w:t>a</w:t>
      </w:r>
      <w:r w:rsidRPr="008B6A2F">
        <w:rPr>
          <w:color w:val="000000"/>
          <w:szCs w:val="24"/>
        </w:rPr>
        <w:t>den som den svenska ekonomin.</w:t>
      </w:r>
    </w:p>
    <w:p w:rsidR="008B6A2F" w:rsidRPr="008B6A2F" w:rsidRDefault="008B6A2F">
      <w:pPr>
        <w:pStyle w:val="Normaltindrag"/>
      </w:pPr>
      <w:r w:rsidRPr="008B6A2F">
        <w:t>Det är emellertid begränsande att denna upplåtelseform i dagsläget endast omfattar nybyggnation, varför det finns många fördelar med att tillåta även befintliga bostäder att ombildas till ägarlägenheter.</w:t>
      </w:r>
    </w:p>
    <w:p w:rsidR="008B6A2F" w:rsidRPr="008B6A2F" w:rsidRDefault="008B6A2F">
      <w:pPr>
        <w:pStyle w:val="Normaltindrag"/>
        <w:rPr>
          <w:szCs w:val="24"/>
        </w:rPr>
      </w:pPr>
      <w:r w:rsidRPr="008B6A2F">
        <w:rPr>
          <w:szCs w:val="24"/>
        </w:rPr>
        <w:t>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alltså större frihet att äga sin lägenhet och många som inte har möjlighet att köpa ett hus kan ändå komma att äga sin bostad. Fler människor än tidigare kan bli fasti</w:t>
      </w:r>
      <w:r w:rsidRPr="008B6A2F">
        <w:rPr>
          <w:szCs w:val="24"/>
        </w:rPr>
        <w:t>g</w:t>
      </w:r>
      <w:r w:rsidRPr="008B6A2F">
        <w:rPr>
          <w:szCs w:val="24"/>
        </w:rPr>
        <w:t>hetsägare genom att detta regelverk ändras.</w:t>
      </w:r>
    </w:p>
    <w:p w:rsidR="008B6A2F" w:rsidRPr="008B6A2F" w:rsidRDefault="008B6A2F">
      <w:pPr>
        <w:pStyle w:val="Normaltindrag"/>
        <w:rPr>
          <w:szCs w:val="24"/>
        </w:rPr>
      </w:pPr>
      <w:r w:rsidRPr="008B6A2F">
        <w:rPr>
          <w:szCs w:val="24"/>
        </w:rPr>
        <w:t>Att nuvarande boendeformer kompletteras med möjligheten att ombilda bostadsrätter till ägarlägenheter kommer att berika vårt nuvarande bostadsb</w:t>
      </w:r>
      <w:r w:rsidRPr="008B6A2F">
        <w:rPr>
          <w:szCs w:val="24"/>
        </w:rPr>
        <w:t>e</w:t>
      </w:r>
      <w:r w:rsidRPr="008B6A2F">
        <w:rPr>
          <w:szCs w:val="24"/>
        </w:rPr>
        <w:t>stånd. Det vore synd att begränsa denna boendeform endast till dem som har möjlighet att köpa en nyproducerad bostad.</w:t>
      </w:r>
    </w:p>
    <w:p w:rsidR="008B6A2F" w:rsidRPr="008B6A2F" w:rsidRDefault="008B6A2F">
      <w:pPr>
        <w:pStyle w:val="Normaltindrag"/>
        <w:rPr>
          <w:szCs w:val="24"/>
        </w:rPr>
      </w:pPr>
      <w:r w:rsidRPr="008B6A2F">
        <w:rPr>
          <w:szCs w:val="24"/>
        </w:rPr>
        <w:t>Regeringen bör därför omgående se över möjligheten att ombilda redan befintligt bostadsbestånd till ägarlägenheter.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A2F">
        <w:trPr>
          <w:cantSplit/>
        </w:trPr>
        <w:tc>
          <w:tcPr>
            <w:tcW w:w="3046" w:type="dxa"/>
          </w:tcPr>
          <w:p w:rsidR="008B6A2F" w:rsidRPr="008B6A2F" w:rsidRDefault="008B6A2F">
            <w:pPr>
              <w:pStyle w:val="UnderskriftDatum"/>
              <w:spacing w:before="240"/>
            </w:pPr>
            <w:r w:rsidRPr="008B6A2F">
              <w:t>Stockholm den 21 oktober 2010</w:t>
            </w:r>
          </w:p>
        </w:tc>
        <w:tc>
          <w:tcPr>
            <w:tcW w:w="3047" w:type="dxa"/>
          </w:tcPr>
          <w:p w:rsidR="008B6A2F" w:rsidRPr="008B6A2F" w:rsidRDefault="008B6A2F">
            <w:pPr>
              <w:pStyle w:val="Underskrifter"/>
              <w:spacing w:before="240"/>
            </w:pPr>
          </w:p>
        </w:tc>
      </w:tr>
      <w:tr w:rsidR="00000000" w:rsidRPr="008B6A2F">
        <w:trPr>
          <w:cantSplit/>
        </w:trPr>
        <w:tc>
          <w:tcPr>
            <w:tcW w:w="3046" w:type="dxa"/>
          </w:tcPr>
          <w:p w:rsidR="008B6A2F" w:rsidRPr="008B6A2F" w:rsidRDefault="008B6A2F">
            <w:pPr>
              <w:pStyle w:val="Underskrifter"/>
            </w:pPr>
            <w:r w:rsidRPr="008B6A2F">
              <w:t>Christian Holm (M)</w:t>
            </w:r>
          </w:p>
        </w:tc>
        <w:tc>
          <w:tcPr>
            <w:tcW w:w="3046" w:type="dxa"/>
          </w:tcPr>
          <w:p w:rsidR="008B6A2F" w:rsidRPr="008B6A2F" w:rsidRDefault="008B6A2F">
            <w:pPr>
              <w:pStyle w:val="Underskrifter"/>
            </w:pPr>
            <w:r w:rsidRPr="008B6A2F">
              <w:t>Johan Hultberg (M)</w:t>
            </w:r>
          </w:p>
        </w:tc>
      </w:tr>
    </w:tbl>
    <w:p w:rsidR="008B6A2F" w:rsidRPr="008B6A2F" w:rsidRDefault="008B6A2F">
      <w:pPr>
        <w:pStyle w:val="Normaltindrag"/>
      </w:pPr>
    </w:p>
    <w:sectPr w:rsidR="00000000" w:rsidRPr="008B6A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A2F" w:rsidRPr="008B6A2F" w:rsidRDefault="008B6A2F">
      <w:r w:rsidRPr="008B6A2F">
        <w:separator/>
      </w:r>
    </w:p>
  </w:endnote>
  <w:endnote w:type="continuationSeparator" w:id="0">
    <w:p w:rsidR="008B6A2F" w:rsidRPr="008B6A2F" w:rsidRDefault="008B6A2F">
      <w:r w:rsidRPr="008B6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fot"/>
    </w:pPr>
    <w:r w:rsidRPr="008B6A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8006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A2F" w:rsidRDefault="008B6A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fot"/>
    </w:pPr>
    <w:r w:rsidRPr="008B6A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234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A2F" w:rsidRDefault="008B6A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fot"/>
    </w:pPr>
    <w:r w:rsidRPr="008B6A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070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A2F" w:rsidRDefault="008B6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A2F" w:rsidRPr="008B6A2F" w:rsidRDefault="008B6A2F">
      <w:r w:rsidRPr="008B6A2F">
        <w:separator/>
      </w:r>
    </w:p>
  </w:footnote>
  <w:footnote w:type="continuationSeparator" w:id="0">
    <w:p w:rsidR="008B6A2F" w:rsidRPr="008B6A2F" w:rsidRDefault="008B6A2F">
      <w:r w:rsidRPr="008B6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huvud"/>
    </w:pPr>
    <w:r w:rsidRPr="008B6A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449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A2F" w:rsidRDefault="008B6A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huvud"/>
    </w:pPr>
    <w:r w:rsidRPr="008B6A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070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A2F" w:rsidRDefault="008B6A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FSHNormal"/>
      <w:tabs>
        <w:tab w:val="right" w:pos="5840"/>
      </w:tabs>
    </w:pPr>
    <w:r w:rsidRPr="008B6A2F">
      <w:br/>
    </w:r>
    <w:r w:rsidRPr="008B6A2F">
      <w:fldChar w:fldCharType="begin" w:fldLock="1"/>
    </w:r>
    <w:r w:rsidRPr="008B6A2F">
      <w:instrText xml:space="preserve"> DOCPROPERTY</w:instrText>
    </w:r>
    <w:r w:rsidRPr="008B6A2F">
      <w:rPr>
        <w:sz w:val="18"/>
      </w:rPr>
      <w:instrText xml:space="preserve"> "YearUser" *\charformat </w:instrText>
    </w:r>
    <w:r w:rsidRPr="008B6A2F">
      <w:fldChar w:fldCharType="separate"/>
    </w:r>
    <w:r w:rsidRPr="008B6A2F">
      <w:t>2010/11</w:t>
    </w:r>
    <w:r w:rsidRPr="008B6A2F">
      <w:fldChar w:fldCharType="end"/>
    </w:r>
    <w:r w:rsidRPr="008B6A2F">
      <w:t xml:space="preserve"> </w:t>
    </w:r>
    <w:r w:rsidRPr="008B6A2F">
      <w:tab/>
      <w:t xml:space="preserve">mnr: </w:t>
    </w:r>
    <w:r w:rsidRPr="008B6A2F">
      <w:fldChar w:fldCharType="begin" w:fldLock="1"/>
    </w:r>
    <w:r w:rsidRPr="008B6A2F">
      <w:instrText xml:space="preserve"> DOCPROPERTY</w:instrText>
    </w:r>
    <w:r w:rsidRPr="008B6A2F">
      <w:rPr>
        <w:sz w:val="18"/>
      </w:rPr>
      <w:instrText xml:space="preserve"> "Motionsnummer" *\charformat </w:instrText>
    </w:r>
    <w:r w:rsidRPr="008B6A2F">
      <w:fldChar w:fldCharType="separate"/>
    </w:r>
    <w:r w:rsidRPr="008B6A2F">
      <w:t>C244</w:t>
    </w:r>
    <w:r w:rsidRPr="008B6A2F">
      <w:fldChar w:fldCharType="end"/>
    </w:r>
    <w:r w:rsidRPr="008B6A2F">
      <w:br/>
    </w:r>
    <w:r w:rsidRPr="008B6A2F">
      <w:fldChar w:fldCharType="begin" w:fldLock="1"/>
    </w:r>
    <w:r w:rsidRPr="008B6A2F">
      <w:instrText xml:space="preserve"> DOCPROPERTY</w:instrText>
    </w:r>
    <w:r w:rsidRPr="008B6A2F">
      <w:rPr>
        <w:sz w:val="18"/>
      </w:rPr>
      <w:instrText xml:space="preserve"> "Samling" *\charformat </w:instrText>
    </w:r>
    <w:r w:rsidRPr="008B6A2F">
      <w:fldChar w:fldCharType="end"/>
    </w:r>
    <w:r w:rsidRPr="008B6A2F">
      <w:tab/>
      <w:t xml:space="preserve">pnr: </w:t>
    </w:r>
    <w:r w:rsidRPr="008B6A2F">
      <w:fldChar w:fldCharType="begin" w:fldLock="1"/>
    </w:r>
    <w:r w:rsidRPr="008B6A2F">
      <w:instrText xml:space="preserve"> DOCPROPERTY</w:instrText>
    </w:r>
    <w:r w:rsidRPr="008B6A2F">
      <w:rPr>
        <w:sz w:val="18"/>
      </w:rPr>
      <w:instrText xml:space="preserve"> "Partinummer" *\charformat </w:instrText>
    </w:r>
    <w:r w:rsidRPr="008B6A2F">
      <w:fldChar w:fldCharType="separate"/>
    </w:r>
    <w:r w:rsidRPr="008B6A2F">
      <w:t>M1254</w:t>
    </w:r>
    <w:r w:rsidRPr="008B6A2F">
      <w:fldChar w:fldCharType="end"/>
    </w:r>
  </w:p>
  <w:p w:rsidR="008B6A2F" w:rsidRPr="008B6A2F" w:rsidRDefault="008B6A2F">
    <w:pPr>
      <w:pStyle w:val="FSHRub1"/>
    </w:pPr>
    <w:r w:rsidRPr="008B6A2F">
      <w:t>Motion till riksdagen</w:t>
    </w:r>
    <w:r w:rsidRPr="008B6A2F">
      <w:br/>
    </w:r>
    <w:r w:rsidRPr="008B6A2F">
      <w:fldChar w:fldCharType="begin" w:fldLock="1"/>
    </w:r>
    <w:r w:rsidRPr="008B6A2F">
      <w:instrText xml:space="preserve"> DOCPROPERTY "YearUser" *\charformat </w:instrText>
    </w:r>
    <w:r w:rsidRPr="008B6A2F">
      <w:fldChar w:fldCharType="separate"/>
    </w:r>
    <w:r w:rsidRPr="008B6A2F">
      <w:t>2010/11</w:t>
    </w:r>
    <w:r w:rsidRPr="008B6A2F">
      <w:fldChar w:fldCharType="end"/>
    </w:r>
    <w:r w:rsidRPr="008B6A2F">
      <w:t>:</w:t>
    </w:r>
    <w:r w:rsidRPr="008B6A2F">
      <w:fldChar w:fldCharType="begin" w:fldLock="1"/>
    </w:r>
    <w:r w:rsidRPr="008B6A2F">
      <w:instrText xml:space="preserve"> DOCPROPERTY "Motionsnummer" *\charformat </w:instrText>
    </w:r>
    <w:r w:rsidRPr="008B6A2F">
      <w:fldChar w:fldCharType="separate"/>
    </w:r>
    <w:r w:rsidRPr="008B6A2F">
      <w:t>C244</w:t>
    </w:r>
    <w:r w:rsidRPr="008B6A2F">
      <w:fldChar w:fldCharType="end"/>
    </w:r>
  </w:p>
  <w:p w:rsidR="008B6A2F" w:rsidRPr="008B6A2F" w:rsidRDefault="008B6A2F">
    <w:pPr>
      <w:pStyle w:val="FSHNormalS5"/>
    </w:pPr>
    <w:r w:rsidRPr="008B6A2F">
      <w:fldChar w:fldCharType="begin" w:fldLock="1"/>
    </w:r>
    <w:r w:rsidRPr="008B6A2F">
      <w:instrText xml:space="preserve"> DOCPROPERTY "MotionarText" *\charformat </w:instrText>
    </w:r>
    <w:r w:rsidRPr="008B6A2F">
      <w:fldChar w:fldCharType="separate"/>
    </w:r>
    <w:r w:rsidRPr="008B6A2F">
      <w:t>av Christian Holm och Johan Hultberg (M)</w:t>
    </w:r>
    <w:r w:rsidRPr="008B6A2F">
      <w:fldChar w:fldCharType="end"/>
    </w:r>
    <w:r w:rsidRPr="008B6A2F">
      <w:br/>
    </w:r>
    <w:r w:rsidRPr="008B6A2F">
      <w:fldChar w:fldCharType="begin" w:fldLock="1"/>
    </w:r>
    <w:r w:rsidRPr="008B6A2F">
      <w:instrText xml:space="preserve"> DOCPROPERTY "SvarFrasKort" *\charformat </w:instrText>
    </w:r>
    <w:r w:rsidRPr="008B6A2F">
      <w:fldChar w:fldCharType="end"/>
    </w:r>
  </w:p>
  <w:p w:rsidR="008B6A2F" w:rsidRPr="008B6A2F" w:rsidRDefault="008B6A2F">
    <w:pPr>
      <w:pStyle w:val="FSHTitel"/>
    </w:pPr>
    <w:r w:rsidRPr="008B6A2F">
      <w:fldChar w:fldCharType="begin" w:fldLock="1"/>
    </w:r>
    <w:r w:rsidRPr="008B6A2F">
      <w:instrText xml:space="preserve"> DOCPROPERTY</w:instrText>
    </w:r>
    <w:r w:rsidRPr="008B6A2F">
      <w:rPr>
        <w:sz w:val="18"/>
      </w:rPr>
      <w:instrText xml:space="preserve"> "RubrikSvar" *\charformat </w:instrText>
    </w:r>
    <w:r w:rsidRPr="008B6A2F">
      <w:fldChar w:fldCharType="separate"/>
    </w:r>
    <w:r w:rsidRPr="008B6A2F">
      <w:t>Ägarlägenheter</w:t>
    </w:r>
    <w:r w:rsidRPr="008B6A2F">
      <w:fldChar w:fldCharType="end"/>
    </w:r>
  </w:p>
  <w:p w:rsidR="008B6A2F" w:rsidRPr="008B6A2F" w:rsidRDefault="008B6A2F">
    <w:pPr>
      <w:pStyle w:val="Normal00"/>
    </w:pPr>
  </w:p>
  <w:p w:rsidR="008B6A2F" w:rsidRPr="008B6A2F" w:rsidRDefault="008B6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690784">
    <w:abstractNumId w:val="3"/>
  </w:num>
  <w:num w:numId="2" w16cid:durableId="617755568">
    <w:abstractNumId w:val="2"/>
  </w:num>
  <w:num w:numId="3" w16cid:durableId="914360645">
    <w:abstractNumId w:val="1"/>
  </w:num>
  <w:num w:numId="4" w16cid:durableId="1353143577">
    <w:abstractNumId w:val="0"/>
  </w:num>
  <w:num w:numId="5" w16cid:durableId="1677226809">
    <w:abstractNumId w:val="7"/>
  </w:num>
  <w:num w:numId="6" w16cid:durableId="452482023">
    <w:abstractNumId w:val="6"/>
  </w:num>
  <w:num w:numId="7" w16cid:durableId="215163359">
    <w:abstractNumId w:val="5"/>
  </w:num>
  <w:num w:numId="8" w16cid:durableId="428620115">
    <w:abstractNumId w:val="4"/>
  </w:num>
  <w:num w:numId="9" w16cid:durableId="1727290880">
    <w:abstractNumId w:val="8"/>
  </w:num>
  <w:num w:numId="10" w16cid:durableId="57672784">
    <w:abstractNumId w:val="9"/>
  </w:num>
  <w:num w:numId="11" w16cid:durableId="374886950">
    <w:abstractNumId w:val="10"/>
  </w:num>
  <w:num w:numId="12" w16cid:durableId="991829813">
    <w:abstractNumId w:val="13"/>
  </w:num>
  <w:num w:numId="13" w16cid:durableId="2020303841">
    <w:abstractNumId w:val="15"/>
  </w:num>
  <w:num w:numId="14" w16cid:durableId="2099867582">
    <w:abstractNumId w:val="16"/>
  </w:num>
  <w:num w:numId="15" w16cid:durableId="298191886">
    <w:abstractNumId w:val="11"/>
  </w:num>
  <w:num w:numId="16" w16cid:durableId="705253071">
    <w:abstractNumId w:val="18"/>
  </w:num>
  <w:num w:numId="17" w16cid:durableId="664741957">
    <w:abstractNumId w:val="17"/>
  </w:num>
  <w:num w:numId="18" w16cid:durableId="533619602">
    <w:abstractNumId w:val="14"/>
  </w:num>
  <w:num w:numId="19" w16cid:durableId="487792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06279388-F373-4243-A064-85A824DC1A0A},{AA90193E-6F66-40B3-A9D3-25754FCA741F}"/>
  </w:docVars>
  <w:rsids>
    <w:rsidRoot w:val="00180560"/>
    <w:rsid w:val="00180560"/>
    <w:rsid w:val="008B6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01A1C0-41C0-43E0-942A-11FD09CE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1260</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m1254</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m1254</dc:title>
  <dc:subject>m1254</dc:subject>
  <dc:creator>Riksdagen</dc:creator>
  <cp:keywords>Riksdagen</cp:keywords>
  <dc:description>Versal/gemen i partibeteckning. Gemen i tryck för 0910, versal för 1011 och nyare</dc:description>
  <cp:lastModifiedBy>Lars Brink</cp:lastModifiedBy>
  <cp:revision>2</cp:revision>
  <cp:lastPrinted>2010-11-20T11:02:00Z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Johan Hultberg (M)</vt:lpwstr>
  </property>
  <property fmtid="{D5CDD505-2E9C-101B-9397-08002B2CF9AE}" pid="26" name="MotionarLista">
    <vt:lpwstr>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20102011000000000109000012540069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20102011000000000109000012540069</vt:lpwstr>
  </property>
  <property fmtid="{D5CDD505-2E9C-101B-9397-08002B2CF9AE}" pid="50" name="nummer">
    <vt:lpwstr>244</vt:lpwstr>
  </property>
  <property fmtid="{D5CDD505-2E9C-101B-9397-08002B2CF9AE}" pid="51" name="utskottsbeteckning">
    <vt:lpwstr>C</vt:lpwstr>
  </property>
  <property fmtid="{D5CDD505-2E9C-101B-9397-08002B2CF9AE}" pid="52" name="GlobalUID">
    <vt:lpwstr>{4220914F-1506-4F1E-9084-9A89D16B9E17}</vt:lpwstr>
  </property>
  <property fmtid="{D5CDD505-2E9C-101B-9397-08002B2CF9AE}" pid="53" name="Överföringar">
    <vt:i4>0</vt:i4>
  </property>
  <property fmtid="{D5CDD505-2E9C-101B-9397-08002B2CF9AE}" pid="54" name="Checksum">
    <vt:lpwstr>*0016237758195*</vt:lpwstr>
  </property>
  <property fmtid="{D5CDD505-2E9C-101B-9397-08002B2CF9AE}" pid="55" name="skuggnummer">
    <vt:lpwstr>747</vt:lpwstr>
  </property>
  <property fmtid="{D5CDD505-2E9C-101B-9397-08002B2CF9AE}" pid="56" name="urixVersion">
    <vt:lpwstr>4.3.0.0</vt:lpwstr>
  </property>
  <property fmtid="{D5CDD505-2E9C-101B-9397-08002B2CF9AE}" pid="57" name="urixOrigin">
    <vt:lpwstr>101120 12:02:06.107</vt:lpwstr>
  </property>
  <property fmtid="{D5CDD505-2E9C-101B-9397-08002B2CF9AE}" pid="58" name="urixGuid">
    <vt:lpwstr>{E0FFBDD2-EBFB-4C67-AEBA-D10395F80938}</vt:lpwstr>
  </property>
</Properties>
</file>