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0977" w:rsidP="00DA0661">
      <w:pPr>
        <w:pStyle w:val="Title"/>
      </w:pPr>
      <w:bookmarkStart w:id="0" w:name="Start"/>
      <w:bookmarkEnd w:id="0"/>
      <w:r>
        <w:t>Svar på fråga 2020/21:3240 av Katarina Brännström (M)</w:t>
      </w:r>
      <w:r>
        <w:br/>
        <w:t>Växande pensionskostnader för utrikes födda</w:t>
      </w:r>
    </w:p>
    <w:p w:rsidR="00080977" w:rsidP="002749F7">
      <w:pPr>
        <w:pStyle w:val="BodyText"/>
      </w:pPr>
      <w:r>
        <w:t xml:space="preserve">Katarina Brännström har frågat mig om jag avser att vidta åtgärder för att begränsa ökningen av statens kostnader för försörjningen av utrikes födda i pensionsåldern. </w:t>
      </w:r>
    </w:p>
    <w:p w:rsidR="00080977" w:rsidP="00080977">
      <w:pPr>
        <w:pStyle w:val="BodyText"/>
      </w:pPr>
      <w:r>
        <w:t>Den rapport från Pensionsmyndigheten som lyfts fram i frågan är ett svar på regeringens uppdrag till Pensionsmyndigheten i regleringsbrevet för 2017. Syftet med uppdraget var just att få en bild av hur pensionsnivåerna och omfattningen av grundskyddet påverkas</w:t>
      </w:r>
      <w:r w:rsidR="00E63AB5">
        <w:t xml:space="preserve"> av migrationen</w:t>
      </w:r>
      <w:r>
        <w:t xml:space="preserve"> både på kort och lång sikt och ur både ett individperspektiv och </w:t>
      </w:r>
      <w:r w:rsidR="00DF416C">
        <w:t>gällande</w:t>
      </w:r>
      <w:r>
        <w:t xml:space="preserve"> kostnaderna för staten. Det är dock viktigt att ha i åtanke att beräkningar som är gjorda på så lång sikt alltid bör </w:t>
      </w:r>
      <w:r w:rsidR="00DF416C">
        <w:t>hanteras</w:t>
      </w:r>
      <w:r>
        <w:t xml:space="preserve"> med försiktighet eftersom de alltid är mycket osäkra och resultatet beroende av de antaganden som görs. </w:t>
      </w:r>
      <w:r w:rsidR="00D65760">
        <w:t xml:space="preserve">Pensionsmyndigheten levererar också regelbundet utgiftsprognoser till regeringen. Dessa prognoser visar inte att grundskyddet ökar i omfattning. </w:t>
      </w:r>
    </w:p>
    <w:p w:rsidR="00080977" w:rsidP="00080977">
      <w:pPr>
        <w:pStyle w:val="BodyText"/>
      </w:pPr>
      <w:r>
        <w:t xml:space="preserve">För att påverka den framtida utvecklingen av grundskyddet är </w:t>
      </w:r>
      <w:r w:rsidR="007007EC">
        <w:t>det viktigt</w:t>
      </w:r>
      <w:r>
        <w:t xml:space="preserve"> att </w:t>
      </w:r>
      <w:r w:rsidR="007007EC">
        <w:t>stärka</w:t>
      </w:r>
      <w:r>
        <w:t xml:space="preserve"> integration</w:t>
      </w:r>
      <w:r w:rsidR="007007EC">
        <w:t>en</w:t>
      </w:r>
      <w:r>
        <w:t xml:space="preserve"> så att så många personer som möjligt kommer i arbet</w:t>
      </w:r>
      <w:r w:rsidR="007007EC">
        <w:t>e</w:t>
      </w:r>
      <w:r>
        <w:t xml:space="preserve"> och på så sätt får möjlighet att </w:t>
      </w:r>
      <w:r w:rsidR="00AB0BE2">
        <w:t xml:space="preserve">betala pensionsavgift och </w:t>
      </w:r>
      <w:r>
        <w:t xml:space="preserve">tjäna in till en inkomstgrundad pension. När fler får inkomstgrundad pension minskar behovet av grundskydd. </w:t>
      </w:r>
    </w:p>
    <w:p w:rsidR="0008097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EB8087441774FAE90B338166ECA7964"/>
          </w:placeholder>
          <w:dataBinding w:xpath="/ns0:DocumentInfo[1]/ns0:BaseInfo[1]/ns0:HeaderDate[1]" w:storeItemID="{B6804EB4-D176-4ECE-8C2C-3556E3F72D4B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364B">
            <w:t>2</w:t>
          </w:r>
          <w:r w:rsidR="008B3707">
            <w:t>3</w:t>
          </w:r>
          <w:r w:rsidR="0044364B">
            <w:t xml:space="preserve"> juni 2021</w:t>
          </w:r>
        </w:sdtContent>
      </w:sdt>
    </w:p>
    <w:p w:rsidR="006101B4" w:rsidP="006A12F1">
      <w:pPr>
        <w:pStyle w:val="BodyText"/>
      </w:pPr>
    </w:p>
    <w:p w:rsidR="006101B4" w:rsidP="006A12F1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809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80977" w:rsidRPr="007D73AB" w:rsidP="00340DE0">
          <w:pPr>
            <w:pStyle w:val="Header"/>
          </w:pPr>
        </w:p>
      </w:tc>
      <w:tc>
        <w:tcPr>
          <w:tcW w:w="1134" w:type="dxa"/>
        </w:tcPr>
        <w:p w:rsidR="000809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809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0977" w:rsidRPr="00710A6C" w:rsidP="00EE3C0F">
          <w:pPr>
            <w:pStyle w:val="Header"/>
            <w:rPr>
              <w:b/>
            </w:rPr>
          </w:pPr>
        </w:p>
        <w:p w:rsidR="00080977" w:rsidP="00EE3C0F">
          <w:pPr>
            <w:pStyle w:val="Header"/>
          </w:pPr>
        </w:p>
        <w:p w:rsidR="00080977" w:rsidP="00EE3C0F">
          <w:pPr>
            <w:pStyle w:val="Header"/>
          </w:pPr>
        </w:p>
        <w:p w:rsidR="000809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CAF847F90F49A8B256FC14790FA1D3"/>
            </w:placeholder>
            <w:dataBinding w:xpath="/ns0:DocumentInfo[1]/ns0:BaseInfo[1]/ns0:Dnr[1]" w:storeItemID="{B6804EB4-D176-4ECE-8C2C-3556E3F72D4B}" w:prefixMappings="xmlns:ns0='http://lp/documentinfo/RK' "/>
            <w:text/>
          </w:sdtPr>
          <w:sdtContent>
            <w:p w:rsidR="00080977" w:rsidP="00EE3C0F">
              <w:pPr>
                <w:pStyle w:val="Header"/>
              </w:pPr>
              <w:r>
                <w:t>S2021/05093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ECAF1A57C043D58678E6AED4802B6B"/>
            </w:placeholder>
            <w:showingPlcHdr/>
            <w:dataBinding w:xpath="/ns0:DocumentInfo[1]/ns0:BaseInfo[1]/ns0:DocNumber[1]" w:storeItemID="{B6804EB4-D176-4ECE-8C2C-3556E3F72D4B}" w:prefixMappings="xmlns:ns0='http://lp/documentinfo/RK' "/>
            <w:text/>
          </w:sdtPr>
          <w:sdtContent>
            <w:p w:rsidR="000809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80977" w:rsidP="00EE3C0F">
          <w:pPr>
            <w:pStyle w:val="Header"/>
          </w:pPr>
        </w:p>
      </w:tc>
      <w:tc>
        <w:tcPr>
          <w:tcW w:w="1134" w:type="dxa"/>
        </w:tcPr>
        <w:p w:rsidR="00080977" w:rsidP="0094502D">
          <w:pPr>
            <w:pStyle w:val="Header"/>
          </w:pPr>
        </w:p>
        <w:p w:rsidR="000809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2532E3E167449D2BD61D1C8584C4544"/>
          </w:placeholder>
          <w:richText/>
        </w:sdtPr>
        <w:sdtContent>
          <w:sdt>
            <w:sdtPr>
              <w:alias w:val="SenderText"/>
              <w:tag w:val="ccRKShow_SenderText"/>
              <w:id w:val="1027227262"/>
              <w:placeholder>
                <w:docPart w:val="8C31985FFDF14B64B5F07BFE8035DA9C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8323B" w:rsidRPr="00046D25" w:rsidP="0048323B">
                  <w:pPr>
                    <w:pStyle w:val="Header"/>
                    <w:rPr>
                      <w:b/>
                    </w:rPr>
                  </w:pPr>
                  <w:r w:rsidRPr="00046D25">
                    <w:rPr>
                      <w:b/>
                    </w:rPr>
                    <w:t>Socialdepartementet</w:t>
                  </w:r>
                </w:p>
                <w:p w:rsidR="0048323B" w:rsidP="0048323B">
                  <w:pPr>
                    <w:pStyle w:val="Header"/>
                  </w:pPr>
                  <w:r w:rsidRPr="00046D25">
                    <w:t>Socialförsäkringsministern</w:t>
                  </w:r>
                </w:p>
                <w:p w:rsidR="0048323B" w:rsidP="0048323B">
                  <w:pPr>
                    <w:pStyle w:val="Header"/>
                  </w:pPr>
                </w:p>
                <w:p w:rsidR="00080977" w:rsidRPr="00340DE0" w:rsidP="0048323B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0A2127A3E324B83A34C64F616BDD595"/>
          </w:placeholder>
          <w:dataBinding w:xpath="/ns0:DocumentInfo[1]/ns0:BaseInfo[1]/ns0:Recipient[1]" w:storeItemID="{B6804EB4-D176-4ECE-8C2C-3556E3F72D4B}" w:prefixMappings="xmlns:ns0='http://lp/documentinfo/RK' "/>
          <w:text w:multiLine="1"/>
        </w:sdtPr>
        <w:sdtContent>
          <w:tc>
            <w:tcPr>
              <w:tcW w:w="3170" w:type="dxa"/>
            </w:tcPr>
            <w:p w:rsidR="000809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09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CAF847F90F49A8B256FC14790FA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2DD88-D904-47AE-8DC1-AA1B0E75E32B}"/>
      </w:docPartPr>
      <w:docPartBody>
        <w:p w:rsidR="00AF7D8E" w:rsidP="00A53A17">
          <w:pPr>
            <w:pStyle w:val="C4CAF847F90F49A8B256FC14790FA1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ECAF1A57C043D58678E6AED4802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EE7CC-1C7E-4843-9DEF-E359F16C7521}"/>
      </w:docPartPr>
      <w:docPartBody>
        <w:p w:rsidR="00AF7D8E" w:rsidP="00A53A17">
          <w:pPr>
            <w:pStyle w:val="17ECAF1A57C043D58678E6AED4802B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532E3E167449D2BD61D1C8584C4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E8E19-D400-4903-A145-0B53CA77FC9C}"/>
      </w:docPartPr>
      <w:docPartBody>
        <w:p w:rsidR="00AF7D8E" w:rsidP="00A53A17">
          <w:pPr>
            <w:pStyle w:val="D2532E3E167449D2BD61D1C8584C45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A2127A3E324B83A34C64F616BDD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68BD9-0867-46C7-8AA6-54234C79AC18}"/>
      </w:docPartPr>
      <w:docPartBody>
        <w:p w:rsidR="00AF7D8E" w:rsidP="00A53A17">
          <w:pPr>
            <w:pStyle w:val="60A2127A3E324B83A34C64F616BDD5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8087441774FAE90B338166ECA7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28FBE-718A-4BEB-B155-15A7212CB697}"/>
      </w:docPartPr>
      <w:docPartBody>
        <w:p w:rsidR="00AF7D8E" w:rsidP="00A53A17">
          <w:pPr>
            <w:pStyle w:val="0EB8087441774FAE90B338166ECA796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C31985FFDF14B64B5F07BFE8035D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58427-92E8-44DF-83E0-C539887ECF39}"/>
      </w:docPartPr>
      <w:docPartBody>
        <w:p w:rsidR="000B2D50" w:rsidP="0092047B">
          <w:pPr>
            <w:pStyle w:val="8C31985FFDF14B64B5F07BFE8035DA9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9FA4EF42EB4208819721410B3C4270">
    <w:name w:val="579FA4EF42EB4208819721410B3C4270"/>
    <w:rsid w:val="00A53A17"/>
  </w:style>
  <w:style w:type="character" w:styleId="PlaceholderText">
    <w:name w:val="Placeholder Text"/>
    <w:basedOn w:val="DefaultParagraphFont"/>
    <w:uiPriority w:val="99"/>
    <w:semiHidden/>
    <w:rsid w:val="0092047B"/>
    <w:rPr>
      <w:noProof w:val="0"/>
      <w:color w:val="808080"/>
    </w:rPr>
  </w:style>
  <w:style w:type="paragraph" w:customStyle="1" w:styleId="BB0D8C253F704BFEBE941019A384508B">
    <w:name w:val="BB0D8C253F704BFEBE941019A384508B"/>
    <w:rsid w:val="00A53A17"/>
  </w:style>
  <w:style w:type="paragraph" w:customStyle="1" w:styleId="1E6C37A2C84D44C0BBCE6C0B86E0E0BF">
    <w:name w:val="1E6C37A2C84D44C0BBCE6C0B86E0E0BF"/>
    <w:rsid w:val="00A53A17"/>
  </w:style>
  <w:style w:type="paragraph" w:customStyle="1" w:styleId="6706DAA765F64A6DA58977DB1E1F22EC">
    <w:name w:val="6706DAA765F64A6DA58977DB1E1F22EC"/>
    <w:rsid w:val="00A53A17"/>
  </w:style>
  <w:style w:type="paragraph" w:customStyle="1" w:styleId="C4CAF847F90F49A8B256FC14790FA1D3">
    <w:name w:val="C4CAF847F90F49A8B256FC14790FA1D3"/>
    <w:rsid w:val="00A53A17"/>
  </w:style>
  <w:style w:type="paragraph" w:customStyle="1" w:styleId="17ECAF1A57C043D58678E6AED4802B6B">
    <w:name w:val="17ECAF1A57C043D58678E6AED4802B6B"/>
    <w:rsid w:val="00A53A17"/>
  </w:style>
  <w:style w:type="paragraph" w:customStyle="1" w:styleId="AAC9D8EEEBC7465ABC2D9E2AE1F5DF40">
    <w:name w:val="AAC9D8EEEBC7465ABC2D9E2AE1F5DF40"/>
    <w:rsid w:val="00A53A17"/>
  </w:style>
  <w:style w:type="paragraph" w:customStyle="1" w:styleId="381FD3ED3604439DBC6766982A1C23A1">
    <w:name w:val="381FD3ED3604439DBC6766982A1C23A1"/>
    <w:rsid w:val="00A53A17"/>
  </w:style>
  <w:style w:type="paragraph" w:customStyle="1" w:styleId="9AEBC29CEF6B4C20AB66252974D352D8">
    <w:name w:val="9AEBC29CEF6B4C20AB66252974D352D8"/>
    <w:rsid w:val="00A53A17"/>
  </w:style>
  <w:style w:type="paragraph" w:customStyle="1" w:styleId="D2532E3E167449D2BD61D1C8584C4544">
    <w:name w:val="D2532E3E167449D2BD61D1C8584C4544"/>
    <w:rsid w:val="00A53A17"/>
  </w:style>
  <w:style w:type="paragraph" w:customStyle="1" w:styleId="60A2127A3E324B83A34C64F616BDD595">
    <w:name w:val="60A2127A3E324B83A34C64F616BDD595"/>
    <w:rsid w:val="00A53A17"/>
  </w:style>
  <w:style w:type="paragraph" w:customStyle="1" w:styleId="17ECAF1A57C043D58678E6AED4802B6B1">
    <w:name w:val="17ECAF1A57C043D58678E6AED4802B6B1"/>
    <w:rsid w:val="00A53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532E3E167449D2BD61D1C8584C45441">
    <w:name w:val="D2532E3E167449D2BD61D1C8584C45441"/>
    <w:rsid w:val="00A53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EDD90234544DF8926A2FA858D23091">
    <w:name w:val="D6EDD90234544DF8926A2FA858D23091"/>
    <w:rsid w:val="00A53A17"/>
  </w:style>
  <w:style w:type="paragraph" w:customStyle="1" w:styleId="F32FE21F48914DE08AF4BE2F42FE347C">
    <w:name w:val="F32FE21F48914DE08AF4BE2F42FE347C"/>
    <w:rsid w:val="00A53A17"/>
  </w:style>
  <w:style w:type="paragraph" w:customStyle="1" w:styleId="33EEA8956EEB4825ABBC3EB8851D5D7A">
    <w:name w:val="33EEA8956EEB4825ABBC3EB8851D5D7A"/>
    <w:rsid w:val="00A53A17"/>
  </w:style>
  <w:style w:type="paragraph" w:customStyle="1" w:styleId="992745F3CB6644A9B60B714D4AC57C03">
    <w:name w:val="992745F3CB6644A9B60B714D4AC57C03"/>
    <w:rsid w:val="00A53A17"/>
  </w:style>
  <w:style w:type="paragraph" w:customStyle="1" w:styleId="FF43EC67FB694728B70F31C5F2B2D437">
    <w:name w:val="FF43EC67FB694728B70F31C5F2B2D437"/>
    <w:rsid w:val="00A53A17"/>
  </w:style>
  <w:style w:type="paragraph" w:customStyle="1" w:styleId="0EB8087441774FAE90B338166ECA7964">
    <w:name w:val="0EB8087441774FAE90B338166ECA7964"/>
    <w:rsid w:val="00A53A17"/>
  </w:style>
  <w:style w:type="paragraph" w:customStyle="1" w:styleId="8A0B3930B4494722B18B60B94A465E23">
    <w:name w:val="8A0B3930B4494722B18B60B94A465E23"/>
    <w:rsid w:val="00A53A17"/>
  </w:style>
  <w:style w:type="paragraph" w:customStyle="1" w:styleId="8C31985FFDF14B64B5F07BFE8035DA9C">
    <w:name w:val="8C31985FFDF14B64B5F07BFE8035DA9C"/>
    <w:rsid w:val="009204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cf211520-4cff-4ba2-841d-1d2a8898dbb6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S2021/05093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72E21E8-2A24-4820-889A-DF8316E5E002}"/>
</file>

<file path=customXml/itemProps2.xml><?xml version="1.0" encoding="utf-8"?>
<ds:datastoreItem xmlns:ds="http://schemas.openxmlformats.org/officeDocument/2006/customXml" ds:itemID="{C6033B11-0BF8-43D4-A3CD-3677E721F33C}"/>
</file>

<file path=customXml/itemProps3.xml><?xml version="1.0" encoding="utf-8"?>
<ds:datastoreItem xmlns:ds="http://schemas.openxmlformats.org/officeDocument/2006/customXml" ds:itemID="{5F07762B-1CF0-460D-A8BA-DBEB47E5268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6804EB4-D176-4ECE-8C2C-3556E3F72D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3240 av Katarina Brännstöm (M).docx</dc:title>
  <cp:revision>2</cp:revision>
  <dcterms:created xsi:type="dcterms:W3CDTF">2021-06-22T14:05:00Z</dcterms:created>
  <dcterms:modified xsi:type="dcterms:W3CDTF">2021-06-22T14:05:00Z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S2021/05093</vt:lpwstr>
  </property>
  <property fmtid="{D5CDD505-2E9C-101B-9397-08002B2CF9AE}" pid="7" name="RKAktivitetskategori">
    <vt:lpwstr/>
  </property>
  <property fmtid="{D5CDD505-2E9C-101B-9397-08002B2CF9AE}" pid="8" name="RKNyckelord">
    <vt:lpwstr/>
  </property>
  <property fmtid="{D5CDD505-2E9C-101B-9397-08002B2CF9AE}" pid="9" name="ShowStyleSet">
    <vt:lpwstr>RKStyleSet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_dlc_DocIdItemGuid">
    <vt:lpwstr>f1f7540e-2633-4440-96df-5d6a987ece35</vt:lpwstr>
  </property>
  <property fmtid="{D5CDD505-2E9C-101B-9397-08002B2CF9AE}" pid="13" name="_docset_NoMedatataSyncRequired">
    <vt:lpwstr>False</vt:lpwstr>
  </property>
</Properties>
</file>