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4A93" w:rsidRPr="009C4A93" w:rsidRDefault="009C4A93">
      <w:pPr>
        <w:pStyle w:val="Hemstlrubrik"/>
      </w:pPr>
      <w:r w:rsidRPr="009C4A93">
        <w:t>Förslag till riksdagsbeslut</w:t>
      </w:r>
    </w:p>
    <w:p w:rsidR="009C4A93" w:rsidRPr="009C4A93" w:rsidRDefault="009C4A93">
      <w:pPr>
        <w:pStyle w:val="Hemstlatt"/>
        <w:numPr>
          <w:ilvl w:val="0"/>
          <w:numId w:val="1"/>
        </w:numPr>
      </w:pPr>
      <w:r w:rsidRPr="009C4A93">
        <w:t>Riksdagen tillkännager för regeringen som sin mening vad som anförs i motionen om att det ska löna sig att arbeta även för dem som är beroende av försörjningsstöd.</w:t>
      </w:r>
    </w:p>
    <w:p w:rsidR="009C4A93" w:rsidRPr="009C4A93" w:rsidRDefault="009C4A93">
      <w:pPr>
        <w:pStyle w:val="Hemstlatt"/>
        <w:numPr>
          <w:ilvl w:val="0"/>
          <w:numId w:val="1"/>
        </w:numPr>
      </w:pPr>
      <w:r w:rsidRPr="009C4A93">
        <w:t>Riksdagen tillkännager för regeringen som sin mening vad som anförs i motionen om att utreda alternativ till försörjningsstöd i f</w:t>
      </w:r>
      <w:r w:rsidRPr="009C4A93">
        <w:t>a</w:t>
      </w:r>
      <w:r w:rsidRPr="009C4A93">
        <w:t>miljer som ej kan leva på sin lön.</w:t>
      </w:r>
    </w:p>
    <w:p w:rsidR="009C4A93" w:rsidRPr="009C4A93" w:rsidRDefault="009C4A93">
      <w:pPr>
        <w:pStyle w:val="Rubrik1"/>
      </w:pPr>
      <w:r w:rsidRPr="009C4A93">
        <w:t>Motivering</w:t>
      </w:r>
    </w:p>
    <w:p w:rsidR="009C4A93" w:rsidRPr="009C4A93" w:rsidRDefault="009C4A93">
      <w:r w:rsidRPr="009C4A93">
        <w:t>För att människor ska kunna känna att de har makt över sina egna liv och har möjligheter att leva ett självständigt liv måste vissa förändringar göras för dem som är beroende av försörjningsstöd (socialbidrag).</w:t>
      </w:r>
    </w:p>
    <w:p w:rsidR="009C4A93" w:rsidRPr="009C4A93" w:rsidRDefault="009C4A93">
      <w:pPr>
        <w:pStyle w:val="Normaltindrag"/>
      </w:pPr>
      <w:r w:rsidRPr="009C4A93">
        <w:t>Försörjningsstödet är det yttersta ekonomiska skyddsnätet för människor som saknar eller inte har tillräckliga inkomster. Det finns fortfarande många människor som går med tunga steg till socialbyrån. Det gäller i synnerhet när man gör det allra första besöket. Om man inte klarar sitt eller familjens liv</w:t>
      </w:r>
      <w:r w:rsidRPr="009C4A93">
        <w:t>s</w:t>
      </w:r>
      <w:r w:rsidRPr="009C4A93">
        <w:t>uppehälle genom, lön, sjukpenning eller a-kassa är det lätt att känna sig mis</w:t>
      </w:r>
      <w:r w:rsidRPr="009C4A93">
        <w:t>s</w:t>
      </w:r>
      <w:r w:rsidRPr="009C4A93">
        <w:t>lyckad. Men många har också varit beroende av socialbidraget så länge att besöken hos socialbyrån har blivit en ”naturlig” del av vardagen.</w:t>
      </w:r>
    </w:p>
    <w:p w:rsidR="009C4A93" w:rsidRPr="009C4A93" w:rsidRDefault="009C4A93">
      <w:pPr>
        <w:pStyle w:val="Normaltindrag"/>
      </w:pPr>
      <w:r w:rsidRPr="009C4A93">
        <w:t>Det ska löna sig att arbeta även för dem som är beroende av försörjning</w:t>
      </w:r>
      <w:r w:rsidRPr="009C4A93">
        <w:t>s</w:t>
      </w:r>
      <w:r w:rsidRPr="009C4A93">
        <w:t>stöd</w:t>
      </w:r>
    </w:p>
    <w:p w:rsidR="009C4A93" w:rsidRPr="009C4A93" w:rsidRDefault="009C4A93">
      <w:pPr>
        <w:pStyle w:val="Normaltindrag"/>
      </w:pPr>
      <w:r w:rsidRPr="009C4A93">
        <w:t>Regeringen har uppmärksammat problemet vad gäller invandrares b</w:t>
      </w:r>
      <w:r w:rsidRPr="009C4A93">
        <w:t>i</w:t>
      </w:r>
      <w:r w:rsidRPr="009C4A93">
        <w:t xml:space="preserve">dragsberoende och vill därför ge dem utökat ansvar och starkare drivkrafter för en snabbare arbetsmarknadsetablering. Regeringen anser t.ex. att det är orimligt att den flykting som börjat arbeta extra inte tjänar på det eftersom han eller hon ändå är beroende av försörjningsstöd. Regeringen har således uppmärksammat en problematik som funnits under lång tid. Det är dock av </w:t>
      </w:r>
      <w:r w:rsidRPr="009C4A93">
        <w:lastRenderedPageBreak/>
        <w:t xml:space="preserve">vikt att alla som är beroende av försörjningsstöd uppmuntras att arbeta även om det bara handlar om enstaka dagar i månaden. </w:t>
      </w:r>
    </w:p>
    <w:p w:rsidR="009C4A93" w:rsidRPr="009C4A93" w:rsidRDefault="009C4A93">
      <w:pPr>
        <w:pStyle w:val="Normaltindrag"/>
      </w:pPr>
      <w:r w:rsidRPr="009C4A93">
        <w:t xml:space="preserve">Det som </w:t>
      </w:r>
      <w:r w:rsidRPr="009C4A93">
        <w:t>är vägledande vid beräkning av försörjningsstöd är den s.k. soc</w:t>
      </w:r>
      <w:r w:rsidRPr="009C4A93">
        <w:t>i</w:t>
      </w:r>
      <w:r w:rsidRPr="009C4A93">
        <w:t xml:space="preserve">albidragsnormen. En person som fått sin försörjning genom ”socialbidrag” under en längre eller kortare tid men som t.ex. får ett erbjudande att bära ut tidningar känner troligen varken arbetslust eller motivation att kliva upp i den tidiga morgonen om man ändå måste gå till socialkontoret för att klara sin försörjning eller inte får lön för mödan. Därför bör reglerna ändras så att alla ”socialbidragstagare” som arbetar helt eller delvis får en </w:t>
      </w:r>
      <w:r w:rsidRPr="009C4A93">
        <w:t>morot genom att det under en tid inte sker en lika stor avtrappning av socialbidraget som summan på den extra inkomst socialbidragstagaren får. Det skulle innebära en stark signal om att ”det lönar sig att arbeta”. Detta bör riksdagen ge regeringen till känna.</w:t>
      </w:r>
    </w:p>
    <w:p w:rsidR="009C4A93" w:rsidRPr="009C4A93" w:rsidRDefault="009C4A93">
      <w:pPr>
        <w:pStyle w:val="Rubrik2"/>
      </w:pPr>
      <w:r w:rsidRPr="009C4A93">
        <w:t>Fattiga flerbarnsfamiljer i behov av försörjningsstöd</w:t>
      </w:r>
    </w:p>
    <w:p w:rsidR="009C4A93" w:rsidRPr="009C4A93" w:rsidRDefault="009C4A93">
      <w:r w:rsidRPr="009C4A93">
        <w:t>För familjer med många barn där kanske endast en förälder etablerat sig på arbetsmarknaden är det också olyckligt att inte kunna leva på sin lön och att man därför måste uppsöka socialtjänsten för att ansöka om försörjningsstöd för att uppnå en skälig levnadsnivå. Därför bör regeringen ge tillsynsmyndi</w:t>
      </w:r>
      <w:r w:rsidRPr="009C4A93">
        <w:t>g</w:t>
      </w:r>
      <w:r w:rsidRPr="009C4A93">
        <w:t>heterna i uppdrag att undersöka hur omfattande problematiken är. Regeringen bör också utreda om det finns alternativ till försörjningsstöd till fattiga fle</w:t>
      </w:r>
      <w:r w:rsidRPr="009C4A93">
        <w:t>r</w:t>
      </w:r>
      <w:r w:rsidRPr="009C4A93">
        <w:t>barnsfamiljer – t.ex. skattesänkningar – i syfte att motivera till arbete och ge dessa familjer möjligheter att leva ett självständigt liv utan att behöva upps</w:t>
      </w:r>
      <w:r w:rsidRPr="009C4A93">
        <w:t>ö</w:t>
      </w:r>
      <w:r w:rsidRPr="009C4A93">
        <w:t>ka socialtjänsten.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4A93">
        <w:trPr>
          <w:cantSplit/>
        </w:trPr>
        <w:tc>
          <w:tcPr>
            <w:tcW w:w="3046" w:type="dxa"/>
          </w:tcPr>
          <w:p w:rsidR="009C4A93" w:rsidRPr="009C4A93" w:rsidRDefault="009C4A93">
            <w:pPr>
              <w:pStyle w:val="UnderskriftDatum"/>
              <w:spacing w:before="240"/>
            </w:pPr>
            <w:r w:rsidRPr="009C4A93">
              <w:t>Stockholm den 3 oktober 2008</w:t>
            </w:r>
          </w:p>
        </w:tc>
        <w:tc>
          <w:tcPr>
            <w:tcW w:w="3047" w:type="dxa"/>
          </w:tcPr>
          <w:p w:rsidR="009C4A93" w:rsidRPr="009C4A93" w:rsidRDefault="009C4A93">
            <w:pPr>
              <w:pStyle w:val="Underskrifter"/>
              <w:spacing w:before="240"/>
            </w:pPr>
          </w:p>
        </w:tc>
      </w:tr>
      <w:tr w:rsidR="00000000" w:rsidRPr="009C4A93">
        <w:trPr>
          <w:cantSplit/>
        </w:trPr>
        <w:tc>
          <w:tcPr>
            <w:tcW w:w="3046" w:type="dxa"/>
          </w:tcPr>
          <w:p w:rsidR="009C4A93" w:rsidRPr="009C4A93" w:rsidRDefault="009C4A93">
            <w:pPr>
              <w:pStyle w:val="Underskrifter"/>
            </w:pPr>
            <w:r w:rsidRPr="009C4A93">
              <w:t>Solveig Hellquist (fp)</w:t>
            </w:r>
          </w:p>
        </w:tc>
        <w:tc>
          <w:tcPr>
            <w:tcW w:w="3046" w:type="dxa"/>
          </w:tcPr>
          <w:p w:rsidR="009C4A93" w:rsidRPr="009C4A93" w:rsidRDefault="009C4A93">
            <w:pPr>
              <w:pStyle w:val="Underskrifter"/>
            </w:pPr>
          </w:p>
        </w:tc>
      </w:tr>
    </w:tbl>
    <w:p w:rsidR="009C4A93" w:rsidRPr="009C4A93" w:rsidRDefault="009C4A93">
      <w:pPr>
        <w:pStyle w:val="Normaltindrag"/>
      </w:pPr>
    </w:p>
    <w:sectPr w:rsidR="00000000" w:rsidRPr="009C4A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4A93" w:rsidRPr="009C4A93" w:rsidRDefault="009C4A93">
      <w:r w:rsidRPr="009C4A93">
        <w:separator/>
      </w:r>
    </w:p>
  </w:endnote>
  <w:endnote w:type="continuationSeparator" w:id="0">
    <w:p w:rsidR="009C4A93" w:rsidRPr="009C4A93" w:rsidRDefault="009C4A93">
      <w:r w:rsidRPr="009C4A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A93" w:rsidRPr="009C4A93" w:rsidRDefault="009C4A93">
    <w:pPr>
      <w:pStyle w:val="Sidfot"/>
    </w:pPr>
    <w:r w:rsidRPr="009C4A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56094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A93" w:rsidRDefault="009C4A9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4A93" w:rsidRDefault="009C4A9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A93" w:rsidRPr="009C4A93" w:rsidRDefault="009C4A93">
    <w:pPr>
      <w:pStyle w:val="Sidfot"/>
    </w:pPr>
    <w:r w:rsidRPr="009C4A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60580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A93" w:rsidRDefault="009C4A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4A93" w:rsidRDefault="009C4A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A93" w:rsidRPr="009C4A93" w:rsidRDefault="009C4A93">
    <w:pPr>
      <w:pStyle w:val="Sidfot"/>
    </w:pPr>
    <w:r w:rsidRPr="009C4A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29022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A93" w:rsidRDefault="009C4A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4A93" w:rsidRDefault="009C4A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4A93" w:rsidRPr="009C4A93" w:rsidRDefault="009C4A93">
      <w:r w:rsidRPr="009C4A93">
        <w:separator/>
      </w:r>
    </w:p>
  </w:footnote>
  <w:footnote w:type="continuationSeparator" w:id="0">
    <w:p w:rsidR="009C4A93" w:rsidRPr="009C4A93" w:rsidRDefault="009C4A93">
      <w:r w:rsidRPr="009C4A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A93" w:rsidRPr="009C4A93" w:rsidRDefault="009C4A93">
    <w:pPr>
      <w:pStyle w:val="Sidhuvud"/>
    </w:pPr>
    <w:r w:rsidRPr="009C4A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0569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A93" w:rsidRDefault="009C4A9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4A93" w:rsidRDefault="009C4A9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A93" w:rsidRPr="009C4A93" w:rsidRDefault="009C4A93">
    <w:pPr>
      <w:pStyle w:val="Sidhuvud"/>
    </w:pPr>
    <w:r w:rsidRPr="009C4A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17980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A93" w:rsidRDefault="009C4A9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4A93" w:rsidRDefault="009C4A9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A93" w:rsidRPr="009C4A93" w:rsidRDefault="009C4A93">
    <w:pPr>
      <w:pStyle w:val="FSHNormal"/>
      <w:tabs>
        <w:tab w:val="right" w:pos="5840"/>
      </w:tabs>
    </w:pPr>
    <w:r w:rsidRPr="009C4A93">
      <w:br/>
    </w:r>
    <w:r w:rsidRPr="009C4A93">
      <w:fldChar w:fldCharType="begin" w:fldLock="1"/>
    </w:r>
    <w:r w:rsidRPr="009C4A93">
      <w:instrText xml:space="preserve"> DOCPROPERTY</w:instrText>
    </w:r>
    <w:r w:rsidRPr="009C4A93">
      <w:rPr>
        <w:sz w:val="18"/>
      </w:rPr>
      <w:instrText xml:space="preserve"> "YearUser" *\charformat </w:instrText>
    </w:r>
    <w:r w:rsidRPr="009C4A93">
      <w:fldChar w:fldCharType="separate"/>
    </w:r>
    <w:r w:rsidRPr="009C4A93">
      <w:t>2008/09</w:t>
    </w:r>
    <w:r w:rsidRPr="009C4A93">
      <w:fldChar w:fldCharType="end"/>
    </w:r>
    <w:r w:rsidRPr="009C4A93">
      <w:t xml:space="preserve"> </w:t>
    </w:r>
    <w:r w:rsidRPr="009C4A93">
      <w:tab/>
      <w:t xml:space="preserve">mnr: </w:t>
    </w:r>
    <w:r w:rsidRPr="009C4A93">
      <w:fldChar w:fldCharType="begin" w:fldLock="1"/>
    </w:r>
    <w:r w:rsidRPr="009C4A93">
      <w:instrText xml:space="preserve"> DOCPROPERTY</w:instrText>
    </w:r>
    <w:r w:rsidRPr="009C4A93">
      <w:rPr>
        <w:sz w:val="18"/>
      </w:rPr>
      <w:instrText xml:space="preserve"> "Motionsnummer" *\charformat </w:instrText>
    </w:r>
    <w:r w:rsidRPr="009C4A93">
      <w:fldChar w:fldCharType="separate"/>
    </w:r>
    <w:r w:rsidRPr="009C4A93">
      <w:t>So392</w:t>
    </w:r>
    <w:r w:rsidRPr="009C4A93">
      <w:fldChar w:fldCharType="end"/>
    </w:r>
    <w:r w:rsidRPr="009C4A93">
      <w:br/>
    </w:r>
    <w:r w:rsidRPr="009C4A93">
      <w:fldChar w:fldCharType="begin" w:fldLock="1"/>
    </w:r>
    <w:r w:rsidRPr="009C4A93">
      <w:instrText xml:space="preserve"> DOCPROPERTY</w:instrText>
    </w:r>
    <w:r w:rsidRPr="009C4A93">
      <w:rPr>
        <w:sz w:val="18"/>
      </w:rPr>
      <w:instrText xml:space="preserve"> "Samling" *\charformat </w:instrText>
    </w:r>
    <w:r w:rsidRPr="009C4A93">
      <w:fldChar w:fldCharType="end"/>
    </w:r>
    <w:r w:rsidRPr="009C4A93">
      <w:tab/>
      <w:t xml:space="preserve">pnr: </w:t>
    </w:r>
    <w:r w:rsidRPr="009C4A93">
      <w:fldChar w:fldCharType="begin" w:fldLock="1"/>
    </w:r>
    <w:r w:rsidRPr="009C4A93">
      <w:instrText xml:space="preserve"> DOCPROPERTY</w:instrText>
    </w:r>
    <w:r w:rsidRPr="009C4A93">
      <w:rPr>
        <w:sz w:val="18"/>
      </w:rPr>
      <w:instrText xml:space="preserve"> "Partinummer" *\charformat </w:instrText>
    </w:r>
    <w:r w:rsidRPr="009C4A93">
      <w:fldChar w:fldCharType="separate"/>
    </w:r>
    <w:r w:rsidRPr="009C4A93">
      <w:t>fp1150</w:t>
    </w:r>
    <w:r w:rsidRPr="009C4A93">
      <w:fldChar w:fldCharType="end"/>
    </w:r>
  </w:p>
  <w:p w:rsidR="009C4A93" w:rsidRPr="009C4A93" w:rsidRDefault="009C4A93">
    <w:pPr>
      <w:pStyle w:val="FSHRub1"/>
    </w:pPr>
    <w:r w:rsidRPr="009C4A93">
      <w:t>Motion till riksdagen</w:t>
    </w:r>
    <w:r w:rsidRPr="009C4A93">
      <w:br/>
    </w:r>
    <w:r w:rsidRPr="009C4A93">
      <w:fldChar w:fldCharType="begin" w:fldLock="1"/>
    </w:r>
    <w:r w:rsidRPr="009C4A93">
      <w:instrText xml:space="preserve"> DOCPROPERTY "YearUser" *\charformat </w:instrText>
    </w:r>
    <w:r w:rsidRPr="009C4A93">
      <w:fldChar w:fldCharType="separate"/>
    </w:r>
    <w:r w:rsidRPr="009C4A93">
      <w:t>2008/09</w:t>
    </w:r>
    <w:r w:rsidRPr="009C4A93">
      <w:fldChar w:fldCharType="end"/>
    </w:r>
    <w:r w:rsidRPr="009C4A93">
      <w:t>:</w:t>
    </w:r>
    <w:r w:rsidRPr="009C4A93">
      <w:fldChar w:fldCharType="begin" w:fldLock="1"/>
    </w:r>
    <w:r w:rsidRPr="009C4A93">
      <w:instrText xml:space="preserve"> DOCPROPERTY "Motionsnummer" *\charformat </w:instrText>
    </w:r>
    <w:r w:rsidRPr="009C4A93">
      <w:fldChar w:fldCharType="separate"/>
    </w:r>
    <w:r w:rsidRPr="009C4A93">
      <w:t>So392</w:t>
    </w:r>
    <w:r w:rsidRPr="009C4A93">
      <w:fldChar w:fldCharType="end"/>
    </w:r>
  </w:p>
  <w:p w:rsidR="009C4A93" w:rsidRPr="009C4A93" w:rsidRDefault="009C4A93">
    <w:pPr>
      <w:pStyle w:val="FSHNormalS5"/>
    </w:pPr>
    <w:r w:rsidRPr="009C4A93">
      <w:fldChar w:fldCharType="begin" w:fldLock="1"/>
    </w:r>
    <w:r w:rsidRPr="009C4A93">
      <w:instrText xml:space="preserve"> DOCPROPERTY "MotionarText" *\charformat </w:instrText>
    </w:r>
    <w:r w:rsidRPr="009C4A93">
      <w:fldChar w:fldCharType="separate"/>
    </w:r>
    <w:r w:rsidRPr="009C4A93">
      <w:t>av Solveig Hellquist (fp)</w:t>
    </w:r>
    <w:r w:rsidRPr="009C4A93">
      <w:fldChar w:fldCharType="end"/>
    </w:r>
    <w:r w:rsidRPr="009C4A93">
      <w:br/>
    </w:r>
    <w:r w:rsidRPr="009C4A93">
      <w:fldChar w:fldCharType="begin" w:fldLock="1"/>
    </w:r>
    <w:r w:rsidRPr="009C4A93">
      <w:instrText xml:space="preserve"> DOCPROPERTY "SvarFrasKort" *\charformat </w:instrText>
    </w:r>
    <w:r w:rsidRPr="009C4A93">
      <w:fldChar w:fldCharType="end"/>
    </w:r>
  </w:p>
  <w:p w:rsidR="009C4A93" w:rsidRPr="009C4A93" w:rsidRDefault="009C4A93">
    <w:pPr>
      <w:pStyle w:val="FSHTitel"/>
    </w:pPr>
    <w:r w:rsidRPr="009C4A93">
      <w:fldChar w:fldCharType="begin" w:fldLock="1"/>
    </w:r>
    <w:r w:rsidRPr="009C4A93">
      <w:instrText xml:space="preserve"> DOCPROPERTY</w:instrText>
    </w:r>
    <w:r w:rsidRPr="009C4A93">
      <w:rPr>
        <w:sz w:val="18"/>
      </w:rPr>
      <w:instrText xml:space="preserve"> "RubrikSvar" *\charformat </w:instrText>
    </w:r>
    <w:r w:rsidRPr="009C4A93">
      <w:fldChar w:fldCharType="separate"/>
    </w:r>
    <w:r w:rsidRPr="009C4A93">
      <w:t>Socialbidrag vid arbetsinkomst</w:t>
    </w:r>
    <w:r w:rsidRPr="009C4A93">
      <w:fldChar w:fldCharType="end"/>
    </w:r>
  </w:p>
  <w:p w:rsidR="009C4A93" w:rsidRPr="009C4A93" w:rsidRDefault="009C4A93">
    <w:pPr>
      <w:pStyle w:val="Normal00"/>
    </w:pPr>
  </w:p>
  <w:p w:rsidR="009C4A93" w:rsidRPr="009C4A93" w:rsidRDefault="009C4A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80C1D7E"/>
    <w:multiLevelType w:val="hybridMultilevel"/>
    <w:tmpl w:val="5B86A644"/>
    <w:lvl w:ilvl="0" w:tplc="8870B34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69765081">
    <w:abstractNumId w:val="8"/>
  </w:num>
  <w:num w:numId="2" w16cid:durableId="1711032409">
    <w:abstractNumId w:val="9"/>
  </w:num>
  <w:num w:numId="3" w16cid:durableId="900677385">
    <w:abstractNumId w:val="8"/>
  </w:num>
  <w:num w:numId="4" w16cid:durableId="1811628956">
    <w:abstractNumId w:val="9"/>
  </w:num>
  <w:num w:numId="5" w16cid:durableId="13968000">
    <w:abstractNumId w:val="14"/>
  </w:num>
  <w:num w:numId="6" w16cid:durableId="1047682508">
    <w:abstractNumId w:val="10"/>
  </w:num>
  <w:num w:numId="7" w16cid:durableId="581649703">
    <w:abstractNumId w:val="11"/>
  </w:num>
  <w:num w:numId="8" w16cid:durableId="449513967">
    <w:abstractNumId w:val="13"/>
  </w:num>
  <w:num w:numId="9" w16cid:durableId="942155040">
    <w:abstractNumId w:val="8"/>
  </w:num>
  <w:num w:numId="10" w16cid:durableId="1897936192">
    <w:abstractNumId w:val="3"/>
  </w:num>
  <w:num w:numId="11" w16cid:durableId="545068293">
    <w:abstractNumId w:val="2"/>
  </w:num>
  <w:num w:numId="12" w16cid:durableId="525338737">
    <w:abstractNumId w:val="1"/>
  </w:num>
  <w:num w:numId="13" w16cid:durableId="179973408">
    <w:abstractNumId w:val="0"/>
  </w:num>
  <w:num w:numId="14" w16cid:durableId="1516071712">
    <w:abstractNumId w:val="9"/>
  </w:num>
  <w:num w:numId="15" w16cid:durableId="167136167">
    <w:abstractNumId w:val="7"/>
  </w:num>
  <w:num w:numId="16" w16cid:durableId="21320646">
    <w:abstractNumId w:val="6"/>
  </w:num>
  <w:num w:numId="17" w16cid:durableId="218522533">
    <w:abstractNumId w:val="5"/>
  </w:num>
  <w:num w:numId="18" w16cid:durableId="2037193967">
    <w:abstractNumId w:val="4"/>
  </w:num>
  <w:num w:numId="19" w16cid:durableId="10916641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33A71D09-B004-4CE5-ABE2-958F1F62098A}"/>
  </w:docVars>
  <w:rsids>
    <w:rsidRoot w:val="005F5904"/>
    <w:rsid w:val="005F5904"/>
    <w:rsid w:val="009C4A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C0A1172-FAD6-462C-99C3-AEDF5CD33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2774</Characters>
  <Application>Microsoft Office Word</Application>
  <DocSecurity>4</DocSecurity>
  <Lines>53</Lines>
  <Paragraphs>15</Paragraphs>
  <ScaleCrop>false</ScaleCrop>
  <HeadingPairs>
    <vt:vector size="2" baseType="variant">
      <vt:variant>
        <vt:lpstr>Rubrik</vt:lpstr>
      </vt:variant>
      <vt:variant>
        <vt:i4>1</vt:i4>
      </vt:variant>
    </vt:vector>
  </HeadingPairs>
  <TitlesOfParts>
    <vt:vector size="1" baseType="lpstr">
      <vt:lpstr>fp1150</vt:lpstr>
    </vt:vector>
  </TitlesOfParts>
  <Company>Riksdagen</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fp1150</dc:title>
  <dc:subject>fp1150</dc:subject>
  <dc:creator>Riksdagen</dc:creator>
  <cp:keywords>Riksdagen</cp:keywords>
  <dc:description>TKG-ktrl, MSMQ4mb, PersReg-Distribution mm b-&gt;ny fplogga</dc:description>
  <cp:lastModifiedBy>Lars Brink</cp:lastModifiedBy>
  <cp:revision>2</cp:revision>
  <cp:lastPrinted>2008-11-17T14:15:00Z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Socialbidrag vid arbetsinkomst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Socialbidrag vid arbetsinkomst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fp1150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Hellquist (fp)</vt:lpwstr>
  </property>
  <property fmtid="{D5CDD505-2E9C-101B-9397-08002B2CF9AE}" pid="26" name="MotionarLista">
    <vt:lpwstr>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So392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20082009000001020112000011500069</vt:lpwstr>
  </property>
  <property fmtid="{D5CDD505-2E9C-101B-9397-08002B2CF9AE}" pid="47" name="datum">
    <vt:lpwstr>081003</vt:lpwstr>
  </property>
  <property fmtid="{D5CDD505-2E9C-101B-9397-08002B2CF9AE}" pid="48" name="avsändar-e-post">
    <vt:lpwstr>samuel.danofsky@riksdagen.se</vt:lpwstr>
  </property>
  <property fmtid="{D5CDD505-2E9C-101B-9397-08002B2CF9AE}" pid="49" name="id">
    <vt:lpwstr>20082009000001020112000011500069</vt:lpwstr>
  </property>
  <property fmtid="{D5CDD505-2E9C-101B-9397-08002B2CF9AE}" pid="50" name="nummer">
    <vt:lpwstr>392</vt:lpwstr>
  </property>
  <property fmtid="{D5CDD505-2E9C-101B-9397-08002B2CF9AE}" pid="51" name="utskottsbeteckning">
    <vt:lpwstr>So</vt:lpwstr>
  </property>
  <property fmtid="{D5CDD505-2E9C-101B-9397-08002B2CF9AE}" pid="52" name="GlobalUID">
    <vt:lpwstr>{16345D71-C8F8-48F1-88F7-60AC46034A4D}</vt:lpwstr>
  </property>
  <property fmtid="{D5CDD505-2E9C-101B-9397-08002B2CF9AE}" pid="53" name="Överföringar">
    <vt:i4>0</vt:i4>
  </property>
  <property fmtid="{D5CDD505-2E9C-101B-9397-08002B2CF9AE}" pid="54" name="Checksum">
    <vt:lpwstr>*0002101502490*</vt:lpwstr>
  </property>
  <property fmtid="{D5CDD505-2E9C-101B-9397-08002B2CF9AE}" pid="55" name="skuggnummer">
    <vt:lpwstr>1723</vt:lpwstr>
  </property>
  <property fmtid="{D5CDD505-2E9C-101B-9397-08002B2CF9AE}" pid="56" name="urixVersion">
    <vt:lpwstr>3.2.0.8</vt:lpwstr>
  </property>
  <property fmtid="{D5CDD505-2E9C-101B-9397-08002B2CF9AE}" pid="57" name="urixOrigin">
    <vt:lpwstr>090401 19:36:02.115</vt:lpwstr>
  </property>
  <property fmtid="{D5CDD505-2E9C-101B-9397-08002B2CF9AE}" pid="58" name="urixGuid">
    <vt:lpwstr>{D48E4C63-DA9E-40DD-928E-871041879FA2}</vt:lpwstr>
  </property>
</Properties>
</file>