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BCC" w:rsidRPr="00D5198F" w:rsidRDefault="004A4BCC" w:rsidP="00A77666">
      <w:pPr>
        <w:pStyle w:val="Hemstlrubrik"/>
      </w:pPr>
      <w:r w:rsidRPr="00D5198F">
        <w:t>Förslag till riksdagsbeslut</w:t>
      </w:r>
    </w:p>
    <w:p w:rsidR="00AF519B" w:rsidRPr="00D5198F" w:rsidRDefault="004A4BCC" w:rsidP="00C474E2">
      <w:pPr>
        <w:pStyle w:val="Hemstlatt"/>
        <w:rPr>
          <w:snapToGrid w:val="0"/>
        </w:rPr>
      </w:pPr>
      <w:r w:rsidRPr="00D5198F">
        <w:rPr>
          <w:snapToGrid w:val="0"/>
        </w:rPr>
        <w:t>Riksdagen tillkännager för regeringen som sin mening vad i motionen anförs om att regeringen måste återkomma till riksdagen med ett samlat grepp hur man skall hantera professionsut</w:t>
      </w:r>
      <w:r w:rsidR="004815A4" w:rsidRPr="00D5198F">
        <w:rPr>
          <w:snapToGrid w:val="0"/>
        </w:rPr>
        <w:t>bildningarna i Bologn</w:t>
      </w:r>
      <w:r w:rsidR="00AF519B" w:rsidRPr="00D5198F">
        <w:rPr>
          <w:snapToGrid w:val="0"/>
        </w:rPr>
        <w:t>aproce</w:t>
      </w:r>
      <w:r w:rsidR="00AF519B" w:rsidRPr="00D5198F">
        <w:rPr>
          <w:snapToGrid w:val="0"/>
        </w:rPr>
        <w:t>s</w:t>
      </w:r>
      <w:r w:rsidR="00AF519B" w:rsidRPr="00D5198F">
        <w:rPr>
          <w:snapToGrid w:val="0"/>
        </w:rPr>
        <w:t>sen</w:t>
      </w:r>
      <w:r w:rsidR="004815A4" w:rsidRPr="00D5198F">
        <w:rPr>
          <w:snapToGrid w:val="0"/>
        </w:rPr>
        <w:t>.</w:t>
      </w:r>
    </w:p>
    <w:p w:rsidR="00AF519B" w:rsidRPr="00D5198F" w:rsidRDefault="004A4BCC" w:rsidP="00C474E2">
      <w:pPr>
        <w:pStyle w:val="Hemstlatt"/>
        <w:rPr>
          <w:snapToGrid w:val="0"/>
        </w:rPr>
      </w:pPr>
      <w:r w:rsidRPr="00D5198F">
        <w:rPr>
          <w:snapToGrid w:val="0"/>
        </w:rPr>
        <w:t xml:space="preserve">Riksdagen tillkännager för regeringen </w:t>
      </w:r>
      <w:r w:rsidR="00AF519B" w:rsidRPr="00D5198F">
        <w:rPr>
          <w:snapToGrid w:val="0"/>
        </w:rPr>
        <w:t xml:space="preserve">som sin mening </w:t>
      </w:r>
      <w:r w:rsidR="000E012F" w:rsidRPr="00D5198F">
        <w:rPr>
          <w:snapToGrid w:val="0"/>
        </w:rPr>
        <w:t>vad i motionen anförs</w:t>
      </w:r>
      <w:r w:rsidRPr="00D5198F">
        <w:rPr>
          <w:snapToGrid w:val="0"/>
        </w:rPr>
        <w:t xml:space="preserve"> om behovet av</w:t>
      </w:r>
      <w:r w:rsidR="00930DBA" w:rsidRPr="00D5198F">
        <w:rPr>
          <w:snapToGrid w:val="0"/>
        </w:rPr>
        <w:t xml:space="preserve"> att ha en enhetlig längd </w:t>
      </w:r>
      <w:r w:rsidRPr="00D5198F">
        <w:rPr>
          <w:snapToGrid w:val="0"/>
        </w:rPr>
        <w:t>på forskarutbildningen.</w:t>
      </w:r>
    </w:p>
    <w:p w:rsidR="00AF519B" w:rsidRPr="00D5198F" w:rsidRDefault="004A4BCC" w:rsidP="00C474E2">
      <w:pPr>
        <w:pStyle w:val="Hemstlatt"/>
        <w:rPr>
          <w:snapToGrid w:val="0"/>
        </w:rPr>
      </w:pPr>
      <w:r w:rsidRPr="00D5198F">
        <w:rPr>
          <w:snapToGrid w:val="0"/>
        </w:rPr>
        <w:t>Riksdagen tillkännager för regeringen som sin mening vad i motionen anförs om en f</w:t>
      </w:r>
      <w:r w:rsidR="004815A4" w:rsidRPr="00D5198F">
        <w:rPr>
          <w:snapToGrid w:val="0"/>
        </w:rPr>
        <w:t>emårig civilingenjörsutbildning.</w:t>
      </w:r>
    </w:p>
    <w:p w:rsidR="004A4BCC" w:rsidRPr="00D5198F" w:rsidRDefault="004A4BCC" w:rsidP="00C474E2">
      <w:pPr>
        <w:pStyle w:val="Hemstlatt"/>
      </w:pPr>
      <w:r w:rsidRPr="00D5198F">
        <w:rPr>
          <w:snapToGrid w:val="0"/>
        </w:rPr>
        <w:t xml:space="preserve">Riksdagen tillkännager för regeringen som sin mening vad i motionen anförs </w:t>
      </w:r>
      <w:r w:rsidR="00651522" w:rsidRPr="00D5198F">
        <w:rPr>
          <w:snapToGrid w:val="0"/>
        </w:rPr>
        <w:t xml:space="preserve">om att </w:t>
      </w:r>
      <w:r w:rsidRPr="00D5198F">
        <w:t>civilekonomexamen skall ges som yrkesexamen.</w:t>
      </w:r>
    </w:p>
    <w:p w:rsidR="004A4BCC" w:rsidRPr="00D5198F" w:rsidRDefault="004A4BCC" w:rsidP="004A4BCC">
      <w:pPr>
        <w:pStyle w:val="Rubrik1"/>
      </w:pPr>
      <w:r w:rsidRPr="00D5198F">
        <w:t>Inledning</w:t>
      </w:r>
    </w:p>
    <w:p w:rsidR="004A4BCC" w:rsidRPr="00D5198F" w:rsidRDefault="004815A4" w:rsidP="004A4BCC">
      <w:r w:rsidRPr="00D5198F">
        <w:t>Enligt uppgift beräknas ungefär</w:t>
      </w:r>
      <w:r w:rsidR="00AF519B" w:rsidRPr="00D5198F">
        <w:t xml:space="preserve"> hälften av alla utbildningsplatser som </w:t>
      </w:r>
      <w:r w:rsidR="004A4BCC" w:rsidRPr="00D5198F">
        <w:t xml:space="preserve">finns i Sverige </w:t>
      </w:r>
      <w:r w:rsidR="0097159C" w:rsidRPr="00D5198F">
        <w:t>vara någon</w:t>
      </w:r>
      <w:r w:rsidR="004A4BCC" w:rsidRPr="00D5198F">
        <w:t xml:space="preserve"> form av professionsutbildning. Samtidigt är det uppenbart att regeringen ännu inte bestämt sig för en strategi för hur professionsutbil</w:t>
      </w:r>
      <w:r w:rsidRPr="00D5198F">
        <w:t>d</w:t>
      </w:r>
      <w:r w:rsidRPr="00D5198F">
        <w:t>ningarna skall hanteras i Bolo</w:t>
      </w:r>
      <w:r w:rsidR="004A4BCC" w:rsidRPr="00D5198F">
        <w:t>g</w:t>
      </w:r>
      <w:r w:rsidRPr="00D5198F">
        <w:t>n</w:t>
      </w:r>
      <w:r w:rsidR="004A4BCC" w:rsidRPr="00D5198F">
        <w:t>aprocessen.</w:t>
      </w:r>
    </w:p>
    <w:p w:rsidR="00074801" w:rsidRPr="00D5198F" w:rsidRDefault="00AF519B" w:rsidP="00C474E2">
      <w:pPr>
        <w:pStyle w:val="Normaltindrag"/>
      </w:pPr>
      <w:r w:rsidRPr="00D5198F">
        <w:t>Det primära syftet med Bolognaprocessen är att utveckla ett enhetligt e</w:t>
      </w:r>
      <w:r w:rsidRPr="00D5198F">
        <w:t>u</w:t>
      </w:r>
      <w:r w:rsidRPr="00D5198F">
        <w:t xml:space="preserve">ropeiskt område för högre utbildning till 2010. Avsikten är att förbättra den högre utbildningens konkurrens- och attraktionskraft i Europa jämfört med andra världsdelar. I detta ingår också att </w:t>
      </w:r>
      <w:r w:rsidR="004815A4" w:rsidRPr="00D5198F">
        <w:t>skapa</w:t>
      </w:r>
      <w:r w:rsidRPr="00D5198F">
        <w:t xml:space="preserve"> en så likformig examensstru</w:t>
      </w:r>
      <w:r w:rsidRPr="00D5198F">
        <w:t>k</w:t>
      </w:r>
      <w:r w:rsidRPr="00D5198F">
        <w:t xml:space="preserve">tur som möjligt i Europa för att </w:t>
      </w:r>
      <w:r w:rsidR="004815A4" w:rsidRPr="00D5198F">
        <w:t xml:space="preserve">därmed kunna </w:t>
      </w:r>
      <w:r w:rsidR="008D5CCD" w:rsidRPr="00D5198F">
        <w:t>öka rörligheten för e</w:t>
      </w:r>
      <w:r w:rsidRPr="00D5198F">
        <w:t>uropeisk</w:t>
      </w:r>
      <w:r w:rsidR="008D5CCD" w:rsidRPr="00D5198F">
        <w:t>a studenter. De flesta länder ha</w:t>
      </w:r>
      <w:r w:rsidRPr="00D5198F">
        <w:t xml:space="preserve">r en utbildningsstruktur </w:t>
      </w:r>
      <w:r w:rsidR="008D5CCD" w:rsidRPr="00D5198F">
        <w:t>som består av en tre</w:t>
      </w:r>
      <w:r w:rsidRPr="00D5198F">
        <w:t>årig grundexamen, en tvåårig masterutbildning (som ä</w:t>
      </w:r>
      <w:r w:rsidR="008D5CCD" w:rsidRPr="00D5198F">
        <w:t>r forskarförberedande) och en tre</w:t>
      </w:r>
      <w:r w:rsidRPr="00D5198F">
        <w:t>årig forskarutbildning.</w:t>
      </w:r>
    </w:p>
    <w:p w:rsidR="004A4BCC" w:rsidRPr="00D5198F" w:rsidRDefault="004A4BCC" w:rsidP="00C474E2">
      <w:pPr>
        <w:pStyle w:val="Normaltindrag"/>
      </w:pPr>
      <w:r w:rsidRPr="00D5198F">
        <w:t xml:space="preserve">Lillemor Kim skriver i rapporten </w:t>
      </w:r>
      <w:r w:rsidR="00A77666" w:rsidRPr="00D5198F">
        <w:t>”</w:t>
      </w:r>
      <w:r w:rsidR="000D1E7C" w:rsidRPr="00D5198F">
        <w:t>Lika olika</w:t>
      </w:r>
      <w:r w:rsidR="00C86EE2" w:rsidRPr="00D5198F">
        <w:t xml:space="preserve"> </w:t>
      </w:r>
      <w:r w:rsidR="00A77666" w:rsidRPr="00D5198F">
        <w:t>–</w:t>
      </w:r>
      <w:r w:rsidR="000D1E7C" w:rsidRPr="00D5198F">
        <w:t xml:space="preserve"> </w:t>
      </w:r>
      <w:r w:rsidRPr="00D5198F">
        <w:t>En jämförande studie av högre utbildning och forskning i de nordiska länderna</w:t>
      </w:r>
      <w:r w:rsidR="00A77666" w:rsidRPr="00D5198F">
        <w:t>”</w:t>
      </w:r>
      <w:r w:rsidRPr="00D5198F">
        <w:t xml:space="preserve"> att</w:t>
      </w:r>
      <w:r w:rsidR="00074801" w:rsidRPr="00D5198F">
        <w:t xml:space="preserve"> </w:t>
      </w:r>
      <w:r w:rsidR="00A77666" w:rsidRPr="00D5198F">
        <w:t>”</w:t>
      </w:r>
      <w:r w:rsidR="00C84F4D" w:rsidRPr="00D5198F">
        <w:t>e</w:t>
      </w:r>
      <w:r w:rsidRPr="00D5198F">
        <w:t>fter den senaste tidens reformer i grannländerna framstår Sverige</w:t>
      </w:r>
      <w:r w:rsidR="00074801" w:rsidRPr="00D5198F">
        <w:t xml:space="preserve"> </w:t>
      </w:r>
      <w:r w:rsidRPr="00D5198F">
        <w:t>som mest avvikande från den examensstruktur som förordas i Bolognadeklarationen.</w:t>
      </w:r>
      <w:r w:rsidR="00074801" w:rsidRPr="00D5198F">
        <w:t xml:space="preserve"> </w:t>
      </w:r>
      <w:r w:rsidR="00312A71" w:rsidRPr="00D5198F">
        <w:t>Vi</w:t>
      </w:r>
      <w:r w:rsidRPr="00D5198F">
        <w:t xml:space="preserve"> har förhålla</w:t>
      </w:r>
      <w:r w:rsidRPr="00D5198F">
        <w:t>n</w:t>
      </w:r>
      <w:r w:rsidRPr="00D5198F">
        <w:lastRenderedPageBreak/>
        <w:t>devis få och korta grundexamina, mastersnivån saknas och utvecklingen av längre yrkesinriktad utbildning på högskolenivå går relativt långsamt.</w:t>
      </w:r>
      <w:r w:rsidR="00A77666" w:rsidRPr="00D5198F">
        <w:t>”</w:t>
      </w:r>
    </w:p>
    <w:p w:rsidR="004A4BCC" w:rsidRPr="00D5198F" w:rsidRDefault="004A4BCC" w:rsidP="00C474E2">
      <w:pPr>
        <w:pStyle w:val="Normaltindrag"/>
      </w:pPr>
      <w:r w:rsidRPr="00D5198F">
        <w:t>Detta är som jag ser det en mycket allvarlig beskrivning av läget i den svenska högskolevär</w:t>
      </w:r>
      <w:r w:rsidR="000D1E7C" w:rsidRPr="00D5198F">
        <w:t>l</w:t>
      </w:r>
      <w:r w:rsidRPr="00D5198F">
        <w:t>den</w:t>
      </w:r>
      <w:r w:rsidR="000D1E7C" w:rsidRPr="00D5198F">
        <w:t>,</w:t>
      </w:r>
      <w:r w:rsidRPr="00D5198F">
        <w:t xml:space="preserve"> framför allt vad gäller professionsutbildningarna. De olika akademiska grundutbildningarna skiljer sig </w:t>
      </w:r>
      <w:r w:rsidR="000D1E7C" w:rsidRPr="00D5198F">
        <w:t>självfallet</w:t>
      </w:r>
      <w:r w:rsidRPr="00D5198F">
        <w:t xml:space="preserve"> väldigt myc</w:t>
      </w:r>
      <w:r w:rsidRPr="00D5198F">
        <w:t>k</w:t>
      </w:r>
      <w:r w:rsidRPr="00D5198F">
        <w:t>et åt</w:t>
      </w:r>
      <w:r w:rsidR="00074801" w:rsidRPr="00D5198F">
        <w:t>. Vissa utbildningar som c</w:t>
      </w:r>
      <w:r w:rsidRPr="00D5198F">
        <w:t>ivilingenjörs</w:t>
      </w:r>
      <w:r w:rsidR="00074801" w:rsidRPr="00D5198F">
        <w:t>-</w:t>
      </w:r>
      <w:r w:rsidRPr="00D5198F">
        <w:t xml:space="preserve"> och läkarutbildningarna sker inom områden där Sverige satsar stora resurser på forskning</w:t>
      </w:r>
      <w:r w:rsidR="00A77666" w:rsidRPr="00D5198F">
        <w:t>,</w:t>
      </w:r>
      <w:r w:rsidRPr="00D5198F">
        <w:t xml:space="preserve"> och en stor a</w:t>
      </w:r>
      <w:r w:rsidRPr="00D5198F">
        <w:t>n</w:t>
      </w:r>
      <w:r w:rsidRPr="00D5198F">
        <w:t>del av studenterna går vidare till forskarstudier. Andra utbildningar är bety</w:t>
      </w:r>
      <w:r w:rsidRPr="00D5198F">
        <w:t>d</w:t>
      </w:r>
      <w:r w:rsidRPr="00D5198F">
        <w:t>ligt kortare och ingen eller mycket få går vidare till forsk</w:t>
      </w:r>
      <w:r w:rsidR="000D1E7C" w:rsidRPr="00D5198F">
        <w:t>ar</w:t>
      </w:r>
      <w:r w:rsidRPr="00D5198F">
        <w:t>utbildning</w:t>
      </w:r>
      <w:r w:rsidR="00074801" w:rsidRPr="00D5198F">
        <w:t xml:space="preserve">, till exempel </w:t>
      </w:r>
      <w:r w:rsidRPr="00D5198F">
        <w:t xml:space="preserve">fastighetsmäklarutbildningarna. Det behövs alltså en tydlig </w:t>
      </w:r>
      <w:r w:rsidR="00074801" w:rsidRPr="00D5198F">
        <w:t>ur</w:t>
      </w:r>
      <w:r w:rsidRPr="00D5198F">
        <w:t>skil</w:t>
      </w:r>
      <w:r w:rsidRPr="00D5198F">
        <w:t>j</w:t>
      </w:r>
      <w:r w:rsidRPr="00D5198F">
        <w:t xml:space="preserve">ning i hur man hanterar kortare icke forskningsförberedande utbildningar och </w:t>
      </w:r>
      <w:r w:rsidR="00A77666" w:rsidRPr="00D5198F">
        <w:t xml:space="preserve">de </w:t>
      </w:r>
      <w:r w:rsidRPr="00D5198F">
        <w:t>längre utbildningarna som skall kunna vara forskningsförberedande.</w:t>
      </w:r>
    </w:p>
    <w:p w:rsidR="004A4BCC" w:rsidRPr="00D5198F" w:rsidRDefault="004A4BCC" w:rsidP="00C474E2">
      <w:pPr>
        <w:pStyle w:val="Normaltindrag"/>
      </w:pPr>
      <w:r w:rsidRPr="00D5198F">
        <w:t xml:space="preserve">En annan skillnad mellan </w:t>
      </w:r>
      <w:r w:rsidR="00A77666" w:rsidRPr="00D5198F">
        <w:t xml:space="preserve">de </w:t>
      </w:r>
      <w:r w:rsidRPr="00D5198F">
        <w:t>olika professionsutbildningarna är mellan de utbildningar som är rena legitimationsutbildningar</w:t>
      </w:r>
      <w:r w:rsidR="000D1E7C" w:rsidRPr="00D5198F">
        <w:t>,</w:t>
      </w:r>
      <w:r w:rsidRPr="00D5198F">
        <w:t xml:space="preserve"> till exempel läkare</w:t>
      </w:r>
      <w:r w:rsidR="000D1E7C" w:rsidRPr="00D5198F">
        <w:t>,</w:t>
      </w:r>
      <w:r w:rsidRPr="00D5198F">
        <w:t xml:space="preserve"> och de utbildningar so</w:t>
      </w:r>
      <w:r w:rsidR="0097159C" w:rsidRPr="00D5198F">
        <w:t xml:space="preserve">m endast anknyter till en yrkes- </w:t>
      </w:r>
      <w:r w:rsidRPr="00D5198F">
        <w:t>och utbildningstradition</w:t>
      </w:r>
      <w:r w:rsidR="000D1E7C" w:rsidRPr="00D5198F">
        <w:t>,</w:t>
      </w:r>
      <w:r w:rsidRPr="00D5198F">
        <w:t xml:space="preserve"> till exempel civilingenjörer. I det senare fallet utgör yrkesexamen snarare en form av </w:t>
      </w:r>
      <w:r w:rsidR="00A77666" w:rsidRPr="00D5198F">
        <w:t>”</w:t>
      </w:r>
      <w:r w:rsidRPr="00D5198F">
        <w:t>märkesskydd</w:t>
      </w:r>
      <w:r w:rsidR="00A77666" w:rsidRPr="00D5198F">
        <w:t>”</w:t>
      </w:r>
      <w:r w:rsidRPr="00D5198F">
        <w:t xml:space="preserve"> av utbildningen som pekar på att man har en viss form av</w:t>
      </w:r>
      <w:r w:rsidR="00074801" w:rsidRPr="00D5198F">
        <w:t>,</w:t>
      </w:r>
      <w:r w:rsidRPr="00D5198F">
        <w:t xml:space="preserve"> i fallet civilingenjörer</w:t>
      </w:r>
      <w:r w:rsidR="00074801" w:rsidRPr="00D5198F">
        <w:t>,</w:t>
      </w:r>
      <w:r w:rsidRPr="00D5198F">
        <w:t xml:space="preserve"> </w:t>
      </w:r>
      <w:r w:rsidR="00A77666" w:rsidRPr="00D5198F">
        <w:t>”</w:t>
      </w:r>
      <w:r w:rsidRPr="00D5198F">
        <w:t>ingenjörskunnande</w:t>
      </w:r>
      <w:r w:rsidR="00A77666" w:rsidRPr="00D5198F">
        <w:t>”</w:t>
      </w:r>
      <w:r w:rsidRPr="00D5198F">
        <w:t>. Denna kunskap bestå</w:t>
      </w:r>
      <w:r w:rsidR="000D1E7C" w:rsidRPr="00D5198F">
        <w:t>r</w:t>
      </w:r>
      <w:r w:rsidRPr="00D5198F">
        <w:t xml:space="preserve"> både av faktakunskaper och vissa färdigheter. I det senare fallet är det endast utbildningen som sådan som ger kvalitetsstämpel till yrkestiteln medan </w:t>
      </w:r>
      <w:r w:rsidR="000D1E7C" w:rsidRPr="00D5198F">
        <w:t xml:space="preserve">man </w:t>
      </w:r>
      <w:r w:rsidRPr="00D5198F">
        <w:t>för legitimationsyrken till exempel via kompletteringar av utländska utbil</w:t>
      </w:r>
      <w:r w:rsidRPr="00D5198F">
        <w:t>d</w:t>
      </w:r>
      <w:r w:rsidRPr="00D5198F">
        <w:t xml:space="preserve">ningar </w:t>
      </w:r>
      <w:r w:rsidR="00A77666" w:rsidRPr="00D5198F">
        <w:t xml:space="preserve">kan </w:t>
      </w:r>
      <w:r w:rsidRPr="00D5198F">
        <w:t>uppnå likvärdig status som med en inhemsk</w:t>
      </w:r>
      <w:r w:rsidR="000D1E7C" w:rsidRPr="00D5198F">
        <w:t xml:space="preserve"> </w:t>
      </w:r>
      <w:r w:rsidRPr="00D5198F">
        <w:t>utbildning.</w:t>
      </w:r>
    </w:p>
    <w:p w:rsidR="004A4BCC" w:rsidRPr="00D5198F" w:rsidRDefault="004A4BCC" w:rsidP="00A77666">
      <w:pPr>
        <w:pStyle w:val="Normaltindrag"/>
      </w:pPr>
      <w:r w:rsidRPr="00D5198F">
        <w:t>Professions</w:t>
      </w:r>
      <w:r w:rsidR="00972094" w:rsidRPr="00D5198F">
        <w:t>examina</w:t>
      </w:r>
      <w:r w:rsidRPr="00D5198F">
        <w:t xml:space="preserve"> utgör alltså </w:t>
      </w:r>
      <w:r w:rsidR="00972094" w:rsidRPr="00D5198F">
        <w:t xml:space="preserve">i många fall en form av </w:t>
      </w:r>
      <w:r w:rsidR="00A77666" w:rsidRPr="00D5198F">
        <w:t>”</w:t>
      </w:r>
      <w:r w:rsidR="00972094" w:rsidRPr="00D5198F">
        <w:t>märkesskydd</w:t>
      </w:r>
      <w:r w:rsidR="00A77666" w:rsidRPr="00D5198F">
        <w:t>”</w:t>
      </w:r>
      <w:r w:rsidR="00972094" w:rsidRPr="00D5198F">
        <w:t xml:space="preserve"> för utbildningar, vilket säkerställer</w:t>
      </w:r>
      <w:r w:rsidR="00F6232F" w:rsidRPr="00D5198F">
        <w:t xml:space="preserve"> att utbildningen inom professionen </w:t>
      </w:r>
      <w:r w:rsidR="00A77666" w:rsidRPr="00D5198F">
        <w:t xml:space="preserve">ger </w:t>
      </w:r>
      <w:r w:rsidR="00F6232F" w:rsidRPr="00D5198F">
        <w:t xml:space="preserve">viktiga kunskaper </w:t>
      </w:r>
      <w:r w:rsidRPr="00D5198F">
        <w:t>och färdigheter. Det är viktigt att kraven på innehållen i profe</w:t>
      </w:r>
      <w:r w:rsidRPr="00D5198F">
        <w:t>s</w:t>
      </w:r>
      <w:r w:rsidRPr="00D5198F">
        <w:t>sionsutbildningarna inte tunnas ut</w:t>
      </w:r>
      <w:r w:rsidR="00ED1FA1" w:rsidRPr="00D5198F">
        <w:t>,</w:t>
      </w:r>
      <w:r w:rsidRPr="00D5198F">
        <w:t xml:space="preserve"> utan </w:t>
      </w:r>
      <w:r w:rsidR="00ED1FA1" w:rsidRPr="00D5198F">
        <w:t xml:space="preserve">att </w:t>
      </w:r>
      <w:r w:rsidRPr="00D5198F">
        <w:t>man också fortsättningsvis har detta kval</w:t>
      </w:r>
      <w:r w:rsidR="007419C2" w:rsidRPr="00D5198F">
        <w:t xml:space="preserve">itetsskydd. Det är därför </w:t>
      </w:r>
      <w:r w:rsidRPr="00D5198F">
        <w:t>rimligt att klassa utbildningar som idag av allmänheten uppfattas som professionsutbildningar</w:t>
      </w:r>
      <w:r w:rsidR="007419C2" w:rsidRPr="00D5198F">
        <w:t>,</w:t>
      </w:r>
      <w:r w:rsidRPr="00D5198F">
        <w:t xml:space="preserve"> men som inte är det som akademiska yrkesutbildningar. Detta gäller t</w:t>
      </w:r>
      <w:r w:rsidR="00ED1FA1" w:rsidRPr="00D5198F">
        <w:t xml:space="preserve">ill exempel </w:t>
      </w:r>
      <w:r w:rsidRPr="00D5198F">
        <w:t>civilekonom</w:t>
      </w:r>
      <w:r w:rsidR="00ED1FA1" w:rsidRPr="00D5198F">
        <w:t>s</w:t>
      </w:r>
      <w:r w:rsidRPr="00D5198F">
        <w:t>u</w:t>
      </w:r>
      <w:r w:rsidRPr="00D5198F">
        <w:t>t</w:t>
      </w:r>
      <w:r w:rsidRPr="00D5198F">
        <w:t>bildningarna</w:t>
      </w:r>
      <w:r w:rsidR="00ED1FA1" w:rsidRPr="00D5198F">
        <w:t xml:space="preserve">. </w:t>
      </w:r>
      <w:r w:rsidRPr="00D5198F">
        <w:t>Det som oftast skiljer professionsutbildningar och andra högre u</w:t>
      </w:r>
      <w:r w:rsidRPr="00D5198F">
        <w:t>t</w:t>
      </w:r>
      <w:r w:rsidRPr="00D5198F">
        <w:t xml:space="preserve">bildningar </w:t>
      </w:r>
      <w:r w:rsidR="00ED1FA1" w:rsidRPr="00D5198F">
        <w:t xml:space="preserve">åt </w:t>
      </w:r>
      <w:r w:rsidRPr="00D5198F">
        <w:t>är ett starkare fokus just på färdigheter och ett behov av att ha fördjupning inom flera kunskapsområden. Detta kräver också en bred syn på vad som är progressionen i utbildningen. För de längre utbildningarna är det rimligt att dessa blir likvärdiga med masterutbildningarna men att man fortf</w:t>
      </w:r>
      <w:r w:rsidRPr="00D5198F">
        <w:t>a</w:t>
      </w:r>
      <w:r w:rsidRPr="00D5198F">
        <w:t xml:space="preserve">rande </w:t>
      </w:r>
      <w:r w:rsidR="00ED1FA1" w:rsidRPr="00D5198F">
        <w:t xml:space="preserve">bibehåller kraven på den yrkesmässiga kompetensen. </w:t>
      </w:r>
      <w:r w:rsidRPr="00D5198F">
        <w:t>Den yrkesmässiga kompetens</w:t>
      </w:r>
      <w:r w:rsidR="00A77666" w:rsidRPr="00D5198F">
        <w:t>en</w:t>
      </w:r>
      <w:r w:rsidRPr="00D5198F">
        <w:t xml:space="preserve"> erhålls genom att fullfölja hela utbildningen och man kan därför </w:t>
      </w:r>
      <w:r w:rsidR="007419C2" w:rsidRPr="00D5198F">
        <w:t xml:space="preserve">normalt inte </w:t>
      </w:r>
      <w:r w:rsidRPr="00D5198F">
        <w:t>stycka</w:t>
      </w:r>
      <w:r w:rsidR="00ED1FA1" w:rsidRPr="00D5198F">
        <w:t xml:space="preserve"> upp</w:t>
      </w:r>
      <w:r w:rsidRPr="00D5198F">
        <w:t xml:space="preserve"> professionsutb</w:t>
      </w:r>
      <w:r w:rsidR="00ED1FA1" w:rsidRPr="00D5198F">
        <w:t xml:space="preserve">ildningar i en avgång </w:t>
      </w:r>
      <w:r w:rsidR="00C86EE2" w:rsidRPr="00D5198F">
        <w:t>efter tre</w:t>
      </w:r>
      <w:r w:rsidR="00ED1FA1" w:rsidRPr="00D5198F">
        <w:t xml:space="preserve"> år och sedan två</w:t>
      </w:r>
      <w:r w:rsidRPr="00D5198F">
        <w:t xml:space="preserve"> år som påbyggnad för att uppnå master</w:t>
      </w:r>
      <w:r w:rsidR="00ED1FA1" w:rsidRPr="00D5198F">
        <w:t>examen</w:t>
      </w:r>
      <w:r w:rsidRPr="00D5198F">
        <w:t xml:space="preserve">. </w:t>
      </w:r>
      <w:r w:rsidR="007419C2" w:rsidRPr="00D5198F">
        <w:t>M</w:t>
      </w:r>
      <w:r w:rsidRPr="00D5198F">
        <w:t>inst all</w:t>
      </w:r>
      <w:r w:rsidR="003744F2" w:rsidRPr="00D5198F">
        <w:t>a</w:t>
      </w:r>
      <w:r w:rsidRPr="00D5198F">
        <w:t xml:space="preserve"> fem</w:t>
      </w:r>
      <w:r w:rsidR="003744F2" w:rsidRPr="00D5198F">
        <w:t xml:space="preserve"> </w:t>
      </w:r>
      <w:r w:rsidRPr="00D5198F">
        <w:t>åren behövs för att uppnå professionskompetensen. Det innebär också att studenter som läst andra treåriga utbildningar inte automati</w:t>
      </w:r>
      <w:r w:rsidR="003744F2" w:rsidRPr="00D5198F">
        <w:t>skt kan komplettera med endast två</w:t>
      </w:r>
      <w:r w:rsidRPr="00D5198F">
        <w:t xml:space="preserve"> extra år för att upp</w:t>
      </w:r>
      <w:r w:rsidR="00B74148" w:rsidRPr="00D5198F">
        <w:t>nå professionskompetensen. T</w:t>
      </w:r>
      <w:r w:rsidRPr="00D5198F">
        <w:t>iden för ko</w:t>
      </w:r>
      <w:r w:rsidR="003744F2" w:rsidRPr="00D5198F">
        <w:t>mple</w:t>
      </w:r>
      <w:r w:rsidR="003744F2" w:rsidRPr="00D5198F">
        <w:t>t</w:t>
      </w:r>
      <w:r w:rsidR="003744F2" w:rsidRPr="00D5198F">
        <w:t xml:space="preserve">tering kan </w:t>
      </w:r>
      <w:r w:rsidR="00B74148" w:rsidRPr="00D5198F">
        <w:t xml:space="preserve">alltså </w:t>
      </w:r>
      <w:r w:rsidR="003744F2" w:rsidRPr="00D5198F">
        <w:t xml:space="preserve">bli längre än två </w:t>
      </w:r>
      <w:r w:rsidRPr="00D5198F">
        <w:t>år.</w:t>
      </w:r>
    </w:p>
    <w:p w:rsidR="004A4BCC" w:rsidRPr="00D5198F" w:rsidRDefault="004A4BCC" w:rsidP="00A77666">
      <w:pPr>
        <w:pStyle w:val="Rubrik1"/>
      </w:pPr>
      <w:r w:rsidRPr="00D5198F">
        <w:t>Forskarstudier och</w:t>
      </w:r>
      <w:r w:rsidR="00C46E96" w:rsidRPr="00D5198F">
        <w:t xml:space="preserve"> professionsutbil</w:t>
      </w:r>
      <w:r w:rsidR="00C86EE2" w:rsidRPr="00D5198F">
        <w:t>d</w:t>
      </w:r>
      <w:r w:rsidR="00C46E96" w:rsidRPr="00D5198F">
        <w:t>ningar i Bologna</w:t>
      </w:r>
      <w:r w:rsidRPr="00D5198F">
        <w:t>processen</w:t>
      </w:r>
    </w:p>
    <w:p w:rsidR="0076184A" w:rsidRPr="00D5198F" w:rsidRDefault="003744F2" w:rsidP="004A4BCC">
      <w:pPr>
        <w:rPr>
          <w:color w:val="000000"/>
        </w:rPr>
      </w:pPr>
      <w:r w:rsidRPr="00D5198F">
        <w:rPr>
          <w:color w:val="000000"/>
        </w:rPr>
        <w:t>Bolognaprocessen innebär att de flesta länder kommer att h</w:t>
      </w:r>
      <w:r w:rsidR="00394BC8" w:rsidRPr="00D5198F">
        <w:rPr>
          <w:color w:val="000000"/>
        </w:rPr>
        <w:t>a en treårig for</w:t>
      </w:r>
      <w:r w:rsidR="00394BC8" w:rsidRPr="00D5198F">
        <w:rPr>
          <w:color w:val="000000"/>
        </w:rPr>
        <w:t>s</w:t>
      </w:r>
      <w:r w:rsidR="00394BC8" w:rsidRPr="00D5198F">
        <w:rPr>
          <w:color w:val="000000"/>
        </w:rPr>
        <w:t>karutbildning</w:t>
      </w:r>
      <w:r w:rsidRPr="00D5198F">
        <w:rPr>
          <w:color w:val="000000"/>
        </w:rPr>
        <w:t xml:space="preserve"> byggd på en tvåårig masterutbildning. </w:t>
      </w:r>
      <w:r w:rsidR="004A4BCC" w:rsidRPr="00D5198F">
        <w:rPr>
          <w:color w:val="000000"/>
        </w:rPr>
        <w:t>Det finns både för</w:t>
      </w:r>
      <w:r w:rsidR="00A77666" w:rsidRPr="00D5198F">
        <w:rPr>
          <w:color w:val="000000"/>
        </w:rPr>
        <w:t>-</w:t>
      </w:r>
      <w:r w:rsidR="004A4BCC" w:rsidRPr="00D5198F">
        <w:rPr>
          <w:color w:val="000000"/>
        </w:rPr>
        <w:t xml:space="preserve"> och nackdelar för Sverige att helt adoptera d</w:t>
      </w:r>
      <w:r w:rsidRPr="00D5198F">
        <w:rPr>
          <w:color w:val="000000"/>
        </w:rPr>
        <w:t xml:space="preserve">enna grundmodell. Det finns </w:t>
      </w:r>
      <w:r w:rsidR="004A4BCC" w:rsidRPr="00D5198F">
        <w:rPr>
          <w:color w:val="000000"/>
        </w:rPr>
        <w:t>en risk att den forskarutbildnings</w:t>
      </w:r>
      <w:r w:rsidRPr="00D5198F">
        <w:rPr>
          <w:color w:val="000000"/>
        </w:rPr>
        <w:t>s</w:t>
      </w:r>
      <w:r w:rsidR="004A4BCC" w:rsidRPr="00D5198F">
        <w:rPr>
          <w:color w:val="000000"/>
        </w:rPr>
        <w:t>truktur som fi</w:t>
      </w:r>
      <w:r w:rsidR="00516436" w:rsidRPr="00D5198F">
        <w:rPr>
          <w:color w:val="000000"/>
        </w:rPr>
        <w:t>nns i Sverige och som åtminston</w:t>
      </w:r>
      <w:r w:rsidR="004A4BCC" w:rsidRPr="00D5198F">
        <w:rPr>
          <w:color w:val="000000"/>
        </w:rPr>
        <w:t>e delvis varit grunden för Sveriges relativ</w:t>
      </w:r>
      <w:r w:rsidR="00516436" w:rsidRPr="00D5198F">
        <w:rPr>
          <w:color w:val="000000"/>
        </w:rPr>
        <w:t>t</w:t>
      </w:r>
      <w:r w:rsidR="004A4BCC" w:rsidRPr="00D5198F">
        <w:rPr>
          <w:color w:val="000000"/>
        </w:rPr>
        <w:t xml:space="preserve"> höga status som forskningsland försämras. Samtidigt blir utbildningen mer lik</w:t>
      </w:r>
      <w:r w:rsidR="00A77666" w:rsidRPr="00D5198F">
        <w:rPr>
          <w:color w:val="000000"/>
        </w:rPr>
        <w:t xml:space="preserve"> den i</w:t>
      </w:r>
      <w:r w:rsidR="004A4BCC" w:rsidRPr="00D5198F">
        <w:rPr>
          <w:color w:val="000000"/>
        </w:rPr>
        <w:t xml:space="preserve"> övriga Europa och detta kan vara en fördel </w:t>
      </w:r>
      <w:r w:rsidRPr="00D5198F">
        <w:rPr>
          <w:color w:val="000000"/>
        </w:rPr>
        <w:t xml:space="preserve">när man till exempel </w:t>
      </w:r>
      <w:r w:rsidR="004A4BCC" w:rsidRPr="00D5198F">
        <w:rPr>
          <w:color w:val="000000"/>
        </w:rPr>
        <w:t xml:space="preserve">söker medel från </w:t>
      </w:r>
      <w:r w:rsidR="00A77666" w:rsidRPr="00D5198F">
        <w:rPr>
          <w:color w:val="000000"/>
        </w:rPr>
        <w:t xml:space="preserve">europeiska </w:t>
      </w:r>
      <w:r w:rsidR="004A4BCC" w:rsidRPr="00D5198F">
        <w:rPr>
          <w:color w:val="000000"/>
        </w:rPr>
        <w:t>inst</w:t>
      </w:r>
      <w:r w:rsidRPr="00D5198F">
        <w:rPr>
          <w:color w:val="000000"/>
        </w:rPr>
        <w:t>it</w:t>
      </w:r>
      <w:r w:rsidRPr="00D5198F">
        <w:rPr>
          <w:color w:val="000000"/>
        </w:rPr>
        <w:t>u</w:t>
      </w:r>
      <w:r w:rsidR="00516436" w:rsidRPr="00D5198F">
        <w:rPr>
          <w:color w:val="000000"/>
        </w:rPr>
        <w:t xml:space="preserve">tioner och företag. Jag </w:t>
      </w:r>
      <w:r w:rsidR="004A4BCC" w:rsidRPr="00D5198F">
        <w:rPr>
          <w:color w:val="000000"/>
        </w:rPr>
        <w:t xml:space="preserve">vill </w:t>
      </w:r>
      <w:r w:rsidRPr="00D5198F">
        <w:rPr>
          <w:color w:val="000000"/>
        </w:rPr>
        <w:t xml:space="preserve">inte </w:t>
      </w:r>
      <w:r w:rsidR="004A4BCC" w:rsidRPr="00D5198F">
        <w:rPr>
          <w:color w:val="000000"/>
        </w:rPr>
        <w:t xml:space="preserve">i denna motion ta ställning till längden på forskarutbildningen men anser att regeringen oberoende av vilken längd som införs måste besluta sig för vissa </w:t>
      </w:r>
      <w:r w:rsidRPr="00D5198F">
        <w:rPr>
          <w:color w:val="000000"/>
        </w:rPr>
        <w:t>gemensamma grund</w:t>
      </w:r>
      <w:r w:rsidR="004A4BCC" w:rsidRPr="00D5198F">
        <w:rPr>
          <w:color w:val="000000"/>
        </w:rPr>
        <w:t>inställningar.</w:t>
      </w:r>
    </w:p>
    <w:p w:rsidR="004A4BCC" w:rsidRPr="00D5198F" w:rsidRDefault="004A4BCC" w:rsidP="00C474E2">
      <w:pPr>
        <w:pStyle w:val="Normaltindrag"/>
      </w:pPr>
      <w:r w:rsidRPr="00D5198F">
        <w:t>För det första måste längden på forskarutbildningen vara oberoende av vi</w:t>
      </w:r>
      <w:r w:rsidRPr="00D5198F">
        <w:t>l</w:t>
      </w:r>
      <w:r w:rsidRPr="00D5198F">
        <w:t>ken grundexamen man haft och principen måste var</w:t>
      </w:r>
      <w:r w:rsidR="0076184A" w:rsidRPr="00D5198F">
        <w:t>a att forskarutbildningen inte skall fin</w:t>
      </w:r>
      <w:r w:rsidRPr="00D5198F">
        <w:t xml:space="preserve">ansieras via studiemedel. Det kan </w:t>
      </w:r>
      <w:r w:rsidR="0076184A" w:rsidRPr="00D5198F">
        <w:t>inte</w:t>
      </w:r>
      <w:r w:rsidRPr="00D5198F">
        <w:t xml:space="preserve"> vara så att man räknar in masterutbildningen i forskarutbildningen för vissa utbildningar men behåller en fyraårig</w:t>
      </w:r>
      <w:r w:rsidR="00753054" w:rsidRPr="00D5198F">
        <w:t xml:space="preserve"> </w:t>
      </w:r>
      <w:r w:rsidRPr="00D5198F">
        <w:t>forskarutbildning för andra. Detta kommer att minska rörligheten mellan olika grundutbildningar och forskarutbildningar. Här finns en stor rörlighet idag</w:t>
      </w:r>
      <w:r w:rsidR="00753054" w:rsidRPr="00D5198F">
        <w:t>,</w:t>
      </w:r>
      <w:r w:rsidRPr="00D5198F">
        <w:t xml:space="preserve"> t</w:t>
      </w:r>
      <w:r w:rsidR="0076184A" w:rsidRPr="00D5198F">
        <w:t xml:space="preserve">ill exempel </w:t>
      </w:r>
      <w:r w:rsidRPr="00D5198F">
        <w:t>bedriver många ingenjörer och naturvetare sina forskarstudier vid medicinska</w:t>
      </w:r>
      <w:r w:rsidR="00BA0C69" w:rsidRPr="00D5198F">
        <w:t xml:space="preserve"> </w:t>
      </w:r>
      <w:r w:rsidRPr="00D5198F">
        <w:t>fakulteter.</w:t>
      </w:r>
    </w:p>
    <w:p w:rsidR="004A4BCC" w:rsidRPr="00D5198F" w:rsidRDefault="004A4BCC" w:rsidP="00A77666">
      <w:pPr>
        <w:pStyle w:val="Normaltindrag"/>
        <w:rPr>
          <w:spacing w:val="-2"/>
          <w:szCs w:val="19"/>
        </w:rPr>
      </w:pPr>
      <w:r w:rsidRPr="00D5198F">
        <w:rPr>
          <w:spacing w:val="-2"/>
          <w:szCs w:val="19"/>
        </w:rPr>
        <w:t>Om reg</w:t>
      </w:r>
      <w:r w:rsidR="00753054" w:rsidRPr="00D5198F">
        <w:rPr>
          <w:spacing w:val="-2"/>
          <w:szCs w:val="19"/>
        </w:rPr>
        <w:t>eringen går vidare med en Bologn</w:t>
      </w:r>
      <w:r w:rsidRPr="00D5198F">
        <w:rPr>
          <w:spacing w:val="-2"/>
          <w:szCs w:val="19"/>
        </w:rPr>
        <w:t>a</w:t>
      </w:r>
      <w:r w:rsidR="00BA0C69" w:rsidRPr="00D5198F">
        <w:rPr>
          <w:spacing w:val="-2"/>
          <w:szCs w:val="19"/>
        </w:rPr>
        <w:t>process</w:t>
      </w:r>
      <w:r w:rsidRPr="00D5198F">
        <w:rPr>
          <w:spacing w:val="-2"/>
          <w:szCs w:val="19"/>
        </w:rPr>
        <w:t>liknande struktur på for</w:t>
      </w:r>
      <w:r w:rsidRPr="00D5198F">
        <w:rPr>
          <w:spacing w:val="-2"/>
          <w:szCs w:val="19"/>
        </w:rPr>
        <w:t>s</w:t>
      </w:r>
      <w:r w:rsidRPr="00D5198F">
        <w:rPr>
          <w:spacing w:val="-2"/>
          <w:szCs w:val="19"/>
        </w:rPr>
        <w:t xml:space="preserve">karutbildningarna måste man lösa </w:t>
      </w:r>
      <w:r w:rsidR="00753054" w:rsidRPr="00D5198F">
        <w:rPr>
          <w:spacing w:val="-2"/>
          <w:szCs w:val="19"/>
        </w:rPr>
        <w:t xml:space="preserve">frågan </w:t>
      </w:r>
      <w:r w:rsidRPr="00D5198F">
        <w:rPr>
          <w:spacing w:val="-2"/>
          <w:szCs w:val="19"/>
        </w:rPr>
        <w:t>hur kortare professionsutbil</w:t>
      </w:r>
      <w:r w:rsidRPr="00D5198F">
        <w:rPr>
          <w:spacing w:val="-2"/>
          <w:szCs w:val="19"/>
        </w:rPr>
        <w:t>d</w:t>
      </w:r>
      <w:r w:rsidRPr="00D5198F">
        <w:rPr>
          <w:spacing w:val="-2"/>
          <w:szCs w:val="19"/>
        </w:rPr>
        <w:t>ningar t</w:t>
      </w:r>
      <w:r w:rsidR="00EC7CA1" w:rsidRPr="00D5198F">
        <w:rPr>
          <w:spacing w:val="-2"/>
          <w:szCs w:val="19"/>
        </w:rPr>
        <w:t>ill exempel</w:t>
      </w:r>
      <w:r w:rsidRPr="00D5198F">
        <w:rPr>
          <w:spacing w:val="-2"/>
          <w:szCs w:val="19"/>
        </w:rPr>
        <w:t xml:space="preserve"> sjuksköterskeutbil</w:t>
      </w:r>
      <w:r w:rsidR="00EC7CA1" w:rsidRPr="00D5198F">
        <w:rPr>
          <w:spacing w:val="-2"/>
          <w:szCs w:val="19"/>
        </w:rPr>
        <w:t>d</w:t>
      </w:r>
      <w:r w:rsidRPr="00D5198F">
        <w:rPr>
          <w:spacing w:val="-2"/>
          <w:szCs w:val="19"/>
        </w:rPr>
        <w:t>ningar kvalificerar sig för forskarstud</w:t>
      </w:r>
      <w:r w:rsidRPr="00D5198F">
        <w:rPr>
          <w:spacing w:val="-2"/>
          <w:szCs w:val="19"/>
        </w:rPr>
        <w:t>i</w:t>
      </w:r>
      <w:r w:rsidRPr="00D5198F">
        <w:rPr>
          <w:spacing w:val="-2"/>
          <w:szCs w:val="19"/>
        </w:rPr>
        <w:t>er.</w:t>
      </w:r>
    </w:p>
    <w:p w:rsidR="004A4BCC" w:rsidRPr="00D5198F" w:rsidRDefault="004A4BCC" w:rsidP="00A77666">
      <w:pPr>
        <w:pStyle w:val="Rubrik1"/>
      </w:pPr>
      <w:r w:rsidRPr="00D5198F">
        <w:t>Säkra civilingenjörernas status och internationella konkurrenskraft</w:t>
      </w:r>
    </w:p>
    <w:p w:rsidR="004A4BCC" w:rsidRPr="00D5198F" w:rsidRDefault="004A4BCC" w:rsidP="004A4BCC">
      <w:r w:rsidRPr="00D5198F">
        <w:t xml:space="preserve">En </w:t>
      </w:r>
      <w:r w:rsidR="00EC7CA1" w:rsidRPr="00D5198F">
        <w:t>civilingenjörsexamen</w:t>
      </w:r>
      <w:r w:rsidRPr="00D5198F">
        <w:t xml:space="preserve"> är likvärdig med en master</w:t>
      </w:r>
      <w:r w:rsidR="007F59D3" w:rsidRPr="00D5198F">
        <w:t>utbildning, med</w:t>
      </w:r>
      <w:r w:rsidRPr="00D5198F">
        <w:t xml:space="preserve"> en viss garanterad yrkesrelevant kompetens. </w:t>
      </w:r>
      <w:r w:rsidR="007F59D3" w:rsidRPr="00D5198F">
        <w:t>Civilingenjörs</w:t>
      </w:r>
      <w:r w:rsidRPr="00D5198F">
        <w:t>utbildningarna kan sägas vara ett typexempel på en professionsutbildning dä</w:t>
      </w:r>
      <w:r w:rsidR="00316648" w:rsidRPr="00D5198F">
        <w:t xml:space="preserve">r det ligger ett starkt </w:t>
      </w:r>
      <w:r w:rsidR="00A77666" w:rsidRPr="00D5198F">
        <w:t>”</w:t>
      </w:r>
      <w:r w:rsidR="00316648" w:rsidRPr="00D5198F">
        <w:t>mä</w:t>
      </w:r>
      <w:r w:rsidR="00316648" w:rsidRPr="00D5198F">
        <w:t>r</w:t>
      </w:r>
      <w:r w:rsidR="00316648" w:rsidRPr="00D5198F">
        <w:t>kes</w:t>
      </w:r>
      <w:r w:rsidRPr="00D5198F">
        <w:t>skydd</w:t>
      </w:r>
      <w:r w:rsidR="00A77666" w:rsidRPr="00D5198F">
        <w:t>”</w:t>
      </w:r>
      <w:r w:rsidRPr="00D5198F">
        <w:t xml:space="preserve"> i utbildningen. Civilingenjörer </w:t>
      </w:r>
      <w:r w:rsidR="00316648" w:rsidRPr="00D5198F">
        <w:t xml:space="preserve">har tillgång till en </w:t>
      </w:r>
      <w:r w:rsidRPr="00D5198F">
        <w:t xml:space="preserve">internationell marknad och internationell rörlighet är i grunden önskvärt. Därmed </w:t>
      </w:r>
      <w:r w:rsidR="00316648" w:rsidRPr="00D5198F">
        <w:t>är det ytterst viktigt att den s</w:t>
      </w:r>
      <w:r w:rsidRPr="00D5198F">
        <w:t>venska civilingenjörsutbildningen anses int</w:t>
      </w:r>
      <w:r w:rsidR="00316648" w:rsidRPr="00D5198F">
        <w:t>ernationellt konkurrenskraftig.</w:t>
      </w:r>
      <w:r w:rsidR="007F59D3" w:rsidRPr="00D5198F">
        <w:t xml:space="preserve"> </w:t>
      </w:r>
      <w:r w:rsidRPr="00D5198F">
        <w:t>Det är därför förvånande att regeringen</w:t>
      </w:r>
      <w:r w:rsidR="00553C1E" w:rsidRPr="00D5198F">
        <w:t>, f</w:t>
      </w:r>
      <w:r w:rsidRPr="00D5198F">
        <w:t>ör de mest kval</w:t>
      </w:r>
      <w:r w:rsidRPr="00D5198F">
        <w:t>i</w:t>
      </w:r>
      <w:r w:rsidRPr="00D5198F">
        <w:t xml:space="preserve">ficerade tekniska yrkesutbildningarna, </w:t>
      </w:r>
      <w:r w:rsidR="00553C1E" w:rsidRPr="00D5198F">
        <w:t>såsom</w:t>
      </w:r>
      <w:r w:rsidRPr="00D5198F">
        <w:t xml:space="preserve"> civiling</w:t>
      </w:r>
      <w:r w:rsidR="007F59D3" w:rsidRPr="00D5198F">
        <w:t>enjör och arkitekt, för</w:t>
      </w:r>
      <w:r w:rsidR="007F59D3" w:rsidRPr="00D5198F">
        <w:t>e</w:t>
      </w:r>
      <w:r w:rsidR="007F59D3" w:rsidRPr="00D5198F">
        <w:t xml:space="preserve">slagit </w:t>
      </w:r>
      <w:r w:rsidRPr="00D5198F">
        <w:t>att behålla konstruktionen med 4,5 år</w:t>
      </w:r>
      <w:r w:rsidR="00553C1E" w:rsidRPr="00D5198F">
        <w:t>. Det kan leda till att utbildninga</w:t>
      </w:r>
      <w:r w:rsidR="00553C1E" w:rsidRPr="00D5198F">
        <w:t>r</w:t>
      </w:r>
      <w:r w:rsidR="00553C1E" w:rsidRPr="00D5198F">
        <w:t>na</w:t>
      </w:r>
      <w:r w:rsidRPr="00D5198F">
        <w:t xml:space="preserve"> devalveras internationellt. Utbildningen blir därigenom kortare och otydl</w:t>
      </w:r>
      <w:r w:rsidRPr="00D5198F">
        <w:t>i</w:t>
      </w:r>
      <w:r w:rsidRPr="00D5198F">
        <w:t>gare än motsvarande utbildningar i övriga Europa.</w:t>
      </w:r>
      <w:r w:rsidRPr="00D5198F">
        <w:rPr>
          <w:color w:val="000000"/>
          <w:szCs w:val="15"/>
        </w:rPr>
        <w:t xml:space="preserve"> </w:t>
      </w:r>
      <w:r w:rsidRPr="00D5198F">
        <w:t>Svenska studenters rörli</w:t>
      </w:r>
      <w:r w:rsidRPr="00D5198F">
        <w:t>g</w:t>
      </w:r>
      <w:r w:rsidRPr="00D5198F">
        <w:t>het och konkurrenskraft kan genom detta beslut försämras. Detta gäller inte bara Europa i stort utan också i vår</w:t>
      </w:r>
      <w:r w:rsidR="00553C1E" w:rsidRPr="00D5198F">
        <w:t>t närområde då samtliga övriga n</w:t>
      </w:r>
      <w:r w:rsidRPr="00D5198F">
        <w:t>ordiska länder går mot en läng</w:t>
      </w:r>
      <w:r w:rsidR="00553C1E" w:rsidRPr="00D5198F">
        <w:t>r</w:t>
      </w:r>
      <w:r w:rsidRPr="00D5198F">
        <w:t>e civilingenjörsutbildning. Det kan alltså så smånin</w:t>
      </w:r>
      <w:r w:rsidRPr="00D5198F">
        <w:t>g</w:t>
      </w:r>
      <w:r w:rsidRPr="00D5198F">
        <w:t>om bli svårt för en civilingenjör från L</w:t>
      </w:r>
      <w:r w:rsidR="00553C1E" w:rsidRPr="00D5198F">
        <w:t>und att söka sig till doktorand</w:t>
      </w:r>
      <w:r w:rsidRPr="00D5198F">
        <w:t>studier i Köpenhamn. D</w:t>
      </w:r>
      <w:r w:rsidR="007F59D3" w:rsidRPr="00D5198F">
        <w:t xml:space="preserve">är </w:t>
      </w:r>
      <w:r w:rsidRPr="00D5198F">
        <w:t xml:space="preserve">arbetar </w:t>
      </w:r>
      <w:r w:rsidR="007F59D3" w:rsidRPr="00D5198F">
        <w:t xml:space="preserve">man </w:t>
      </w:r>
      <w:r w:rsidRPr="00D5198F">
        <w:t xml:space="preserve">med den femåriga masterutbildningen som grund för sina forskarstudier. Regeringen föreslår i och för sig att man skall kunna komplettera utbildningen så att man uppnår masterstatus. Detta är </w:t>
      </w:r>
      <w:r w:rsidR="00553C1E" w:rsidRPr="00D5198F">
        <w:t>att än mer devalvera s</w:t>
      </w:r>
      <w:r w:rsidRPr="00D5198F">
        <w:t>vensk civilingenjörutbildning. I årtionde</w:t>
      </w:r>
      <w:r w:rsidR="000858B9" w:rsidRPr="00D5198F">
        <w:t>n</w:t>
      </w:r>
      <w:r w:rsidRPr="00D5198F">
        <w:t xml:space="preserve"> har dessa utbil</w:t>
      </w:r>
      <w:r w:rsidRPr="00D5198F">
        <w:t>d</w:t>
      </w:r>
      <w:r w:rsidRPr="00D5198F">
        <w:t>ningar översat</w:t>
      </w:r>
      <w:r w:rsidR="00553C1E" w:rsidRPr="00D5198F">
        <w:t>t</w:t>
      </w:r>
      <w:r w:rsidRPr="00D5198F">
        <w:t xml:space="preserve">s internationellt med </w:t>
      </w:r>
      <w:r w:rsidR="000858B9" w:rsidRPr="00D5198F">
        <w:t>titeln</w:t>
      </w:r>
      <w:r w:rsidRPr="00D5198F">
        <w:t xml:space="preserve"> </w:t>
      </w:r>
      <w:r w:rsidR="00A77666" w:rsidRPr="00D5198F">
        <w:t>”</w:t>
      </w:r>
      <w:r w:rsidRPr="00D5198F">
        <w:t>master of</w:t>
      </w:r>
      <w:r w:rsidR="00A77666" w:rsidRPr="00D5198F">
        <w:t> </w:t>
      </w:r>
      <w:r w:rsidRPr="00D5198F">
        <w:t>…</w:t>
      </w:r>
      <w:r w:rsidR="00A77666" w:rsidRPr="00D5198F">
        <w:t>”</w:t>
      </w:r>
      <w:r w:rsidRPr="00D5198F">
        <w:t xml:space="preserve"> </w:t>
      </w:r>
      <w:r w:rsidR="00312A71" w:rsidRPr="00D5198F">
        <w:t>Jag</w:t>
      </w:r>
      <w:r w:rsidRPr="00D5198F">
        <w:t xml:space="preserve"> ser inte hur detta skall vara möjligt med regeringens förslag.</w:t>
      </w:r>
    </w:p>
    <w:p w:rsidR="004A4BCC" w:rsidRPr="00D5198F" w:rsidRDefault="004A4BCC" w:rsidP="00C474E2">
      <w:pPr>
        <w:pStyle w:val="Normaltindrag"/>
      </w:pPr>
      <w:r w:rsidRPr="00D5198F">
        <w:t>Ett annat problem blir att civilingenjörsutbildningen inte passar in i stru</w:t>
      </w:r>
      <w:r w:rsidRPr="00D5198F">
        <w:t>k</w:t>
      </w:r>
      <w:r w:rsidRPr="00D5198F">
        <w:t>ture</w:t>
      </w:r>
      <w:r w:rsidR="00E9797C" w:rsidRPr="00D5198F">
        <w:t>n för forskarstudier inom Bologn</w:t>
      </w:r>
      <w:r w:rsidRPr="00D5198F">
        <w:t xml:space="preserve">aprocessen. Detta kan definitivt vara en konkurrensnackdel </w:t>
      </w:r>
      <w:r w:rsidR="00B63F0B" w:rsidRPr="00D5198F">
        <w:t>internationellt</w:t>
      </w:r>
      <w:r w:rsidRPr="00D5198F">
        <w:t xml:space="preserve"> men beroende på hur rege</w:t>
      </w:r>
      <w:r w:rsidR="00B63F0B" w:rsidRPr="00D5198F">
        <w:t>r</w:t>
      </w:r>
      <w:r w:rsidRPr="00D5198F">
        <w:t>ingen hanterar forskarutbildningen nationellt kan det också bli e</w:t>
      </w:r>
      <w:r w:rsidR="00B63F0B" w:rsidRPr="00D5198F">
        <w:t>tt problem för inhemska forskar</w:t>
      </w:r>
      <w:r w:rsidRPr="00D5198F">
        <w:t>studier.</w:t>
      </w:r>
    </w:p>
    <w:p w:rsidR="004A4BCC" w:rsidRPr="00D5198F" w:rsidRDefault="004A4BCC" w:rsidP="00C474E2">
      <w:pPr>
        <w:pStyle w:val="Normaltindrag"/>
      </w:pPr>
      <w:r w:rsidRPr="00D5198F">
        <w:t xml:space="preserve">Till sist hade en förlängning av utbildningen till fem </w:t>
      </w:r>
      <w:r w:rsidR="00E9797C" w:rsidRPr="00D5198F">
        <w:t>år givi</w:t>
      </w:r>
      <w:r w:rsidR="00B63F0B" w:rsidRPr="00D5198F">
        <w:t>t en god stru</w:t>
      </w:r>
      <w:r w:rsidR="00B63F0B" w:rsidRPr="00D5198F">
        <w:t>k</w:t>
      </w:r>
      <w:r w:rsidR="00B63F0B" w:rsidRPr="00D5198F">
        <w:t>tur på de s</w:t>
      </w:r>
      <w:r w:rsidRPr="00D5198F">
        <w:t>venska ingenjörsutbil</w:t>
      </w:r>
      <w:r w:rsidR="00E9797C" w:rsidRPr="00D5198F">
        <w:t>dningarna, med en treårig grund</w:t>
      </w:r>
      <w:r w:rsidRPr="00D5198F">
        <w:t>nivå och en femårig avancerad nivå.</w:t>
      </w:r>
    </w:p>
    <w:p w:rsidR="004A4BCC" w:rsidRPr="00D5198F" w:rsidRDefault="004A4BCC" w:rsidP="00A77666">
      <w:pPr>
        <w:pStyle w:val="Normaltindrag"/>
      </w:pPr>
      <w:r w:rsidRPr="00D5198F">
        <w:t xml:space="preserve">Regeringens argument har hitintills varit </w:t>
      </w:r>
      <w:r w:rsidR="00B63F0B" w:rsidRPr="00D5198F">
        <w:t xml:space="preserve">att </w:t>
      </w:r>
      <w:r w:rsidRPr="00D5198F">
        <w:t xml:space="preserve">kostnaderna för en </w:t>
      </w:r>
      <w:r w:rsidR="00EA253D" w:rsidRPr="00D5198F">
        <w:t>förlängning</w:t>
      </w:r>
      <w:r w:rsidRPr="00D5198F">
        <w:t xml:space="preserve"> är för höga. Detta samtidigt som man utökar antalet stud</w:t>
      </w:r>
      <w:r w:rsidR="004A67DF" w:rsidRPr="00D5198F">
        <w:t>ieplatser generellt i landet. Jag</w:t>
      </w:r>
      <w:r w:rsidRPr="00D5198F">
        <w:t xml:space="preserve"> anser att </w:t>
      </w:r>
      <w:r w:rsidR="00B63F0B" w:rsidRPr="00D5198F">
        <w:t>regeringen</w:t>
      </w:r>
      <w:r w:rsidRPr="00D5198F">
        <w:t xml:space="preserve"> än en gång valt </w:t>
      </w:r>
      <w:r w:rsidR="00B63F0B" w:rsidRPr="00D5198F">
        <w:t>kvantitet</w:t>
      </w:r>
      <w:r w:rsidRPr="00D5198F">
        <w:t xml:space="preserve"> framför kvalitet. Det är inte en </w:t>
      </w:r>
      <w:r w:rsidR="00B63F0B" w:rsidRPr="00D5198F">
        <w:t>acceptabel</w:t>
      </w:r>
      <w:r w:rsidRPr="00D5198F">
        <w:t xml:space="preserve"> st</w:t>
      </w:r>
      <w:r w:rsidR="00B63F0B" w:rsidRPr="00D5198F">
        <w:t>r</w:t>
      </w:r>
      <w:r w:rsidRPr="00D5198F">
        <w:t>ategi för ett land som vill befinna sig i spetsen när det gäl</w:t>
      </w:r>
      <w:r w:rsidR="004A67DF" w:rsidRPr="00D5198F">
        <w:t>ler forskning och utbildning. Jag</w:t>
      </w:r>
      <w:r w:rsidRPr="00D5198F">
        <w:t xml:space="preserve"> anser därför att de längre professionsu</w:t>
      </w:r>
      <w:r w:rsidRPr="00D5198F">
        <w:t>t</w:t>
      </w:r>
      <w:r w:rsidRPr="00D5198F">
        <w:t xml:space="preserve">bildningarna i Sverige </w:t>
      </w:r>
      <w:r w:rsidR="00B63F0B" w:rsidRPr="00D5198F">
        <w:t>normalt</w:t>
      </w:r>
      <w:r w:rsidRPr="00D5198F">
        <w:t xml:space="preserve"> skall vara minst fem</w:t>
      </w:r>
      <w:r w:rsidR="00EA253D" w:rsidRPr="00D5198F">
        <w:t xml:space="preserve"> </w:t>
      </w:r>
      <w:r w:rsidRPr="00D5198F">
        <w:t xml:space="preserve">år och </w:t>
      </w:r>
      <w:r w:rsidR="00EA253D" w:rsidRPr="00D5198F">
        <w:t xml:space="preserve">som en </w:t>
      </w:r>
      <w:r w:rsidRPr="00D5198F">
        <w:t xml:space="preserve">följd av detta </w:t>
      </w:r>
      <w:r w:rsidR="00EA253D" w:rsidRPr="00D5198F">
        <w:t>skall c</w:t>
      </w:r>
      <w:r w:rsidRPr="00D5198F">
        <w:t xml:space="preserve">ivilingenjörsutbildningen </w:t>
      </w:r>
      <w:r w:rsidR="00C86EE2" w:rsidRPr="00D5198F">
        <w:t>och arkitektutbildningen</w:t>
      </w:r>
      <w:r w:rsidRPr="00D5198F">
        <w:t xml:space="preserve"> förlängas till fem</w:t>
      </w:r>
      <w:r w:rsidR="00EA253D" w:rsidRPr="00D5198F">
        <w:t xml:space="preserve"> </w:t>
      </w:r>
      <w:r w:rsidRPr="00D5198F">
        <w:t>år.</w:t>
      </w:r>
    </w:p>
    <w:p w:rsidR="004A4BCC" w:rsidRPr="00D5198F" w:rsidRDefault="004A4BCC" w:rsidP="00A77666">
      <w:pPr>
        <w:pStyle w:val="Rubrik1"/>
      </w:pPr>
      <w:r w:rsidRPr="00D5198F">
        <w:t>Civilekonomexamen som yrkesexamen</w:t>
      </w:r>
    </w:p>
    <w:p w:rsidR="004A4BCC" w:rsidRPr="00D5198F" w:rsidRDefault="004A4BCC" w:rsidP="004A4BCC">
      <w:pPr>
        <w:rPr>
          <w:color w:val="000000"/>
          <w:szCs w:val="22"/>
        </w:rPr>
      </w:pPr>
      <w:r w:rsidRPr="00D5198F">
        <w:rPr>
          <w:bCs/>
        </w:rPr>
        <w:t>Ekonomutbildningen idag leder fram till en generell examen. Det finns goda skäl att införa en yrkesexamen med benämningen civilekonomexamen.</w:t>
      </w:r>
      <w:r w:rsidRPr="00D5198F">
        <w:t xml:space="preserve"> </w:t>
      </w:r>
      <w:r w:rsidRPr="00D5198F">
        <w:rPr>
          <w:color w:val="000000"/>
          <w:szCs w:val="22"/>
        </w:rPr>
        <w:t>Enligt SCB ligger ekonomutbildningen i den absoluta toppen bland utbildningspr</w:t>
      </w:r>
      <w:r w:rsidRPr="00D5198F">
        <w:rPr>
          <w:color w:val="000000"/>
          <w:szCs w:val="22"/>
        </w:rPr>
        <w:t>o</w:t>
      </w:r>
      <w:r w:rsidRPr="00D5198F">
        <w:rPr>
          <w:color w:val="000000"/>
          <w:szCs w:val="22"/>
        </w:rPr>
        <w:t>grammen vad gäller popularitet. Samtidigt som det är ett starkt tryck på la</w:t>
      </w:r>
      <w:r w:rsidRPr="00D5198F">
        <w:rPr>
          <w:color w:val="000000"/>
          <w:szCs w:val="22"/>
        </w:rPr>
        <w:t>n</w:t>
      </w:r>
      <w:r w:rsidRPr="00D5198F">
        <w:rPr>
          <w:color w:val="000000"/>
          <w:szCs w:val="22"/>
        </w:rPr>
        <w:t>dets ekonomutbildningar är arbetslösheten bland akademiker, inte minst bland nyutexaminerade civilekonomer, hög. Ekonomer med utbildningskombin</w:t>
      </w:r>
      <w:r w:rsidRPr="00D5198F">
        <w:rPr>
          <w:color w:val="000000"/>
          <w:szCs w:val="22"/>
        </w:rPr>
        <w:t>a</w:t>
      </w:r>
      <w:r w:rsidRPr="00D5198F">
        <w:rPr>
          <w:color w:val="000000"/>
          <w:szCs w:val="22"/>
        </w:rPr>
        <w:t>tionen företagsekonomi och nationalekonomi har det initialt mer förspänt med en etableringsgrad om 82 procent jämfört med samhällsvetare som har en etableringsgrad om 73 procent.</w:t>
      </w:r>
    </w:p>
    <w:p w:rsidR="004A4BCC" w:rsidRPr="00D5198F" w:rsidRDefault="004A4BCC" w:rsidP="00A77666">
      <w:pPr>
        <w:pStyle w:val="Normaltindrag"/>
      </w:pPr>
      <w:r w:rsidRPr="00D5198F">
        <w:t xml:space="preserve">Ekonomutbildningen har en väletablerad profil nationellt och det finns en allmänt accepterad uppfattning </w:t>
      </w:r>
      <w:r w:rsidR="00D606C3" w:rsidRPr="00D5198F">
        <w:t xml:space="preserve">om vilken kunskap </w:t>
      </w:r>
      <w:r w:rsidR="00E9797C" w:rsidRPr="00D5198F">
        <w:t>som</w:t>
      </w:r>
      <w:r w:rsidR="00D606C3" w:rsidRPr="00D5198F">
        <w:t xml:space="preserve"> kompetens</w:t>
      </w:r>
      <w:r w:rsidRPr="00D5198F">
        <w:t>utbildnin</w:t>
      </w:r>
      <w:r w:rsidRPr="00D5198F">
        <w:t>g</w:t>
      </w:r>
      <w:r w:rsidRPr="00D5198F">
        <w:t xml:space="preserve">en bidrar med. </w:t>
      </w:r>
      <w:r w:rsidR="00F456BB" w:rsidRPr="00D5198F">
        <w:rPr>
          <w:color w:val="000000"/>
          <w:szCs w:val="22"/>
        </w:rPr>
        <w:t>Jag</w:t>
      </w:r>
      <w:r w:rsidRPr="00D5198F">
        <w:rPr>
          <w:color w:val="000000"/>
          <w:szCs w:val="22"/>
        </w:rPr>
        <w:t xml:space="preserve"> anser att den fyraåriga ekonomutbildningen </w:t>
      </w:r>
      <w:r w:rsidR="00C46E96" w:rsidRPr="00D5198F">
        <w:rPr>
          <w:color w:val="000000"/>
          <w:szCs w:val="22"/>
        </w:rPr>
        <w:t>skall</w:t>
      </w:r>
      <w:r w:rsidRPr="00D5198F">
        <w:rPr>
          <w:color w:val="000000"/>
          <w:szCs w:val="22"/>
        </w:rPr>
        <w:t xml:space="preserve"> få status som yrkesexamen. En yrkesexamen medför ökad förutsebarhet såväl </w:t>
      </w:r>
      <w:r w:rsidR="00A77666" w:rsidRPr="00D5198F">
        <w:rPr>
          <w:color w:val="000000"/>
          <w:szCs w:val="22"/>
        </w:rPr>
        <w:t xml:space="preserve">för </w:t>
      </w:r>
      <w:r w:rsidRPr="00D5198F">
        <w:rPr>
          <w:color w:val="000000"/>
          <w:szCs w:val="22"/>
        </w:rPr>
        <w:t>st</w:t>
      </w:r>
      <w:r w:rsidRPr="00D5198F">
        <w:rPr>
          <w:color w:val="000000"/>
          <w:szCs w:val="22"/>
        </w:rPr>
        <w:t>u</w:t>
      </w:r>
      <w:r w:rsidRPr="00D5198F">
        <w:rPr>
          <w:color w:val="000000"/>
          <w:szCs w:val="22"/>
        </w:rPr>
        <w:t xml:space="preserve">denter och arbetsgivare som för blivande studenter, genom att det då finns riktlinjer för vad examen </w:t>
      </w:r>
      <w:r w:rsidR="00C46E96" w:rsidRPr="00D5198F">
        <w:rPr>
          <w:color w:val="000000"/>
          <w:szCs w:val="22"/>
        </w:rPr>
        <w:t>skall</w:t>
      </w:r>
      <w:r w:rsidRPr="00D5198F">
        <w:rPr>
          <w:color w:val="000000"/>
          <w:szCs w:val="22"/>
        </w:rPr>
        <w:t xml:space="preserve"> innehålla. Yrkesexamen får effekten av att vara e</w:t>
      </w:r>
      <w:r w:rsidR="00D606C3" w:rsidRPr="00D5198F">
        <w:rPr>
          <w:color w:val="000000"/>
          <w:szCs w:val="22"/>
        </w:rPr>
        <w:t>tt</w:t>
      </w:r>
      <w:r w:rsidRPr="00D5198F">
        <w:rPr>
          <w:color w:val="000000"/>
          <w:szCs w:val="22"/>
        </w:rPr>
        <w:t xml:space="preserve"> slags </w:t>
      </w:r>
      <w:r w:rsidR="00D606C3" w:rsidRPr="00D5198F">
        <w:rPr>
          <w:color w:val="000000"/>
          <w:szCs w:val="22"/>
        </w:rPr>
        <w:t xml:space="preserve">märkesskydd. </w:t>
      </w:r>
      <w:r w:rsidR="00F456BB" w:rsidRPr="00D5198F">
        <w:t>Jag</w:t>
      </w:r>
      <w:r w:rsidRPr="00D5198F">
        <w:t xml:space="preserve"> anser att ekonomutbildningen skall leda fram till en yrkesexamen och benämnas civilekonomexamen. I nuläget anser </w:t>
      </w:r>
      <w:r w:rsidR="00312A71" w:rsidRPr="00D5198F">
        <w:t>jag</w:t>
      </w:r>
      <w:r w:rsidRPr="00D5198F">
        <w:t xml:space="preserve"> inte att examen behöver vara längre </w:t>
      </w:r>
      <w:r w:rsidR="0080653B" w:rsidRPr="00D5198F">
        <w:t>än fyra</w:t>
      </w:r>
      <w:r w:rsidRPr="00D5198F">
        <w:t xml:space="preserve"> år</w:t>
      </w:r>
      <w:r w:rsidR="0080653B" w:rsidRPr="00D5198F">
        <w:t>,</w:t>
      </w:r>
      <w:r w:rsidRPr="00D5198F">
        <w:t xml:space="preserve"> men även i detta fall behövs en utvärdering av hur examen skall ha</w:t>
      </w:r>
      <w:r w:rsidR="005E30E3" w:rsidRPr="00D5198F">
        <w:t>nteras med anledning av Bologna</w:t>
      </w:r>
      <w:r w:rsidRPr="00D5198F">
        <w:t>proce</w:t>
      </w:r>
      <w:r w:rsidRPr="00D5198F">
        <w:t>s</w:t>
      </w:r>
      <w:r w:rsidRPr="00D5198F">
        <w:t xml:space="preserve">sen. </w:t>
      </w:r>
      <w:r w:rsidR="002A579B" w:rsidRPr="00D5198F">
        <w:t>Det är väsentligt att examen förbehålls utbildningar med en tydlig pr</w:t>
      </w:r>
      <w:r w:rsidR="002A579B" w:rsidRPr="00D5198F">
        <w:t>o</w:t>
      </w:r>
      <w:r w:rsidR="002A579B" w:rsidRPr="00D5198F">
        <w:t>gression. Det innebär att man inte accepterar att s</w:t>
      </w:r>
      <w:r w:rsidR="001A51F6" w:rsidRPr="00D5198F">
        <w:t>.</w:t>
      </w:r>
      <w:r w:rsidR="002A579B" w:rsidRPr="00D5198F">
        <w:t>k</w:t>
      </w:r>
      <w:r w:rsidR="001A51F6" w:rsidRPr="00D5198F">
        <w:t>.</w:t>
      </w:r>
      <w:r w:rsidR="002A579B" w:rsidRPr="00D5198F">
        <w:t xml:space="preserve"> breddningsmaster utan krav på progression och kontinuitet från en </w:t>
      </w:r>
      <w:r w:rsidR="00830897" w:rsidRPr="00D5198F">
        <w:t>kandidatexamen</w:t>
      </w:r>
      <w:r w:rsidR="002A579B" w:rsidRPr="00D5198F">
        <w:t xml:space="preserve"> berättigar till en civilekonomex</w:t>
      </w:r>
      <w:r w:rsidR="001A51F6" w:rsidRPr="00D5198F">
        <w:t>a</w:t>
      </w:r>
      <w:r w:rsidR="002A579B" w:rsidRPr="00D5198F">
        <w:t>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77666" w:rsidRPr="00D519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7666" w:rsidRPr="00D5198F" w:rsidRDefault="00A77666" w:rsidP="00A77666">
            <w:pPr>
              <w:pStyle w:val="UnderskriftDatum"/>
              <w:spacing w:before="240"/>
            </w:pPr>
            <w:r w:rsidRPr="00D5198F">
              <w:t>Stockholm den 4 oktober 2005</w:t>
            </w:r>
          </w:p>
        </w:tc>
        <w:tc>
          <w:tcPr>
            <w:tcW w:w="3047" w:type="dxa"/>
          </w:tcPr>
          <w:p w:rsidR="00A77666" w:rsidRPr="00D5198F" w:rsidRDefault="00A77666" w:rsidP="00A77666">
            <w:pPr>
              <w:pStyle w:val="Underskrifter"/>
              <w:spacing w:before="240"/>
            </w:pPr>
          </w:p>
        </w:tc>
      </w:tr>
      <w:tr w:rsidR="00A77666" w:rsidRPr="00D519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7666" w:rsidRPr="00D5198F" w:rsidRDefault="00A77666" w:rsidP="00A77666">
            <w:pPr>
              <w:pStyle w:val="Underskrifter"/>
            </w:pPr>
            <w:r w:rsidRPr="00D5198F">
              <w:t>Marie Wahlgren (fp)</w:t>
            </w:r>
          </w:p>
        </w:tc>
        <w:tc>
          <w:tcPr>
            <w:tcW w:w="3047" w:type="dxa"/>
          </w:tcPr>
          <w:p w:rsidR="00A77666" w:rsidRPr="00D5198F" w:rsidRDefault="00A77666" w:rsidP="00A77666">
            <w:pPr>
              <w:pStyle w:val="Underskrifter"/>
            </w:pPr>
          </w:p>
        </w:tc>
      </w:tr>
    </w:tbl>
    <w:p w:rsidR="004A4BCC" w:rsidRPr="00D5198F" w:rsidRDefault="004A4BCC" w:rsidP="00A77666">
      <w:pPr>
        <w:pStyle w:val="Normaltindrag"/>
      </w:pPr>
    </w:p>
    <w:sectPr w:rsidR="004A4BCC" w:rsidRPr="00D5198F" w:rsidSect="00A77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D97" w:rsidRPr="00D5198F" w:rsidRDefault="00B82D97">
      <w:r w:rsidRPr="00D5198F">
        <w:separator/>
      </w:r>
    </w:p>
  </w:endnote>
  <w:endnote w:type="continuationSeparator" w:id="0">
    <w:p w:rsidR="00B82D97" w:rsidRPr="00D5198F" w:rsidRDefault="00B82D97">
      <w:r w:rsidRPr="00D519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B9E" w:rsidRPr="00D5198F" w:rsidRDefault="00D5198F" w:rsidP="00A77666">
    <w:pPr>
      <w:pStyle w:val="Sidfot"/>
    </w:pPr>
    <w:r w:rsidRPr="00D519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51918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666" w:rsidRDefault="00A776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088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7666" w:rsidRDefault="00A776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5088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1A" w:rsidRPr="00D5198F" w:rsidRDefault="00D5198F" w:rsidP="00A77666">
    <w:pPr>
      <w:pStyle w:val="Sidfot"/>
    </w:pPr>
    <w:r w:rsidRPr="00D519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45962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666" w:rsidRDefault="00A776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088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666" w:rsidRDefault="00A776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5088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1A" w:rsidRPr="00D5198F" w:rsidRDefault="00D5198F" w:rsidP="00A77666">
    <w:pPr>
      <w:pStyle w:val="Sidfot"/>
    </w:pPr>
    <w:r w:rsidRPr="00D519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020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666" w:rsidRDefault="00A776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0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666" w:rsidRDefault="00A776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50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D97" w:rsidRPr="00D5198F" w:rsidRDefault="00B82D97">
      <w:r w:rsidRPr="00D5198F">
        <w:separator/>
      </w:r>
    </w:p>
  </w:footnote>
  <w:footnote w:type="continuationSeparator" w:id="0">
    <w:p w:rsidR="00B82D97" w:rsidRPr="00D5198F" w:rsidRDefault="00B82D97">
      <w:r w:rsidRPr="00D519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B9E" w:rsidRPr="00D5198F" w:rsidRDefault="00D5198F" w:rsidP="00A77666">
    <w:pPr>
      <w:pStyle w:val="Sidhuvud"/>
    </w:pPr>
    <w:r w:rsidRPr="00D519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45580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666" w:rsidRDefault="00A776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088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0884">
                            <w:t>Ub400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7666" w:rsidRDefault="00A776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088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0884">
                      <w:t>Ub400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1A" w:rsidRPr="00D5198F" w:rsidRDefault="00D5198F" w:rsidP="00A77666">
    <w:pPr>
      <w:pStyle w:val="Sidhuvud"/>
    </w:pPr>
    <w:r w:rsidRPr="00D519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39426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666" w:rsidRDefault="00A776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088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0884">
                            <w:t>Ub400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7666" w:rsidRDefault="00A776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088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0884">
                      <w:t>Ub400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666" w:rsidRPr="00D5198F" w:rsidRDefault="00A77666">
    <w:pPr>
      <w:pStyle w:val="FSHNormal"/>
      <w:tabs>
        <w:tab w:val="right" w:pos="5840"/>
      </w:tabs>
    </w:pPr>
    <w:r w:rsidRPr="00D5198F">
      <w:br/>
    </w:r>
    <w:r w:rsidRPr="00D5198F">
      <w:fldChar w:fldCharType="begin" w:fldLock="1"/>
    </w:r>
    <w:r w:rsidRPr="00D5198F">
      <w:instrText xml:space="preserve"> DOCPROPERTY</w:instrText>
    </w:r>
    <w:r w:rsidRPr="00D5198F">
      <w:rPr>
        <w:sz w:val="18"/>
      </w:rPr>
      <w:instrText xml:space="preserve"> "YearUser" *\charformat </w:instrText>
    </w:r>
    <w:r w:rsidRPr="00D5198F">
      <w:fldChar w:fldCharType="separate"/>
    </w:r>
    <w:r w:rsidR="00C50884" w:rsidRPr="00D5198F">
      <w:t>2005/06</w:t>
    </w:r>
    <w:r w:rsidRPr="00D5198F">
      <w:fldChar w:fldCharType="end"/>
    </w:r>
    <w:r w:rsidRPr="00D5198F">
      <w:t xml:space="preserve"> </w:t>
    </w:r>
    <w:r w:rsidRPr="00D5198F">
      <w:tab/>
      <w:t xml:space="preserve">mnr: </w:t>
    </w:r>
    <w:r w:rsidRPr="00D5198F">
      <w:fldChar w:fldCharType="begin" w:fldLock="1"/>
    </w:r>
    <w:r w:rsidRPr="00D5198F">
      <w:instrText xml:space="preserve"> DOCPROPERTY</w:instrText>
    </w:r>
    <w:r w:rsidRPr="00D5198F">
      <w:rPr>
        <w:sz w:val="18"/>
      </w:rPr>
      <w:instrText xml:space="preserve"> "Motionsnummer" *\charformat </w:instrText>
    </w:r>
    <w:r w:rsidRPr="00D5198F">
      <w:fldChar w:fldCharType="separate"/>
    </w:r>
    <w:r w:rsidR="00C50884" w:rsidRPr="00D5198F">
      <w:t>Ub400</w:t>
    </w:r>
    <w:r w:rsidRPr="00D5198F">
      <w:fldChar w:fldCharType="end"/>
    </w:r>
    <w:r w:rsidRPr="00D5198F">
      <w:br/>
    </w:r>
    <w:r w:rsidRPr="00D5198F">
      <w:fldChar w:fldCharType="begin" w:fldLock="1"/>
    </w:r>
    <w:r w:rsidRPr="00D5198F">
      <w:instrText xml:space="preserve"> DOCPROPERTY</w:instrText>
    </w:r>
    <w:r w:rsidRPr="00D5198F">
      <w:rPr>
        <w:sz w:val="18"/>
      </w:rPr>
      <w:instrText xml:space="preserve"> "Samling" *\charformat </w:instrText>
    </w:r>
    <w:r w:rsidRPr="00D5198F">
      <w:fldChar w:fldCharType="end"/>
    </w:r>
    <w:r w:rsidRPr="00D5198F">
      <w:tab/>
      <w:t xml:space="preserve">pnr: </w:t>
    </w:r>
    <w:r w:rsidRPr="00D5198F">
      <w:fldChar w:fldCharType="begin" w:fldLock="1"/>
    </w:r>
    <w:r w:rsidRPr="00D5198F">
      <w:instrText xml:space="preserve"> DOCPROPERTY</w:instrText>
    </w:r>
    <w:r w:rsidRPr="00D5198F">
      <w:rPr>
        <w:sz w:val="18"/>
      </w:rPr>
      <w:instrText xml:space="preserve"> "Partinummer" *\charformat </w:instrText>
    </w:r>
    <w:r w:rsidRPr="00D5198F">
      <w:fldChar w:fldCharType="separate"/>
    </w:r>
    <w:r w:rsidR="00C50884" w:rsidRPr="00D5198F">
      <w:t>fp550</w:t>
    </w:r>
    <w:r w:rsidRPr="00D5198F">
      <w:fldChar w:fldCharType="end"/>
    </w:r>
  </w:p>
  <w:p w:rsidR="00A77666" w:rsidRPr="00D5198F" w:rsidRDefault="00A77666">
    <w:pPr>
      <w:pStyle w:val="FSHRub1"/>
    </w:pPr>
    <w:r w:rsidRPr="00D5198F">
      <w:t>Motion till riksdagen</w:t>
    </w:r>
    <w:r w:rsidRPr="00D5198F">
      <w:br/>
    </w:r>
    <w:r w:rsidRPr="00D5198F">
      <w:fldChar w:fldCharType="begin" w:fldLock="1"/>
    </w:r>
    <w:r w:rsidRPr="00D5198F">
      <w:instrText xml:space="preserve"> DOCPROPERTY "YearUser" *\charformat </w:instrText>
    </w:r>
    <w:r w:rsidRPr="00D5198F">
      <w:fldChar w:fldCharType="separate"/>
    </w:r>
    <w:r w:rsidR="00C50884" w:rsidRPr="00D5198F">
      <w:t>2005/06</w:t>
    </w:r>
    <w:r w:rsidRPr="00D5198F">
      <w:fldChar w:fldCharType="end"/>
    </w:r>
    <w:r w:rsidRPr="00D5198F">
      <w:t>:</w:t>
    </w:r>
    <w:r w:rsidRPr="00D5198F">
      <w:fldChar w:fldCharType="begin" w:fldLock="1"/>
    </w:r>
    <w:r w:rsidRPr="00D5198F">
      <w:instrText xml:space="preserve"> DOCPROPERTY "Motionsnummer" *\charformat </w:instrText>
    </w:r>
    <w:r w:rsidRPr="00D5198F">
      <w:fldChar w:fldCharType="separate"/>
    </w:r>
    <w:r w:rsidR="00C50884" w:rsidRPr="00D5198F">
      <w:t>Ub400</w:t>
    </w:r>
    <w:r w:rsidRPr="00D5198F">
      <w:fldChar w:fldCharType="end"/>
    </w:r>
  </w:p>
  <w:p w:rsidR="00A77666" w:rsidRPr="00D5198F" w:rsidRDefault="00A77666">
    <w:pPr>
      <w:pStyle w:val="FSHNormalS5"/>
    </w:pPr>
    <w:r w:rsidRPr="00D5198F">
      <w:fldChar w:fldCharType="begin" w:fldLock="1"/>
    </w:r>
    <w:r w:rsidRPr="00D5198F">
      <w:instrText xml:space="preserve"> DOCPROPERTY "MotionarText" *\charformat </w:instrText>
    </w:r>
    <w:r w:rsidRPr="00D5198F">
      <w:fldChar w:fldCharType="separate"/>
    </w:r>
    <w:r w:rsidR="00C50884" w:rsidRPr="00D5198F">
      <w:t>av Marie Wahlgren (fp)</w:t>
    </w:r>
    <w:r w:rsidRPr="00D5198F">
      <w:fldChar w:fldCharType="end"/>
    </w:r>
    <w:r w:rsidRPr="00D5198F">
      <w:br/>
    </w:r>
    <w:r w:rsidRPr="00D5198F">
      <w:fldChar w:fldCharType="begin" w:fldLock="1"/>
    </w:r>
    <w:r w:rsidRPr="00D5198F">
      <w:instrText xml:space="preserve"> DOCPROPERTY "SvarFrasKort" *\charformat </w:instrText>
    </w:r>
    <w:r w:rsidRPr="00D5198F">
      <w:fldChar w:fldCharType="end"/>
    </w:r>
  </w:p>
  <w:p w:rsidR="00A77666" w:rsidRPr="00D5198F" w:rsidRDefault="00A77666">
    <w:pPr>
      <w:pStyle w:val="FSHTitel"/>
    </w:pPr>
    <w:r w:rsidRPr="00D5198F">
      <w:fldChar w:fldCharType="begin" w:fldLock="1"/>
    </w:r>
    <w:r w:rsidRPr="00D5198F">
      <w:instrText xml:space="preserve"> DOCPROPERTY</w:instrText>
    </w:r>
    <w:r w:rsidRPr="00D5198F">
      <w:rPr>
        <w:sz w:val="18"/>
      </w:rPr>
      <w:instrText xml:space="preserve"> "RubrikSvar" *\charformat </w:instrText>
    </w:r>
    <w:r w:rsidRPr="00D5198F">
      <w:fldChar w:fldCharType="separate"/>
    </w:r>
    <w:r w:rsidR="00C50884" w:rsidRPr="00D5198F">
      <w:t xml:space="preserve">Professionsutbildningar </w:t>
    </w:r>
    <w:r w:rsidRPr="00D5198F">
      <w:fldChar w:fldCharType="end"/>
    </w:r>
  </w:p>
  <w:p w:rsidR="00A77666" w:rsidRPr="00D5198F" w:rsidRDefault="00A77666" w:rsidP="00A7766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4D142BC"/>
    <w:multiLevelType w:val="hybridMultilevel"/>
    <w:tmpl w:val="842E3952"/>
    <w:lvl w:ilvl="0" w:tplc="BC545F6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862711">
    <w:abstractNumId w:val="14"/>
  </w:num>
  <w:num w:numId="2" w16cid:durableId="1782459116">
    <w:abstractNumId w:val="10"/>
  </w:num>
  <w:num w:numId="3" w16cid:durableId="1828471952">
    <w:abstractNumId w:val="12"/>
  </w:num>
  <w:num w:numId="4" w16cid:durableId="2123259446">
    <w:abstractNumId w:val="13"/>
  </w:num>
  <w:num w:numId="5" w16cid:durableId="15204849">
    <w:abstractNumId w:val="8"/>
  </w:num>
  <w:num w:numId="6" w16cid:durableId="734356219">
    <w:abstractNumId w:val="3"/>
  </w:num>
  <w:num w:numId="7" w16cid:durableId="1890145375">
    <w:abstractNumId w:val="2"/>
  </w:num>
  <w:num w:numId="8" w16cid:durableId="255209761">
    <w:abstractNumId w:val="1"/>
  </w:num>
  <w:num w:numId="9" w16cid:durableId="1824010234">
    <w:abstractNumId w:val="0"/>
  </w:num>
  <w:num w:numId="10" w16cid:durableId="1262252524">
    <w:abstractNumId w:val="9"/>
  </w:num>
  <w:num w:numId="11" w16cid:durableId="1023552756">
    <w:abstractNumId w:val="7"/>
  </w:num>
  <w:num w:numId="12" w16cid:durableId="1116174442">
    <w:abstractNumId w:val="6"/>
  </w:num>
  <w:num w:numId="13" w16cid:durableId="1060519067">
    <w:abstractNumId w:val="5"/>
  </w:num>
  <w:num w:numId="14" w16cid:durableId="1330911059">
    <w:abstractNumId w:val="4"/>
  </w:num>
  <w:num w:numId="15" w16cid:durableId="172960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4A4BCC"/>
    <w:rsid w:val="0002507D"/>
    <w:rsid w:val="00064BC3"/>
    <w:rsid w:val="00071521"/>
    <w:rsid w:val="00072FB9"/>
    <w:rsid w:val="00074801"/>
    <w:rsid w:val="000858B9"/>
    <w:rsid w:val="000D1E7C"/>
    <w:rsid w:val="000E012F"/>
    <w:rsid w:val="00100531"/>
    <w:rsid w:val="001A51F6"/>
    <w:rsid w:val="00201DFB"/>
    <w:rsid w:val="00212FF1"/>
    <w:rsid w:val="00230193"/>
    <w:rsid w:val="00253B9E"/>
    <w:rsid w:val="002818D3"/>
    <w:rsid w:val="002A579B"/>
    <w:rsid w:val="002C2141"/>
    <w:rsid w:val="002D11A8"/>
    <w:rsid w:val="00312A71"/>
    <w:rsid w:val="00316648"/>
    <w:rsid w:val="003744F2"/>
    <w:rsid w:val="00394BC8"/>
    <w:rsid w:val="0042112A"/>
    <w:rsid w:val="00451959"/>
    <w:rsid w:val="004564EA"/>
    <w:rsid w:val="004815A4"/>
    <w:rsid w:val="004A0504"/>
    <w:rsid w:val="004A4BCC"/>
    <w:rsid w:val="004A67DF"/>
    <w:rsid w:val="004B35AF"/>
    <w:rsid w:val="004C5930"/>
    <w:rsid w:val="004E38D9"/>
    <w:rsid w:val="004E4ED1"/>
    <w:rsid w:val="00516436"/>
    <w:rsid w:val="00553C1E"/>
    <w:rsid w:val="005E30E3"/>
    <w:rsid w:val="00651522"/>
    <w:rsid w:val="006D7181"/>
    <w:rsid w:val="00740D6D"/>
    <w:rsid w:val="007419C2"/>
    <w:rsid w:val="00753054"/>
    <w:rsid w:val="0076145A"/>
    <w:rsid w:val="0076184A"/>
    <w:rsid w:val="007B67A7"/>
    <w:rsid w:val="007C6092"/>
    <w:rsid w:val="007F59D3"/>
    <w:rsid w:val="0080653B"/>
    <w:rsid w:val="00820EB7"/>
    <w:rsid w:val="00830897"/>
    <w:rsid w:val="008D5CCD"/>
    <w:rsid w:val="00930DBA"/>
    <w:rsid w:val="00952C8D"/>
    <w:rsid w:val="0097159C"/>
    <w:rsid w:val="00972094"/>
    <w:rsid w:val="009E6234"/>
    <w:rsid w:val="009F48B5"/>
    <w:rsid w:val="00A053C6"/>
    <w:rsid w:val="00A77666"/>
    <w:rsid w:val="00AA64BA"/>
    <w:rsid w:val="00AF519B"/>
    <w:rsid w:val="00B13BF0"/>
    <w:rsid w:val="00B63F0B"/>
    <w:rsid w:val="00B74148"/>
    <w:rsid w:val="00B82D97"/>
    <w:rsid w:val="00BA0C69"/>
    <w:rsid w:val="00C1285C"/>
    <w:rsid w:val="00C27B7D"/>
    <w:rsid w:val="00C46E96"/>
    <w:rsid w:val="00C474E2"/>
    <w:rsid w:val="00C50884"/>
    <w:rsid w:val="00C84F4D"/>
    <w:rsid w:val="00C86EE2"/>
    <w:rsid w:val="00D5198F"/>
    <w:rsid w:val="00D606C3"/>
    <w:rsid w:val="00D7342E"/>
    <w:rsid w:val="00DC6C70"/>
    <w:rsid w:val="00E22893"/>
    <w:rsid w:val="00E360DE"/>
    <w:rsid w:val="00E75D28"/>
    <w:rsid w:val="00E84F25"/>
    <w:rsid w:val="00E9797C"/>
    <w:rsid w:val="00EA253D"/>
    <w:rsid w:val="00EA651A"/>
    <w:rsid w:val="00EC7CA1"/>
    <w:rsid w:val="00ED1FA1"/>
    <w:rsid w:val="00F02A12"/>
    <w:rsid w:val="00F456BB"/>
    <w:rsid w:val="00F6232F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1C88CC-936E-4329-A468-D6DE531E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474E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474E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474E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474E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474E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474E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474E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474E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474E2"/>
    <w:pPr>
      <w:outlineLvl w:val="7"/>
    </w:pPr>
  </w:style>
  <w:style w:type="paragraph" w:styleId="Rubrik9">
    <w:name w:val="heading 9"/>
    <w:basedOn w:val="Rubrik8"/>
    <w:next w:val="Normal"/>
    <w:qFormat/>
    <w:rsid w:val="00C474E2"/>
    <w:pPr>
      <w:outlineLvl w:val="8"/>
    </w:pPr>
  </w:style>
  <w:style w:type="character" w:default="1" w:styleId="Standardstycketeckensnitt">
    <w:name w:val="Default Paragraph Font"/>
    <w:semiHidden/>
    <w:rsid w:val="00C474E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474E2"/>
  </w:style>
  <w:style w:type="paragraph" w:styleId="Citat">
    <w:name w:val="Quote"/>
    <w:basedOn w:val="Normal"/>
    <w:next w:val="Normal"/>
    <w:qFormat/>
    <w:rsid w:val="00C474E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474E2"/>
    <w:pPr>
      <w:spacing w:before="0"/>
      <w:ind w:firstLine="227"/>
    </w:pPr>
  </w:style>
  <w:style w:type="paragraph" w:customStyle="1" w:styleId="FSHNormal">
    <w:name w:val="FSH_Normal"/>
    <w:semiHidden/>
    <w:rsid w:val="00C474E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474E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474E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474E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474E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474E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474E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766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77666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C474E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474E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474E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474E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474E2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C474E2"/>
    <w:pPr>
      <w:ind w:firstLine="170"/>
    </w:pPr>
  </w:style>
  <w:style w:type="paragraph" w:customStyle="1" w:styleId="Lagtextrubrik">
    <w:name w:val="Lagtext_rubrik"/>
    <w:basedOn w:val="Normal"/>
    <w:next w:val="Normal"/>
    <w:rsid w:val="00C474E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474E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474E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474E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474E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474E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474E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474E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474E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474E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474E2"/>
  </w:style>
  <w:style w:type="paragraph" w:customStyle="1" w:styleId="RubrikInnehllsf">
    <w:name w:val="RubrikInnehållsf"/>
    <w:basedOn w:val="RubrikSammanf"/>
    <w:next w:val="Normal"/>
    <w:rsid w:val="00C474E2"/>
  </w:style>
  <w:style w:type="paragraph" w:customStyle="1" w:styleId="Tabellochbildrubrik">
    <w:name w:val="Tabell och bildrubrik"/>
    <w:basedOn w:val="Normal"/>
    <w:next w:val="Normal"/>
    <w:rsid w:val="00C474E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474E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474E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474E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474E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474E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474E2"/>
    <w:pPr>
      <w:ind w:left="284"/>
    </w:pPr>
  </w:style>
  <w:style w:type="paragraph" w:styleId="Innehll3">
    <w:name w:val="toc 3"/>
    <w:basedOn w:val="Innehll2"/>
    <w:next w:val="Innehll4"/>
    <w:semiHidden/>
    <w:rsid w:val="00C474E2"/>
    <w:pPr>
      <w:ind w:left="567"/>
    </w:pPr>
  </w:style>
  <w:style w:type="paragraph" w:styleId="Innehll4">
    <w:name w:val="toc 4"/>
    <w:basedOn w:val="Innehll3"/>
    <w:next w:val="Normal"/>
    <w:semiHidden/>
    <w:rsid w:val="00C474E2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474E2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C474E2"/>
    <w:rPr>
      <w:color w:val="0000FF"/>
      <w:u w:val="single"/>
    </w:rPr>
  </w:style>
  <w:style w:type="paragraph" w:styleId="Indragetstycke">
    <w:name w:val="Block Text"/>
    <w:basedOn w:val="Normal"/>
    <w:semiHidden/>
    <w:rsid w:val="00C474E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C474E2"/>
  </w:style>
  <w:style w:type="paragraph" w:styleId="Lista">
    <w:name w:val="List"/>
    <w:basedOn w:val="Normal"/>
    <w:semiHidden/>
    <w:rsid w:val="00C474E2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474E2"/>
    <w:rPr>
      <w:szCs w:val="24"/>
    </w:rPr>
  </w:style>
  <w:style w:type="paragraph" w:styleId="Numreradlista">
    <w:name w:val="List Number"/>
    <w:basedOn w:val="Normal"/>
    <w:semiHidden/>
    <w:rsid w:val="00C474E2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474E2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474E2"/>
  </w:style>
  <w:style w:type="character" w:styleId="Sidnummer">
    <w:name w:val="page number"/>
    <w:basedOn w:val="Standardstycketeckensnitt"/>
    <w:semiHidden/>
    <w:rsid w:val="00C474E2"/>
  </w:style>
  <w:style w:type="paragraph" w:styleId="Signatur">
    <w:name w:val="Signature"/>
    <w:basedOn w:val="Normal"/>
    <w:semiHidden/>
    <w:rsid w:val="00C474E2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474E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1485</Words>
  <Characters>9417</Characters>
  <Application>Microsoft Office Word</Application>
  <DocSecurity>4</DocSecurity>
  <Lines>162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Ub400</vt:lpstr>
    </vt:vector>
  </TitlesOfParts>
  <Company>Riksdagen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Ub400</dc:title>
  <dc:subject>Ub400</dc:subject>
  <dc:creator>Riksdagen</dc:creator>
  <cp:keywords>Riksdagen</cp:keywords>
  <dc:description/>
  <cp:lastModifiedBy>Lars Brink</cp:lastModifiedBy>
  <cp:revision>2</cp:revision>
  <cp:lastPrinted>2006-01-18T07:00:00Z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Professionsutbildningar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Professionsutbildningar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Wahlgren (fp)</vt:lpwstr>
  </property>
  <property fmtid="{D5CDD505-2E9C-101B-9397-08002B2CF9AE}" pid="26" name="MotionarLista">
    <vt:lpwstr>Wahlgren, 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20052006000001020112000005500069</vt:lpwstr>
  </property>
  <property fmtid="{D5CDD505-2E9C-101B-9397-08002B2CF9AE}" pid="47" name="datum">
    <vt:lpwstr>051004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20052006000001020112000005500069</vt:lpwstr>
  </property>
  <property fmtid="{D5CDD505-2E9C-101B-9397-08002B2CF9AE}" pid="50" name="nummer">
    <vt:lpwstr>400</vt:lpwstr>
  </property>
  <property fmtid="{D5CDD505-2E9C-101B-9397-08002B2CF9AE}" pid="51" name="utskottsbeteckning">
    <vt:lpwstr>Ub</vt:lpwstr>
  </property>
</Properties>
</file>