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0240F789BD48349708F49FCD607927"/>
        </w:placeholder>
        <w:text/>
      </w:sdtPr>
      <w:sdtEndPr/>
      <w:sdtContent>
        <w:p w:rsidRPr="009B062B" w:rsidR="00AF30DD" w:rsidP="009107C8" w:rsidRDefault="00AF30DD" w14:paraId="0E0516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854488" w:displacedByCustomXml="next" w:id="0"/>
    <w:sdt>
      <w:sdtPr>
        <w:alias w:val="Yrkande 1"/>
        <w:tag w:val="9d4881e6-7ddb-4e80-935c-ba7ceb8c9e89"/>
        <w:id w:val="1909565668"/>
        <w:lock w:val="sdtLocked"/>
      </w:sdtPr>
      <w:sdtEndPr/>
      <w:sdtContent>
        <w:p w:rsidR="005C259C" w:rsidRDefault="00B10254" w14:paraId="742F19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 till lägre reavinstskatt vid försäljning av privatbostad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F99D1378FA642C088D62292233A3DFA"/>
        </w:placeholder>
        <w:text/>
      </w:sdtPr>
      <w:sdtEndPr/>
      <w:sdtContent>
        <w:p w:rsidRPr="009B062B" w:rsidR="006D79C9" w:rsidP="00333E95" w:rsidRDefault="006D79C9" w14:paraId="4DF9D1D3" w14:textId="77777777">
          <w:pPr>
            <w:pStyle w:val="Rubrik1"/>
          </w:pPr>
          <w:r>
            <w:t>Motivering</w:t>
          </w:r>
        </w:p>
      </w:sdtContent>
    </w:sdt>
    <w:p w:rsidR="002E77D6" w:rsidP="002E77D6" w:rsidRDefault="002E77D6" w14:paraId="2E46C4E4" w14:textId="73312325">
      <w:pPr>
        <w:pStyle w:val="Normalutanindragellerluft"/>
      </w:pPr>
      <w:r>
        <w:t>Det råder på många håll runt om i Sverige brist på bostäder.</w:t>
      </w:r>
      <w:r w:rsidR="00ED7B88">
        <w:t xml:space="preserve"> </w:t>
      </w:r>
      <w:r>
        <w:t>En av anledningarna till detta är att många väljer att stanna kvar i sitt boende även om man önskat flytta till ett mindre boende. Detta i många fall på grund av den ganska höga reavinstskatten på 22</w:t>
      </w:r>
      <w:r w:rsidR="00ED7B88">
        <w:t> </w:t>
      </w:r>
      <w:r>
        <w:t>% som ”äter upp</w:t>
      </w:r>
      <w:r w:rsidR="00ED7B88">
        <w:t>”</w:t>
      </w:r>
      <w:r>
        <w:t xml:space="preserve"> den förväntade vinst man tänkt använda för att bekosta nästa boende. </w:t>
      </w:r>
    </w:p>
    <w:p w:rsidRPr="00C8183E" w:rsidR="002E77D6" w:rsidP="00C8183E" w:rsidRDefault="002E77D6" w14:paraId="6BFC301F" w14:textId="7376F4C3">
      <w:r w:rsidRPr="00C8183E">
        <w:t>Idag finns det många äldre som sitter kvar i sitt alltför stora boende efter att barnen flyttat, eller att de blivit helt ensamma i sitt boende. I många fall genererar det mycket högre boendekostnader om de flyttar till ett mindre boende, t.ex. om man har bott i en färdigamorterad villa.</w:t>
      </w:r>
    </w:p>
    <w:p w:rsidRPr="00C8183E" w:rsidR="002E77D6" w:rsidP="00C8183E" w:rsidRDefault="002E77D6" w14:paraId="44CF1889" w14:textId="6E857669">
      <w:r w:rsidRPr="00C8183E">
        <w:t xml:space="preserve">Ett sätt att mildra övergången från </w:t>
      </w:r>
      <w:r w:rsidRPr="00C8183E" w:rsidR="00ED7B88">
        <w:t>ett stort</w:t>
      </w:r>
      <w:r w:rsidRPr="00C8183E">
        <w:t xml:space="preserve"> boende till </w:t>
      </w:r>
      <w:r w:rsidRPr="00C8183E" w:rsidR="00ED7B88">
        <w:t xml:space="preserve">ett </w:t>
      </w:r>
      <w:r w:rsidRPr="00C8183E">
        <w:t>mindre är att sänka reavinst</w:t>
      </w:r>
      <w:bookmarkStart w:name="_GoBack" w:id="2"/>
      <w:bookmarkEnd w:id="2"/>
      <w:r w:rsidRPr="00C8183E">
        <w:t>skatten på boende</w:t>
      </w:r>
      <w:r w:rsidRPr="00C8183E" w:rsidR="00ED7B88">
        <w:t>n</w:t>
      </w:r>
      <w:r w:rsidRPr="00C8183E">
        <w:t xml:space="preserve"> </w:t>
      </w:r>
      <w:r w:rsidRPr="00C8183E" w:rsidR="00ED7B88">
        <w:t xml:space="preserve">som </w:t>
      </w:r>
      <w:r w:rsidRPr="00C8183E">
        <w:t>man ägt en längre period. Ett förslag kan vara att de som ägt sitt boende i minst 5</w:t>
      </w:r>
      <w:r w:rsidRPr="00C8183E" w:rsidR="00ED7B88">
        <w:t> </w:t>
      </w:r>
      <w:r w:rsidRPr="00C8183E">
        <w:t>år får halverad reavinstskatt, 11</w:t>
      </w:r>
      <w:r w:rsidRPr="00C8183E" w:rsidR="00ED7B88">
        <w:t> </w:t>
      </w:r>
      <w:r w:rsidRPr="00C8183E">
        <w:t>%.</w:t>
      </w:r>
    </w:p>
    <w:p w:rsidRPr="00C8183E" w:rsidR="002E77D6" w:rsidP="00C8183E" w:rsidRDefault="002E77D6" w14:paraId="57ED2299" w14:textId="77777777">
      <w:r w:rsidRPr="00C8183E">
        <w:t>Detta är en metod som liknar den som förut nyttjades för gamla och nya aktier, där vinstskatten varierade beroende på hur länge man ägt aktien.</w:t>
      </w:r>
    </w:p>
    <w:p w:rsidRPr="00C8183E" w:rsidR="00422B9E" w:rsidP="00C8183E" w:rsidRDefault="002E77D6" w14:paraId="3F5537D3" w14:textId="44D1FBD4">
      <w:r w:rsidRPr="00C8183E">
        <w:t>Vi behöver få igång flyttkedjor för att få tillgång till boende</w:t>
      </w:r>
      <w:r w:rsidRPr="00C8183E" w:rsidR="00ED7B88">
        <w:t>n</w:t>
      </w:r>
      <w:r w:rsidRPr="00C8183E">
        <w:t xml:space="preserve"> med </w:t>
      </w:r>
      <w:r w:rsidRPr="00C8183E" w:rsidR="00ED7B88">
        <w:t>mer</w:t>
      </w:r>
      <w:r w:rsidRPr="00C8183E">
        <w:t xml:space="preserve"> plats</w:t>
      </w:r>
      <w:r w:rsidRPr="00C8183E" w:rsidR="00ED7B88">
        <w:t xml:space="preserve">, </w:t>
      </w:r>
      <w:r w:rsidRPr="00C8183E">
        <w:t>och detta är något som kommer att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38346AC05145F8A3EDBAE38AE21E24"/>
        </w:placeholder>
      </w:sdtPr>
      <w:sdtEndPr>
        <w:rPr>
          <w:i w:val="0"/>
          <w:noProof w:val="0"/>
        </w:rPr>
      </w:sdtEndPr>
      <w:sdtContent>
        <w:p w:rsidR="009107C8" w:rsidP="009107C8" w:rsidRDefault="009107C8" w14:paraId="412A33FB" w14:textId="77777777"/>
        <w:p w:rsidRPr="008E0FE2" w:rsidR="004801AC" w:rsidP="009107C8" w:rsidRDefault="00C8183E" w14:paraId="0B18EF5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7F95" w:rsidRDefault="00B67F95" w14:paraId="7E8B3745" w14:textId="77777777"/>
    <w:sectPr w:rsidR="00B67F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BF51" w14:textId="77777777" w:rsidR="00CF7A22" w:rsidRDefault="00CF7A22" w:rsidP="000C1CAD">
      <w:pPr>
        <w:spacing w:line="240" w:lineRule="auto"/>
      </w:pPr>
      <w:r>
        <w:separator/>
      </w:r>
    </w:p>
  </w:endnote>
  <w:endnote w:type="continuationSeparator" w:id="0">
    <w:p w14:paraId="02D93DA7" w14:textId="77777777" w:rsidR="00CF7A22" w:rsidRDefault="00CF7A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C9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FE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A30C4" w14:textId="77777777" w:rsidR="001723ED" w:rsidRDefault="001723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161D" w14:textId="77777777" w:rsidR="00CF7A22" w:rsidRDefault="00CF7A22" w:rsidP="000C1CAD">
      <w:pPr>
        <w:spacing w:line="240" w:lineRule="auto"/>
      </w:pPr>
      <w:r>
        <w:separator/>
      </w:r>
    </w:p>
  </w:footnote>
  <w:footnote w:type="continuationSeparator" w:id="0">
    <w:p w14:paraId="563C992A" w14:textId="77777777" w:rsidR="00CF7A22" w:rsidRDefault="00CF7A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0036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B9D482" wp14:anchorId="44E12E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183E" w14:paraId="1AAC711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ED5332F42449938D4D70A2BDA8F03A"/>
                              </w:placeholder>
                              <w:text/>
                            </w:sdtPr>
                            <w:sdtEndPr/>
                            <w:sdtContent>
                              <w:r w:rsidR="002E77D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A2E96B9D1543C48D4FC11F7AA3C8F7"/>
                              </w:placeholder>
                              <w:text/>
                            </w:sdtPr>
                            <w:sdtEndPr/>
                            <w:sdtContent>
                              <w:r w:rsidR="009107C8">
                                <w:t>202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E12E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183E" w14:paraId="1AAC711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ED5332F42449938D4D70A2BDA8F03A"/>
                        </w:placeholder>
                        <w:text/>
                      </w:sdtPr>
                      <w:sdtEndPr/>
                      <w:sdtContent>
                        <w:r w:rsidR="002E77D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A2E96B9D1543C48D4FC11F7AA3C8F7"/>
                        </w:placeholder>
                        <w:text/>
                      </w:sdtPr>
                      <w:sdtEndPr/>
                      <w:sdtContent>
                        <w:r w:rsidR="009107C8">
                          <w:t>202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3846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60D730" w14:textId="77777777">
    <w:pPr>
      <w:jc w:val="right"/>
    </w:pPr>
  </w:p>
  <w:p w:rsidR="00262EA3" w:rsidP="00776B74" w:rsidRDefault="00262EA3" w14:paraId="522C13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183E" w14:paraId="62FE9E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C4C452" wp14:anchorId="2D1A29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183E" w14:paraId="5D11D8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77D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07C8">
          <w:t>202</w:t>
        </w:r>
      </w:sdtContent>
    </w:sdt>
  </w:p>
  <w:p w:rsidRPr="008227B3" w:rsidR="00262EA3" w:rsidP="008227B3" w:rsidRDefault="00C8183E" w14:paraId="10BDCC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183E" w14:paraId="5C6BA5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:377</w:t>
        </w:r>
      </w:sdtContent>
    </w:sdt>
  </w:p>
  <w:p w:rsidR="00262EA3" w:rsidP="00E03A3D" w:rsidRDefault="00C8183E" w14:paraId="28C072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E77D6" w14:paraId="79EF0A75" w14:textId="77777777">
        <w:pPr>
          <w:pStyle w:val="FSHRub2"/>
        </w:pPr>
        <w:r>
          <w:t>Möjlighet till lägre reavinstskatt vid försäljning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7113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E77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3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7D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082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59C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7C8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54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67F95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83E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A22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B88"/>
    <w:rsid w:val="00ED7ED0"/>
    <w:rsid w:val="00EE07D6"/>
    <w:rsid w:val="00EE11CF"/>
    <w:rsid w:val="00EE131A"/>
    <w:rsid w:val="00EE271B"/>
    <w:rsid w:val="00EE32A8"/>
    <w:rsid w:val="00EE36B2"/>
    <w:rsid w:val="00EE3F20"/>
    <w:rsid w:val="00EE491C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87A998"/>
  <w15:chartTrackingRefBased/>
  <w15:docId w15:val="{9AC1BDCE-A7A3-44F9-921C-A162523E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0240F789BD48349708F49FCD607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798C1-8FBB-4296-8973-120C7D7E3DC9}"/>
      </w:docPartPr>
      <w:docPartBody>
        <w:p w:rsidR="00872884" w:rsidRDefault="00DF602E">
          <w:pPr>
            <w:pStyle w:val="460240F789BD48349708F49FCD6079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99D1378FA642C088D62292233A3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8AB59-C038-41C5-87B3-C6199C9B4FEE}"/>
      </w:docPartPr>
      <w:docPartBody>
        <w:p w:rsidR="00872884" w:rsidRDefault="00DF602E">
          <w:pPr>
            <w:pStyle w:val="CF99D1378FA642C088D62292233A3D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ED5332F42449938D4D70A2BDA8F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C0A39-490D-4551-844D-A1FD352267AD}"/>
      </w:docPartPr>
      <w:docPartBody>
        <w:p w:rsidR="00872884" w:rsidRDefault="00DF602E">
          <w:pPr>
            <w:pStyle w:val="13ED5332F42449938D4D70A2BDA8F0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2E96B9D1543C48D4FC11F7AA3C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27EFA-A969-4CD9-97B2-3C0B61B2FA9B}"/>
      </w:docPartPr>
      <w:docPartBody>
        <w:p w:rsidR="00872884" w:rsidRDefault="00DF602E">
          <w:pPr>
            <w:pStyle w:val="FAA2E96B9D1543C48D4FC11F7AA3C8F7"/>
          </w:pPr>
          <w:r>
            <w:t xml:space="preserve"> </w:t>
          </w:r>
        </w:p>
      </w:docPartBody>
    </w:docPart>
    <w:docPart>
      <w:docPartPr>
        <w:name w:val="7E38346AC05145F8A3EDBAE38AE21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76B96-58C4-4623-BB8D-CE48A6C16A5A}"/>
      </w:docPartPr>
      <w:docPartBody>
        <w:p w:rsidR="005A0B8B" w:rsidRDefault="005A0B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2E"/>
    <w:rsid w:val="005A0B8B"/>
    <w:rsid w:val="00872884"/>
    <w:rsid w:val="00D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0240F789BD48349708F49FCD607927">
    <w:name w:val="460240F789BD48349708F49FCD607927"/>
  </w:style>
  <w:style w:type="paragraph" w:customStyle="1" w:styleId="8EFE8F8A753B4BC4B7BD719EF313C2EF">
    <w:name w:val="8EFE8F8A753B4BC4B7BD719EF313C2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1D3256F2C74C7189E141D6F41609E6">
    <w:name w:val="C41D3256F2C74C7189E141D6F41609E6"/>
  </w:style>
  <w:style w:type="paragraph" w:customStyle="1" w:styleId="CF99D1378FA642C088D62292233A3DFA">
    <w:name w:val="CF99D1378FA642C088D62292233A3DFA"/>
  </w:style>
  <w:style w:type="paragraph" w:customStyle="1" w:styleId="CD13BDBB58554001A485671B30FF593E">
    <w:name w:val="CD13BDBB58554001A485671B30FF593E"/>
  </w:style>
  <w:style w:type="paragraph" w:customStyle="1" w:styleId="82C6893EB6E3418794C161B7FB1E71E6">
    <w:name w:val="82C6893EB6E3418794C161B7FB1E71E6"/>
  </w:style>
  <w:style w:type="paragraph" w:customStyle="1" w:styleId="13ED5332F42449938D4D70A2BDA8F03A">
    <w:name w:val="13ED5332F42449938D4D70A2BDA8F03A"/>
  </w:style>
  <w:style w:type="paragraph" w:customStyle="1" w:styleId="FAA2E96B9D1543C48D4FC11F7AA3C8F7">
    <w:name w:val="FAA2E96B9D1543C48D4FC11F7AA3C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913A2-DF30-48CC-8DED-F8E191539107}"/>
</file>

<file path=customXml/itemProps2.xml><?xml version="1.0" encoding="utf-8"?>
<ds:datastoreItem xmlns:ds="http://schemas.openxmlformats.org/officeDocument/2006/customXml" ds:itemID="{63AC2A6F-D65F-4F96-8CE5-1605BFBE864E}"/>
</file>

<file path=customXml/itemProps3.xml><?xml version="1.0" encoding="utf-8"?>
<ds:datastoreItem xmlns:ds="http://schemas.openxmlformats.org/officeDocument/2006/customXml" ds:itemID="{1B8BB12A-AE25-435F-AA38-064E31547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1142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lägre reavinstskatt vid försäljning av privatbostad</vt:lpstr>
      <vt:lpstr>
      </vt:lpstr>
    </vt:vector>
  </TitlesOfParts>
  <Company>Sveriges riksdag</Company>
  <LinksUpToDate>false</LinksUpToDate>
  <CharactersWithSpaces>1370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