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44B3A04" w14:textId="77777777">
      <w:pPr>
        <w:pStyle w:val="Normalutanindragellerluft"/>
      </w:pPr>
      <w:bookmarkStart w:name="_Toc106800475" w:id="0"/>
      <w:bookmarkStart w:name="_Toc106801300" w:id="1"/>
    </w:p>
    <w:p xmlns:w14="http://schemas.microsoft.com/office/word/2010/wordml" w:rsidRPr="009B062B" w:rsidR="00AF30DD" w:rsidP="00566AAC" w:rsidRDefault="00566AAC" w14:paraId="04FDA909" w14:textId="77777777">
      <w:pPr>
        <w:pStyle w:val="RubrikFrslagTIllRiksdagsbeslut"/>
      </w:pPr>
      <w:sdt>
        <w:sdtPr>
          <w:alias w:val="CC_Boilerplate_4"/>
          <w:tag w:val="CC_Boilerplate_4"/>
          <w:id w:val="-1644581176"/>
          <w:lock w:val="sdtContentLocked"/>
          <w:placeholder>
            <w:docPart w:val="9951CEB20DDC443AAD1E23679CE05E75"/>
          </w:placeholder>
          <w:text/>
        </w:sdtPr>
        <w:sdtEndPr/>
        <w:sdtContent>
          <w:r w:rsidRPr="009B062B" w:rsidR="00AF30DD">
            <w:t>Förslag till riksdagsbeslut</w:t>
          </w:r>
        </w:sdtContent>
      </w:sdt>
      <w:bookmarkEnd w:id="0"/>
      <w:bookmarkEnd w:id="1"/>
    </w:p>
    <w:sdt>
      <w:sdtPr>
        <w:tag w:val="a1d548d5-e589-43a5-8563-df3d181a356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sänkt spelskatt för att öka kanaliseringsgraden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2CD4C0406D42F0A911083FA93F480A"/>
        </w:placeholder>
        <w:text/>
      </w:sdtPr>
      <w:sdtEndPr/>
      <w:sdtContent>
        <w:p xmlns:w14="http://schemas.microsoft.com/office/word/2010/wordml" w:rsidRPr="009B062B" w:rsidR="006D79C9" w:rsidP="00333E95" w:rsidRDefault="006D79C9" w14:paraId="4F72E19B"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72016C" w14:paraId="0545DECA" w14:textId="1692A8C8">
      <w:pPr>
        <w:pStyle w:val="Normalutanindragellerluft"/>
      </w:pPr>
      <w:r>
        <w:t xml:space="preserve">Flertalet aktörer har varnat för att kanaliseringsgraden, den nivå av spelande som sker på den svenska licensierade spelmarknaden minskar. Konsekvenserna av detta blir att svenska spelare vänder sig till utländska spelbolag, utan svensk spellicens och skyddas då inte av svenska konsumentregler och den svenska omsorgsplikten </w:t>
      </w:r>
      <w:r w:rsidR="00981F88">
        <w:t xml:space="preserve">inom spel. Nivån på den svenska spelskattens betydelse för kanaliseringsgraden bör utredas samt möjligheten att sänka spelskatten bör ses över för att försöka öka kanaliseringsgraden på den svenska licensierade spelmarknaden och locka tillbaka spelare från utländska spelbolag utan svensk spellicens. </w:t>
      </w:r>
    </w:p>
    <w:p xmlns:w14="http://schemas.microsoft.com/office/word/2010/wordml" w:rsidR="00BB6339" w:rsidP="008E0FE2" w:rsidRDefault="00BB6339" w14:paraId="648098F0" w14:textId="77777777">
      <w:pPr>
        <w:pStyle w:val="Normalutanindragellerluft"/>
      </w:pPr>
    </w:p>
    <w:sdt>
      <w:sdtPr>
        <w:rPr>
          <w:i/>
          <w:noProof/>
        </w:rPr>
        <w:alias w:val="CC_Underskrifter"/>
        <w:tag w:val="CC_Underskrifter"/>
        <w:id w:val="583496634"/>
        <w:lock w:val="sdtContentLocked"/>
        <w:placeholder>
          <w:docPart w:val="37BB1A8A32E949A8893FDD4FDD12A3A9"/>
        </w:placeholder>
      </w:sdtPr>
      <w:sdtEndPr>
        <w:rPr>
          <w:i w:val="0"/>
          <w:noProof w:val="0"/>
        </w:rPr>
      </w:sdtEndPr>
      <w:sdtContent>
        <w:p xmlns:w14="http://schemas.microsoft.com/office/word/2010/wordml" w:rsidR="00566AAC" w:rsidP="00566AAC" w:rsidRDefault="00566AAC" w14:paraId="0C070A0A" w14:textId="77777777">
          <w:pPr/>
          <w:r/>
        </w:p>
        <w:p xmlns:w14="http://schemas.microsoft.com/office/word/2010/wordml" w:rsidRPr="008E0FE2" w:rsidR="004801AC" w:rsidP="00566AAC" w:rsidRDefault="00566AAC" w14:paraId="7E83063E" w14:textId="338E329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3A21" w14:textId="77777777" w:rsidR="0072016C" w:rsidRDefault="0072016C" w:rsidP="000C1CAD">
      <w:pPr>
        <w:spacing w:line="240" w:lineRule="auto"/>
      </w:pPr>
      <w:r>
        <w:separator/>
      </w:r>
    </w:p>
  </w:endnote>
  <w:endnote w:type="continuationSeparator" w:id="0">
    <w:p w14:paraId="250B8FBE" w14:textId="77777777" w:rsidR="0072016C" w:rsidRDefault="007201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1A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FF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6188" w14:textId="3D706187" w:rsidR="00262EA3" w:rsidRPr="00566AAC" w:rsidRDefault="00262EA3" w:rsidP="00566A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0E3B" w14:textId="77777777" w:rsidR="0072016C" w:rsidRDefault="0072016C" w:rsidP="000C1CAD">
      <w:pPr>
        <w:spacing w:line="240" w:lineRule="auto"/>
      </w:pPr>
      <w:r>
        <w:separator/>
      </w:r>
    </w:p>
  </w:footnote>
  <w:footnote w:type="continuationSeparator" w:id="0">
    <w:p w14:paraId="48A0696B" w14:textId="77777777" w:rsidR="0072016C" w:rsidRDefault="007201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0943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B58F44" wp14:anchorId="766B70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6AAC" w14:paraId="62A9F840" w14:textId="50A67849">
                          <w:pPr>
                            <w:jc w:val="right"/>
                          </w:pPr>
                          <w:sdt>
                            <w:sdtPr>
                              <w:alias w:val="CC_Noformat_Partikod"/>
                              <w:tag w:val="CC_Noformat_Partikod"/>
                              <w:id w:val="-53464382"/>
                              <w:text/>
                            </w:sdtPr>
                            <w:sdtEndPr/>
                            <w:sdtContent>
                              <w:r w:rsidR="0072016C">
                                <w:t>M</w:t>
                              </w:r>
                            </w:sdtContent>
                          </w:sdt>
                          <w:sdt>
                            <w:sdtPr>
                              <w:alias w:val="CC_Noformat_Partinummer"/>
                              <w:tag w:val="CC_Noformat_Partinummer"/>
                              <w:id w:val="-1709555926"/>
                              <w:text/>
                            </w:sdtPr>
                            <w:sdtEndPr/>
                            <w:sdtContent>
                              <w:r w:rsidR="00BC1D04">
                                <w:t>1032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6B70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6AAC" w14:paraId="62A9F840" w14:textId="50A67849">
                    <w:pPr>
                      <w:jc w:val="right"/>
                    </w:pPr>
                    <w:sdt>
                      <w:sdtPr>
                        <w:alias w:val="CC_Noformat_Partikod"/>
                        <w:tag w:val="CC_Noformat_Partikod"/>
                        <w:id w:val="-53464382"/>
                        <w:text/>
                      </w:sdtPr>
                      <w:sdtEndPr/>
                      <w:sdtContent>
                        <w:r w:rsidR="0072016C">
                          <w:t>M</w:t>
                        </w:r>
                      </w:sdtContent>
                    </w:sdt>
                    <w:sdt>
                      <w:sdtPr>
                        <w:alias w:val="CC_Noformat_Partinummer"/>
                        <w:tag w:val="CC_Noformat_Partinummer"/>
                        <w:id w:val="-1709555926"/>
                        <w:text/>
                      </w:sdtPr>
                      <w:sdtEndPr/>
                      <w:sdtContent>
                        <w:r w:rsidR="00BC1D04">
                          <w:t>1032</w:t>
                        </w:r>
                      </w:sdtContent>
                    </w:sdt>
                  </w:p>
                </w:txbxContent>
              </v:textbox>
              <w10:wrap anchorx="page"/>
            </v:shape>
          </w:pict>
        </mc:Fallback>
      </mc:AlternateContent>
    </w:r>
  </w:p>
  <w:p w:rsidRPr="00293C4F" w:rsidR="00262EA3" w:rsidP="00776B74" w:rsidRDefault="00262EA3" w14:paraId="4664F3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DC05258" w14:textId="77777777">
    <w:pPr>
      <w:jc w:val="right"/>
    </w:pPr>
  </w:p>
  <w:p w:rsidR="00262EA3" w:rsidP="00776B74" w:rsidRDefault="00262EA3" w14:paraId="2623AC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6AAC" w14:paraId="1B5316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6AAE35" wp14:anchorId="5A45EB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6AAC" w14:paraId="5D8820D5" w14:textId="3C40B28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016C">
          <w:t>M</w:t>
        </w:r>
      </w:sdtContent>
    </w:sdt>
    <w:sdt>
      <w:sdtPr>
        <w:alias w:val="CC_Noformat_Partinummer"/>
        <w:tag w:val="CC_Noformat_Partinummer"/>
        <w:id w:val="-2014525982"/>
        <w:text/>
      </w:sdtPr>
      <w:sdtEndPr/>
      <w:sdtContent>
        <w:r w:rsidR="00BC1D04">
          <w:t>1032</w:t>
        </w:r>
      </w:sdtContent>
    </w:sdt>
  </w:p>
  <w:p w:rsidRPr="008227B3" w:rsidR="00262EA3" w:rsidP="008227B3" w:rsidRDefault="00566AAC" w14:paraId="4A6077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6AAC" w14:paraId="71E686AE" w14:textId="5F7E03F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:1779</w:t>
        </w:r>
      </w:sdtContent>
    </w:sdt>
  </w:p>
  <w:p w:rsidR="00262EA3" w:rsidP="00E03A3D" w:rsidRDefault="00566AAC" w14:paraId="33C9C682" w14:textId="56E5247A">
    <w:pPr>
      <w:pStyle w:val="Motionr"/>
    </w:pPr>
    <w:sdt>
      <w:sdtPr>
        <w:alias w:val="CC_Noformat_Avtext"/>
        <w:tag w:val="CC_Noformat_Avtext"/>
        <w:id w:val="-2020768203"/>
        <w:lock w:val="sdtContentLocked"/>
        <w15:appearance w15:val="hidden"/>
        <w:text/>
      </w:sdtPr>
      <w:sdtEndPr/>
      <w:sdtContent>
        <w:r>
          <w:t>av Carl Nordblom (M)</w:t>
        </w:r>
      </w:sdtContent>
    </w:sdt>
  </w:p>
  <w:sdt>
    <w:sdtPr>
      <w:alias w:val="CC_Noformat_Rubtext"/>
      <w:tag w:val="CC_Noformat_Rubtext"/>
      <w:id w:val="-218060500"/>
      <w:lock w:val="sdtContentLocked"/>
      <w:text/>
    </w:sdtPr>
    <w:sdtEndPr/>
    <w:sdtContent>
      <w:p w:rsidR="00262EA3" w:rsidP="00283E0F" w:rsidRDefault="0072016C" w14:paraId="5ED14875" w14:textId="5616AC5D">
        <w:pPr>
          <w:pStyle w:val="FSHRub2"/>
        </w:pPr>
        <w:r>
          <w:t xml:space="preserve">Sänkt skatt på spel för en ökad kanalisering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DD5AB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01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AAC"/>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16C"/>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F88"/>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60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04"/>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6C95BF"/>
  <w15:chartTrackingRefBased/>
  <w15:docId w15:val="{36B38018-BF9D-489C-91FC-10C55DBC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51CEB20DDC443AAD1E23679CE05E75"/>
        <w:category>
          <w:name w:val="Allmänt"/>
          <w:gallery w:val="placeholder"/>
        </w:category>
        <w:types>
          <w:type w:val="bbPlcHdr"/>
        </w:types>
        <w:behaviors>
          <w:behavior w:val="content"/>
        </w:behaviors>
        <w:guid w:val="{86C8142B-FF51-4924-BFB1-69D953AA96EE}"/>
      </w:docPartPr>
      <w:docPartBody>
        <w:p w:rsidR="00561A58" w:rsidRDefault="00561A58">
          <w:pPr>
            <w:pStyle w:val="9951CEB20DDC443AAD1E23679CE05E75"/>
          </w:pPr>
          <w:r w:rsidRPr="005A0A93">
            <w:rPr>
              <w:rStyle w:val="Platshllartext"/>
            </w:rPr>
            <w:t>Förslag till riksdagsbeslut</w:t>
          </w:r>
        </w:p>
      </w:docPartBody>
    </w:docPart>
    <w:docPart>
      <w:docPartPr>
        <w:name w:val="E3AEE69298DF4067993CDFFF34232915"/>
        <w:category>
          <w:name w:val="Allmänt"/>
          <w:gallery w:val="placeholder"/>
        </w:category>
        <w:types>
          <w:type w:val="bbPlcHdr"/>
        </w:types>
        <w:behaviors>
          <w:behavior w:val="content"/>
        </w:behaviors>
        <w:guid w:val="{71EB875B-A7E8-475F-8D6F-1EE684AE176C}"/>
      </w:docPartPr>
      <w:docPartBody>
        <w:p w:rsidR="00561A58" w:rsidRDefault="00561A58">
          <w:pPr>
            <w:pStyle w:val="E3AEE69298DF4067993CDFFF3423291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32CD4C0406D42F0A911083FA93F480A"/>
        <w:category>
          <w:name w:val="Allmänt"/>
          <w:gallery w:val="placeholder"/>
        </w:category>
        <w:types>
          <w:type w:val="bbPlcHdr"/>
        </w:types>
        <w:behaviors>
          <w:behavior w:val="content"/>
        </w:behaviors>
        <w:guid w:val="{20CCA0F9-B63A-452A-82B4-76D84D00FA37}"/>
      </w:docPartPr>
      <w:docPartBody>
        <w:p w:rsidR="00561A58" w:rsidRDefault="00561A58">
          <w:pPr>
            <w:pStyle w:val="932CD4C0406D42F0A911083FA93F480A"/>
          </w:pPr>
          <w:r w:rsidRPr="005A0A93">
            <w:rPr>
              <w:rStyle w:val="Platshllartext"/>
            </w:rPr>
            <w:t>Motivering</w:t>
          </w:r>
        </w:p>
      </w:docPartBody>
    </w:docPart>
    <w:docPart>
      <w:docPartPr>
        <w:name w:val="37BB1A8A32E949A8893FDD4FDD12A3A9"/>
        <w:category>
          <w:name w:val="Allmänt"/>
          <w:gallery w:val="placeholder"/>
        </w:category>
        <w:types>
          <w:type w:val="bbPlcHdr"/>
        </w:types>
        <w:behaviors>
          <w:behavior w:val="content"/>
        </w:behaviors>
        <w:guid w:val="{B5AB3B29-997B-4EB7-87D6-D496D8ECF498}"/>
      </w:docPartPr>
      <w:docPartBody>
        <w:p w:rsidR="00561A58" w:rsidRDefault="00561A58">
          <w:pPr>
            <w:pStyle w:val="37BB1A8A32E949A8893FDD4FDD12A3A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58"/>
    <w:rsid w:val="00561A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51CEB20DDC443AAD1E23679CE05E75">
    <w:name w:val="9951CEB20DDC443AAD1E23679CE05E75"/>
  </w:style>
  <w:style w:type="paragraph" w:customStyle="1" w:styleId="E3AEE69298DF4067993CDFFF34232915">
    <w:name w:val="E3AEE69298DF4067993CDFFF34232915"/>
  </w:style>
  <w:style w:type="paragraph" w:customStyle="1" w:styleId="932CD4C0406D42F0A911083FA93F480A">
    <w:name w:val="932CD4C0406D42F0A911083FA93F480A"/>
  </w:style>
  <w:style w:type="paragraph" w:customStyle="1" w:styleId="37BB1A8A32E949A8893FDD4FDD12A3A9">
    <w:name w:val="37BB1A8A32E949A8893FDD4FDD12A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EF8E3-7C74-4D97-805C-FBC2DB09AFF2}"/>
</file>

<file path=customXml/itemProps2.xml><?xml version="1.0" encoding="utf-8"?>
<ds:datastoreItem xmlns:ds="http://schemas.openxmlformats.org/officeDocument/2006/customXml" ds:itemID="{C6AF8852-7A6A-4311-A9A2-97350185825B}"/>
</file>

<file path=customXml/itemProps3.xml><?xml version="1.0" encoding="utf-8"?>
<ds:datastoreItem xmlns:ds="http://schemas.openxmlformats.org/officeDocument/2006/customXml" ds:itemID="{58F40C4B-947D-4C35-A909-2732CDF0AD66}"/>
</file>

<file path=customXml/itemProps4.xml><?xml version="1.0" encoding="utf-8"?>
<ds:datastoreItem xmlns:ds="http://schemas.openxmlformats.org/officeDocument/2006/customXml" ds:itemID="{38D21DAC-2221-44A9-B98E-3836CB7CE1E4}"/>
</file>

<file path=docProps/app.xml><?xml version="1.0" encoding="utf-8"?>
<Properties xmlns="http://schemas.openxmlformats.org/officeDocument/2006/extended-properties" xmlns:vt="http://schemas.openxmlformats.org/officeDocument/2006/docPropsVTypes">
  <Template>Normal</Template>
  <TotalTime>2</TotalTime>
  <Pages>2</Pages>
  <Words>118</Words>
  <Characters>729</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 över möjligheten för sänkt skatt på spel för en ökad kanalisering</vt:lpstr>
      <vt:lpstr>
      </vt:lpstr>
    </vt:vector>
  </TitlesOfParts>
  <Company>Sveriges riksdag</Company>
  <LinksUpToDate>false</LinksUpToDate>
  <CharactersWithSpaces>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