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A6894" w:rsidP="00DA0661">
      <w:pPr>
        <w:pStyle w:val="Title"/>
      </w:pPr>
      <w:bookmarkStart w:id="0" w:name="Start"/>
      <w:bookmarkEnd w:id="0"/>
      <w:r>
        <w:t xml:space="preserve">Svar på fråga 2022/23:730 av </w:t>
      </w:r>
      <w:sdt>
        <w:sdtPr>
          <w:alias w:val="Frågeställare"/>
          <w:tag w:val="delete"/>
          <w:id w:val="-211816850"/>
          <w:placeholder>
            <w:docPart w:val="F94BEFC7B39F4B3BA515E39E7ED97A4F"/>
          </w:placeholder>
          <w:dataBinding w:xpath="/ns0:DocumentInfo[1]/ns0:BaseInfo[1]/ns0:Extra3[1]" w:storeItemID="{13BFE65A-27B4-410F-8CA2-725D7EBF6C2D}" w:prefixMappings="xmlns:ns0='http://lp/documentinfo/RK' "/>
          <w:text/>
        </w:sdtPr>
        <w:sdtContent>
          <w:r>
            <w:t>Johanna Haraldsson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5DE56523EB749B69AE0858B567C4A0E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="00C56FC0">
        <w:t>Arbetsmiljön inom hälso- och sjukvården</w:t>
      </w:r>
    </w:p>
    <w:p w:rsidR="00D16C7C" w:rsidP="00AA6894">
      <w:sdt>
        <w:sdtPr>
          <w:tag w:val="delete"/>
          <w:id w:val="541410710"/>
          <w:placeholder>
            <w:docPart w:val="411E67BF01F649CA90E3498725898E52"/>
          </w:placeholder>
          <w:dataBinding w:xpath="/ns0:DocumentInfo[1]/ns0:BaseInfo[1]/ns0:Extra3[1]" w:storeItemID="{13BFE65A-27B4-410F-8CA2-725D7EBF6C2D}" w:prefixMappings="xmlns:ns0='http://lp/documentinfo/RK' "/>
          <w:text/>
        </w:sdtPr>
        <w:sdtContent>
          <w:r w:rsidR="00AA6894">
            <w:t>Johanna Haraldsson</w:t>
          </w:r>
        </w:sdtContent>
      </w:sdt>
      <w:r w:rsidR="00AA6894">
        <w:t xml:space="preserve"> har frågat jämställdhets- och biträdande arbetsmark</w:t>
      </w:r>
      <w:r>
        <w:softHyphen/>
      </w:r>
      <w:r w:rsidR="00AA6894">
        <w:t>nadsministern om v</w:t>
      </w:r>
      <w:r w:rsidRPr="00AA6894" w:rsidR="00AA6894">
        <w:t xml:space="preserve">ilka initiativ </w:t>
      </w:r>
      <w:r w:rsidR="00F85A90">
        <w:t>hon</w:t>
      </w:r>
      <w:r w:rsidR="00AA6894">
        <w:t xml:space="preserve">, </w:t>
      </w:r>
      <w:r w:rsidR="00F85A90">
        <w:t xml:space="preserve">som </w:t>
      </w:r>
      <w:r w:rsidRPr="00AA6894" w:rsidR="00AA6894">
        <w:t>ansvarig för arbetsmiljöpolitiken i regeringen,</w:t>
      </w:r>
      <w:r w:rsidR="00AA6894">
        <w:t xml:space="preserve"> har </w:t>
      </w:r>
      <w:r w:rsidRPr="00AA6894" w:rsidR="00AA6894">
        <w:t>tagit eller planerar att ta för att förbättra arbetsmiljön inom hälso- och</w:t>
      </w:r>
      <w:r w:rsidR="00AA6894">
        <w:t xml:space="preserve"> </w:t>
      </w:r>
      <w:r w:rsidRPr="00AA6894" w:rsidR="00AA6894">
        <w:t>sjukvården</w:t>
      </w:r>
      <w:r w:rsidR="00AA6894">
        <w:t>.</w:t>
      </w:r>
      <w:r w:rsidR="00594015">
        <w:t xml:space="preserve"> </w:t>
      </w:r>
    </w:p>
    <w:p w:rsidR="00AA6894" w:rsidP="00AA6894">
      <w:r w:rsidRPr="00AA6894">
        <w:t>Frågan har överlämnats till mig.</w:t>
      </w:r>
    </w:p>
    <w:p w:rsidR="0078545A" w:rsidP="008D2D48">
      <w:r>
        <w:t xml:space="preserve">Medarbetarna </w:t>
      </w:r>
      <w:r w:rsidR="00AA6894">
        <w:t xml:space="preserve">är hälso- och sjukvårdens viktigaste resurs och </w:t>
      </w:r>
      <w:r w:rsidR="00D16C7C">
        <w:t xml:space="preserve">den </w:t>
      </w:r>
      <w:r w:rsidR="00AA6894">
        <w:t xml:space="preserve">grund som </w:t>
      </w:r>
      <w:r w:rsidR="008D2D48">
        <w:t xml:space="preserve">hälso- och </w:t>
      </w:r>
      <w:r w:rsidR="00AA6894">
        <w:t xml:space="preserve">sjukvården vilar på. </w:t>
      </w:r>
      <w:r w:rsidR="0047592E">
        <w:t>Som statsråd med ansvar för kompetensför</w:t>
      </w:r>
      <w:r w:rsidR="004E5FEA">
        <w:softHyphen/>
      </w:r>
      <w:r w:rsidR="0047592E">
        <w:t>sörjningen inom hälso- och sjukvården ser jag att a</w:t>
      </w:r>
      <w:r w:rsidR="008D2D48">
        <w:t xml:space="preserve">rbetssituationen inom hälso- och sjukvården behöver </w:t>
      </w:r>
      <w:r w:rsidR="00D16C7C">
        <w:t>förbättras</w:t>
      </w:r>
      <w:r w:rsidR="008D2D48">
        <w:t xml:space="preserve">. </w:t>
      </w:r>
      <w:r w:rsidR="001968F6">
        <w:t xml:space="preserve">Arbetsgivarna </w:t>
      </w:r>
      <w:r w:rsidR="008D2D48">
        <w:t>har det viktiga an</w:t>
      </w:r>
      <w:r w:rsidR="004E5FEA">
        <w:softHyphen/>
      </w:r>
      <w:r w:rsidR="008D2D48">
        <w:t xml:space="preserve">svaret för arbetsmiljön </w:t>
      </w:r>
      <w:r w:rsidRPr="00C17713" w:rsidR="008D2D48">
        <w:t>och</w:t>
      </w:r>
      <w:r w:rsidR="0020590B">
        <w:t xml:space="preserve"> att</w:t>
      </w:r>
      <w:r w:rsidRPr="00C17713" w:rsidR="008D2D48">
        <w:t xml:space="preserve"> det arbe</w:t>
      </w:r>
      <w:r w:rsidR="008D2D48">
        <w:softHyphen/>
      </w:r>
      <w:r w:rsidRPr="00C17713" w:rsidR="008D2D48">
        <w:t>tet bedrivs enligt arbetsmiljölagstift</w:t>
      </w:r>
      <w:r w:rsidR="004E5FEA">
        <w:softHyphen/>
      </w:r>
      <w:r w:rsidRPr="00C17713" w:rsidR="008D2D48">
        <w:t>ningen</w:t>
      </w:r>
      <w:r w:rsidRPr="00AB58CE" w:rsidR="008D2D48">
        <w:t>.</w:t>
      </w:r>
      <w:r w:rsidR="008D2D48">
        <w:t xml:space="preserve"> </w:t>
      </w:r>
      <w:r w:rsidR="009B1785">
        <w:t>För att attrahera och behålla kom</w:t>
      </w:r>
      <w:r w:rsidR="009B1785">
        <w:softHyphen/>
        <w:t>petens krävs trygga anställningar, en god arbetsmiljö och möjlighet till ut</w:t>
      </w:r>
      <w:r w:rsidR="009B1785">
        <w:softHyphen/>
        <w:t xml:space="preserve">veckling i arbetet. Det är ett arbete som också behöver </w:t>
      </w:r>
      <w:r w:rsidR="00D16C7C">
        <w:t>bedrivas</w:t>
      </w:r>
      <w:r w:rsidR="009B1785">
        <w:t xml:space="preserve"> lokalt utifrån förutsättningarna</w:t>
      </w:r>
      <w:r w:rsidR="00D16C7C">
        <w:t xml:space="preserve"> i varje enskild region</w:t>
      </w:r>
      <w:r w:rsidR="009B1785">
        <w:t>.</w:t>
      </w:r>
      <w:r w:rsidR="008D2D48">
        <w:t xml:space="preserve"> </w:t>
      </w:r>
    </w:p>
    <w:p w:rsidR="00D16C7C" w:rsidP="008D2D48">
      <w:r>
        <w:t xml:space="preserve">Arbetsmiljöverket </w:t>
      </w:r>
      <w:r>
        <w:t xml:space="preserve">utövar tillsyn över att </w:t>
      </w:r>
      <w:r>
        <w:t>arbetsmiljölage</w:t>
      </w:r>
      <w:r w:rsidR="00D75C4C">
        <w:t>n (1977:1160)</w:t>
      </w:r>
      <w:r>
        <w:t xml:space="preserve"> följs</w:t>
      </w:r>
      <w:r w:rsidR="00D75C4C">
        <w:t xml:space="preserve">. </w:t>
      </w:r>
      <w:r>
        <w:t>Arbetsmiljöverk</w:t>
      </w:r>
      <w:r w:rsidR="00D75C4C">
        <w:t xml:space="preserve">et </w:t>
      </w:r>
      <w:r>
        <w:t>har</w:t>
      </w:r>
      <w:r w:rsidR="00D75C4C">
        <w:t xml:space="preserve"> i slutet av 2022</w:t>
      </w:r>
      <w:r>
        <w:t xml:space="preserve"> </w:t>
      </w:r>
      <w:r>
        <w:t xml:space="preserve">aviserat </w:t>
      </w:r>
      <w:r>
        <w:t xml:space="preserve">att </w:t>
      </w:r>
      <w:r>
        <w:t>myndigheten</w:t>
      </w:r>
      <w:r>
        <w:t xml:space="preserve"> ska inspek</w:t>
      </w:r>
      <w:r w:rsidR="004E5FEA">
        <w:softHyphen/>
      </w:r>
      <w:r>
        <w:t>tera</w:t>
      </w:r>
      <w:r w:rsidR="00D75C4C">
        <w:t xml:space="preserve"> ca 70 st. av</w:t>
      </w:r>
      <w:r>
        <w:t xml:space="preserve"> landets akutsjukhus med anledning av de arbetsmiljöproblem som </w:t>
      </w:r>
      <w:r>
        <w:t xml:space="preserve">har </w:t>
      </w:r>
      <w:r>
        <w:t>rapporterats från flera sjukhus, ofta kopplade till hög arbetsbelast</w:t>
      </w:r>
      <w:r w:rsidR="004E5FEA">
        <w:softHyphen/>
      </w:r>
      <w:r>
        <w:t>ning, personalbrist och överbeläggningar.</w:t>
      </w:r>
    </w:p>
    <w:p w:rsidR="008D2D48" w:rsidP="008D2D48">
      <w:r>
        <w:t>Regeringen har vidtagit ett antal åtgärder och avsatt medel för att förbättra arbetsmiljön inom vården bl.a. genom uppdrag inom kompetensförsörj</w:t>
      </w:r>
      <w:r w:rsidR="004E5FEA">
        <w:softHyphen/>
      </w:r>
      <w:r>
        <w:t>ning</w:t>
      </w:r>
      <w:r w:rsidR="00D16C7C">
        <w:t>sområdet</w:t>
      </w:r>
      <w:r>
        <w:t xml:space="preserve"> och </w:t>
      </w:r>
      <w:r w:rsidR="00D16C7C">
        <w:t xml:space="preserve">om </w:t>
      </w:r>
      <w:r>
        <w:t xml:space="preserve">att öka antalet vårdplatser. </w:t>
      </w:r>
    </w:p>
    <w:p w:rsidR="009B1785" w:rsidP="008D2D48">
      <w:r>
        <w:t xml:space="preserve">Drygt 3 miljarder kronor avsätts </w:t>
      </w:r>
      <w:r w:rsidR="00594015">
        <w:t>inom ramen för överenskommelse</w:t>
      </w:r>
      <w:r w:rsidR="009531B7">
        <w:t>n</w:t>
      </w:r>
      <w:r w:rsidR="00594015">
        <w:t xml:space="preserve"> </w:t>
      </w:r>
      <w:r w:rsidR="007704AF">
        <w:t xml:space="preserve">God och nära vård </w:t>
      </w:r>
      <w:r w:rsidR="00594015">
        <w:t xml:space="preserve">med </w:t>
      </w:r>
      <w:r w:rsidR="007704AF">
        <w:t>Sveriges Kommuner och Regioner</w:t>
      </w:r>
      <w:r w:rsidR="00594015">
        <w:t xml:space="preserve"> </w:t>
      </w:r>
      <w:r>
        <w:t>för att skapa g</w:t>
      </w:r>
      <w:r w:rsidRPr="001F5F29">
        <w:t>oda för</w:t>
      </w:r>
      <w:r>
        <w:softHyphen/>
      </w:r>
      <w:r w:rsidRPr="001F5F29">
        <w:t>utsättningar för vårdens medarbetare</w:t>
      </w:r>
      <w:r>
        <w:t>. M</w:t>
      </w:r>
      <w:r w:rsidRPr="001F5F29">
        <w:t>ed</w:t>
      </w:r>
      <w:r>
        <w:t>len ska bl.a.</w:t>
      </w:r>
      <w:r w:rsidRPr="001F5F29">
        <w:t xml:space="preserve"> </w:t>
      </w:r>
      <w:r>
        <w:t>användas</w:t>
      </w:r>
      <w:r w:rsidRPr="001F5F29">
        <w:t xml:space="preserve"> till att ut</w:t>
      </w:r>
      <w:r>
        <w:softHyphen/>
      </w:r>
      <w:r w:rsidRPr="001F5F29">
        <w:t>veckla förutsättningarna på arbetsplatsen, utbilda vårdens framtida medarbe</w:t>
      </w:r>
      <w:r>
        <w:softHyphen/>
      </w:r>
      <w:r w:rsidRPr="001F5F29">
        <w:t xml:space="preserve">tare, ge fler sjuksköterskor möjlighet att läsa till specialistsjuksköterska samt till </w:t>
      </w:r>
      <w:r>
        <w:t xml:space="preserve">att öka antalet platser för </w:t>
      </w:r>
      <w:r w:rsidRPr="001F5F29">
        <w:t>verksamhetsförlagd utbildning</w:t>
      </w:r>
      <w:r w:rsidR="008D2D48">
        <w:t xml:space="preserve">. </w:t>
      </w:r>
      <w:r>
        <w:t>Inom ra</w:t>
      </w:r>
      <w:r>
        <w:softHyphen/>
        <w:t>men för överenskommelsen avsätter regeringen även över 3 miljarder kronor för u</w:t>
      </w:r>
      <w:r w:rsidRPr="00F255DE">
        <w:t>t</w:t>
      </w:r>
      <w:r w:rsidR="004E5FEA">
        <w:softHyphen/>
      </w:r>
      <w:r w:rsidRPr="00F255DE">
        <w:t>veckling av den nära vården med primärvården som nav</w:t>
      </w:r>
      <w:r>
        <w:t>.</w:t>
      </w:r>
    </w:p>
    <w:p w:rsidR="008D2D48" w:rsidP="008D2D48">
      <w:r>
        <w:t>Jag har tagit</w:t>
      </w:r>
      <w:r w:rsidR="00D015C4">
        <w:t xml:space="preserve"> </w:t>
      </w:r>
      <w:r>
        <w:t xml:space="preserve">initiativ till införandet av </w:t>
      </w:r>
      <w:r w:rsidR="00594015">
        <w:t>ekonomisk ersättning till</w:t>
      </w:r>
      <w:r>
        <w:t xml:space="preserve"> regionerna i syfte att öka antalet vårdplatser.</w:t>
      </w:r>
      <w:r w:rsidR="00594015">
        <w:t xml:space="preserve"> </w:t>
      </w:r>
      <w:r w:rsidR="00FD5B34">
        <w:t xml:space="preserve">En förbättrad arbetsmiljö </w:t>
      </w:r>
      <w:r w:rsidR="007D2510">
        <w:t>ä</w:t>
      </w:r>
      <w:r w:rsidR="00FD5B34">
        <w:t>r en viktig förut</w:t>
      </w:r>
      <w:r w:rsidR="004E5FEA">
        <w:softHyphen/>
      </w:r>
      <w:r w:rsidR="00FD5B34">
        <w:t>sättning för att kunna utöka antalet vårdplatser</w:t>
      </w:r>
      <w:r w:rsidR="00594015">
        <w:t xml:space="preserve"> eftersom det råder brist på personal som vill och orkar arbeta i </w:t>
      </w:r>
      <w:r w:rsidR="007D2510">
        <w:t xml:space="preserve">hälso- och sjukvården </w:t>
      </w:r>
      <w:r w:rsidR="00594015">
        <w:t>som det ser ut i</w:t>
      </w:r>
      <w:r w:rsidR="009531B7">
        <w:t> </w:t>
      </w:r>
      <w:r w:rsidR="00594015">
        <w:t>dag.</w:t>
      </w:r>
      <w:r>
        <w:t xml:space="preserve"> </w:t>
      </w:r>
      <w:r w:rsidR="00D16C7C">
        <w:t>R</w:t>
      </w:r>
      <w:r>
        <w:t xml:space="preserve">egeringen </w:t>
      </w:r>
      <w:r w:rsidR="00594015">
        <w:t xml:space="preserve">har </w:t>
      </w:r>
      <w:r w:rsidR="00D16C7C">
        <w:t xml:space="preserve">även </w:t>
      </w:r>
      <w:r w:rsidR="00594015">
        <w:t xml:space="preserve">gett i uppdrag </w:t>
      </w:r>
      <w:r>
        <w:t>att kartlägga och ta fram en nation</w:t>
      </w:r>
      <w:r w:rsidR="004E5FEA">
        <w:softHyphen/>
      </w:r>
      <w:r>
        <w:t>ell strategi för hur bristen på vårdplatser ska kunna åtgärdas. Regeringen av</w:t>
      </w:r>
      <w:r w:rsidR="004E5FEA">
        <w:softHyphen/>
      </w:r>
      <w:r>
        <w:t>sätter 2 miljarder kronor under 2023 för arbetet med vårdplatser</w:t>
      </w:r>
      <w:r w:rsidR="00594015">
        <w:t>, vilket är en fördubbling jämfört med föregående regering</w:t>
      </w:r>
      <w:r>
        <w:t xml:space="preserve">. </w:t>
      </w:r>
    </w:p>
    <w:p w:rsidR="008D2D48" w:rsidP="00AA6894">
      <w:r>
        <w:t xml:space="preserve">Myndigheten för arbetsmiljökunskap har </w:t>
      </w:r>
      <w:r w:rsidR="00D16C7C">
        <w:t>ett</w:t>
      </w:r>
      <w:r>
        <w:t xml:space="preserve"> uppdrag att inhämta och sam</w:t>
      </w:r>
      <w:r w:rsidR="004E5FEA">
        <w:softHyphen/>
      </w:r>
      <w:r>
        <w:t xml:space="preserve">manställa kunskap om arbetsmiljörisker och friskfaktorer bland hälso- och sjukvårdspersonal. </w:t>
      </w:r>
      <w:r w:rsidRPr="008D2D48">
        <w:t>Inom ramen för uppdraget ingår även att sprida resulta</w:t>
      </w:r>
      <w:r w:rsidR="004E5FEA">
        <w:softHyphen/>
      </w:r>
      <w:r w:rsidRPr="008D2D48">
        <w:t>ten av den sammanställda kunskapen så att den kan utgöra ett stöd för bland annat arbetsgivare, chefer, skyddsombud och andra förtroendevalda på be</w:t>
      </w:r>
      <w:r w:rsidR="004E5FEA">
        <w:softHyphen/>
      </w:r>
      <w:r w:rsidRPr="008D2D48">
        <w:t>rörda arbetsplatser.</w:t>
      </w:r>
      <w:r>
        <w:t xml:space="preserve"> Uppdraget </w:t>
      </w:r>
      <w:r w:rsidR="00D16C7C">
        <w:t xml:space="preserve">ska </w:t>
      </w:r>
      <w:r>
        <w:t>slutredovisas den 1 december 2023.</w:t>
      </w:r>
    </w:p>
    <w:p w:rsidR="00B72102" w:rsidRPr="00F016A9" w:rsidP="00AA6894">
      <w:r>
        <w:rPr>
          <w:lang w:eastAsia="sv-SE"/>
        </w:rPr>
        <w:t>A</w:t>
      </w:r>
      <w:r>
        <w:rPr>
          <w:lang w:eastAsia="sv-SE"/>
        </w:rPr>
        <w:t>rbetsmiljöstrategi</w:t>
      </w:r>
      <w:r>
        <w:rPr>
          <w:lang w:eastAsia="sv-SE"/>
        </w:rPr>
        <w:t>n</w:t>
      </w:r>
      <w:r>
        <w:rPr>
          <w:lang w:eastAsia="sv-SE"/>
        </w:rPr>
        <w:t xml:space="preserve"> </w:t>
      </w:r>
      <w:r w:rsidRPr="00B72102">
        <w:rPr>
          <w:lang w:eastAsia="sv-SE"/>
        </w:rPr>
        <w:t xml:space="preserve">En god arbetsmiljö för </w:t>
      </w:r>
      <w:r w:rsidRPr="00B72102" w:rsidR="0020590B">
        <w:rPr>
          <w:lang w:eastAsia="sv-SE"/>
        </w:rPr>
        <w:t xml:space="preserve">framtiden </w:t>
      </w:r>
      <w:r w:rsidR="0020590B">
        <w:rPr>
          <w:lang w:eastAsia="sv-SE"/>
        </w:rPr>
        <w:t>löper</w:t>
      </w:r>
      <w:r>
        <w:rPr>
          <w:lang w:eastAsia="sv-SE"/>
        </w:rPr>
        <w:t xml:space="preserve"> till </w:t>
      </w:r>
      <w:r w:rsidR="0078545A">
        <w:rPr>
          <w:lang w:eastAsia="sv-SE"/>
        </w:rPr>
        <w:t xml:space="preserve">och med </w:t>
      </w:r>
      <w:r>
        <w:rPr>
          <w:lang w:eastAsia="sv-SE"/>
        </w:rPr>
        <w:t xml:space="preserve">2025 och </w:t>
      </w:r>
      <w:r w:rsidRPr="00B72102">
        <w:rPr>
          <w:lang w:eastAsia="sv-SE"/>
        </w:rPr>
        <w:t>visar regeringens långsiktiga inriktning för arbetsmiljöpolitiken</w:t>
      </w:r>
      <w:r w:rsidR="00C423B9">
        <w:rPr>
          <w:lang w:eastAsia="sv-SE"/>
        </w:rPr>
        <w:t>. Strategin</w:t>
      </w:r>
      <w:r w:rsidRPr="00B72102">
        <w:rPr>
          <w:lang w:eastAsia="sv-SE"/>
        </w:rPr>
        <w:t xml:space="preserve"> har fyra delmål</w:t>
      </w:r>
      <w:r>
        <w:rPr>
          <w:lang w:eastAsia="sv-SE"/>
        </w:rPr>
        <w:t xml:space="preserve"> bl.a. ett hållbart, hälsosamt och tryggt arbetsliv.</w:t>
      </w:r>
    </w:p>
    <w:p w:rsidR="00AA6894" w:rsidRPr="00AA6894" w:rsidP="00AA6894"/>
    <w:p w:rsidR="00AA6894" w:rsidP="0078545A">
      <w:pPr>
        <w:pStyle w:val="BodyText"/>
      </w:pPr>
      <w:r>
        <w:t xml:space="preserve">Stockholm den </w:t>
      </w:r>
      <w:sdt>
        <w:sdtPr>
          <w:id w:val="2032990546"/>
          <w:placeholder>
            <w:docPart w:val="717548135AB84353B6797302A74A1F51"/>
          </w:placeholder>
          <w:dataBinding w:xpath="/ns0:DocumentInfo[1]/ns0:BaseInfo[1]/ns0:HeaderDate[1]" w:storeItemID="{13BFE65A-27B4-410F-8CA2-725D7EBF6C2D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juni 2023</w:t>
          </w:r>
        </w:sdtContent>
      </w:sdt>
    </w:p>
    <w:p w:rsidR="00AA6894" w:rsidP="00471B06">
      <w:pPr>
        <w:pStyle w:val="Brdtextutanavstnd"/>
      </w:pPr>
    </w:p>
    <w:p w:rsidR="00AA6894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5CCA0A11992C426CB4F1D9E7F1BC6605"/>
        </w:placeholder>
        <w:dataBinding w:xpath="/ns0:DocumentInfo[1]/ns0:BaseInfo[1]/ns0:TopSender[1]" w:storeItemID="{13BFE65A-27B4-410F-8CA2-725D7EBF6C2D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AA6894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AA689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2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68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6894" w:rsidRPr="007D73AB" w:rsidP="00340DE0">
          <w:pPr>
            <w:pStyle w:val="Header"/>
          </w:pPr>
        </w:p>
      </w:tc>
      <w:tc>
        <w:tcPr>
          <w:tcW w:w="1134" w:type="dxa"/>
        </w:tcPr>
        <w:p w:rsidR="00AA68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68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6894" w:rsidRPr="00710A6C" w:rsidP="00EE3C0F">
          <w:pPr>
            <w:pStyle w:val="Header"/>
            <w:rPr>
              <w:b/>
            </w:rPr>
          </w:pPr>
        </w:p>
        <w:p w:rsidR="00AA6894" w:rsidP="00EE3C0F">
          <w:pPr>
            <w:pStyle w:val="Header"/>
          </w:pPr>
        </w:p>
        <w:p w:rsidR="00AA6894" w:rsidP="00EE3C0F">
          <w:pPr>
            <w:pStyle w:val="Header"/>
          </w:pPr>
        </w:p>
        <w:p w:rsidR="00AA68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1401698A9F4A9DA25EE2F7F97DC676"/>
            </w:placeholder>
            <w:dataBinding w:xpath="/ns0:DocumentInfo[1]/ns0:BaseInfo[1]/ns0:Dnr[1]" w:storeItemID="{13BFE65A-27B4-410F-8CA2-725D7EBF6C2D}" w:prefixMappings="xmlns:ns0='http://lp/documentinfo/RK' "/>
            <w:text/>
          </w:sdtPr>
          <w:sdtContent>
            <w:p w:rsidR="00AA6894" w:rsidP="00EE3C0F">
              <w:pPr>
                <w:pStyle w:val="Header"/>
              </w:pPr>
              <w:r>
                <w:t>S2023/</w:t>
              </w:r>
              <w:r w:rsidR="00611938">
                <w:t>01877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11A87DB0FF74CE385D8D9A93BF8E586"/>
            </w:placeholder>
            <w:showingPlcHdr/>
            <w:dataBinding w:xpath="/ns0:DocumentInfo[1]/ns0:BaseInfo[1]/ns0:DocNumber[1]" w:storeItemID="{13BFE65A-27B4-410F-8CA2-725D7EBF6C2D}" w:prefixMappings="xmlns:ns0='http://lp/documentinfo/RK' "/>
            <w:text/>
          </w:sdtPr>
          <w:sdtContent>
            <w:p w:rsidR="00AA68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6894" w:rsidP="00EE3C0F">
          <w:pPr>
            <w:pStyle w:val="Header"/>
          </w:pPr>
        </w:p>
      </w:tc>
      <w:tc>
        <w:tcPr>
          <w:tcW w:w="1134" w:type="dxa"/>
        </w:tcPr>
        <w:p w:rsidR="00AA6894" w:rsidP="0094502D">
          <w:pPr>
            <w:pStyle w:val="Header"/>
          </w:pPr>
        </w:p>
        <w:p w:rsidR="00AA68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BB7F28E21140DDB74EE5C2DF475A7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6894" w:rsidRPr="00AA6894" w:rsidP="00340DE0">
              <w:pPr>
                <w:pStyle w:val="Header"/>
                <w:rPr>
                  <w:b/>
                </w:rPr>
              </w:pPr>
              <w:r w:rsidRPr="00AA6894">
                <w:rPr>
                  <w:b/>
                </w:rPr>
                <w:t>Socialdepartementet</w:t>
              </w:r>
            </w:p>
            <w:p w:rsidR="005740A0" w:rsidP="00340DE0">
              <w:pPr>
                <w:pStyle w:val="Header"/>
              </w:pPr>
              <w:r w:rsidRPr="00AA6894">
                <w:t>Sjukvårdsministern</w:t>
              </w:r>
            </w:p>
            <w:p w:rsidR="005740A0" w:rsidP="00340DE0">
              <w:pPr>
                <w:pStyle w:val="Header"/>
              </w:pPr>
            </w:p>
            <w:p w:rsidR="00AA689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D57ADCF32A4AE481EC97D95BC60BC9"/>
          </w:placeholder>
          <w:dataBinding w:xpath="/ns0:DocumentInfo[1]/ns0:BaseInfo[1]/ns0:Recipient[1]" w:storeItemID="{13BFE65A-27B4-410F-8CA2-725D7EBF6C2D}" w:prefixMappings="xmlns:ns0='http://lp/documentinfo/RK' "/>
          <w:text w:multiLine="1"/>
        </w:sdtPr>
        <w:sdtContent>
          <w:tc>
            <w:tcPr>
              <w:tcW w:w="3170" w:type="dxa"/>
            </w:tcPr>
            <w:p w:rsidR="00AA689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68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DEA0B36"/>
    <w:multiLevelType w:val="multilevel"/>
    <w:tmpl w:val="8D6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16C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1401698A9F4A9DA25EE2F7F97DC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E00A3-6EAD-4557-87E5-0B6C5CB29B83}"/>
      </w:docPartPr>
      <w:docPartBody>
        <w:p w:rsidR="00D166B7" w:rsidP="00E21015">
          <w:pPr>
            <w:pStyle w:val="881401698A9F4A9DA25EE2F7F97DC6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1A87DB0FF74CE385D8D9A93BF8E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CA26B-4020-4EBF-8541-6172EFC1F26B}"/>
      </w:docPartPr>
      <w:docPartBody>
        <w:p w:rsidR="00D166B7" w:rsidP="00E21015">
          <w:pPr>
            <w:pStyle w:val="411A87DB0FF74CE385D8D9A93BF8E5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BB7F28E21140DDB74EE5C2DF475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B18D0-1346-4CFC-B644-5AAE984710D2}"/>
      </w:docPartPr>
      <w:docPartBody>
        <w:p w:rsidR="00D166B7" w:rsidP="00E21015">
          <w:pPr>
            <w:pStyle w:val="C1BB7F28E21140DDB74EE5C2DF475A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D57ADCF32A4AE481EC97D95BC60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F0E51-ADDF-4D21-8DDF-E16372E72A1C}"/>
      </w:docPartPr>
      <w:docPartBody>
        <w:p w:rsidR="00D166B7" w:rsidP="00E21015">
          <w:pPr>
            <w:pStyle w:val="EAD57ADCF32A4AE481EC97D95BC60BC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4BEFC7B39F4B3BA515E39E7ED97A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D3717-EA07-49CB-BF3C-FA271AC983E9}"/>
      </w:docPartPr>
      <w:docPartBody>
        <w:p w:rsidR="00D166B7" w:rsidP="00E21015">
          <w:pPr>
            <w:pStyle w:val="F94BEFC7B39F4B3BA515E39E7ED97A4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5DE56523EB749B69AE0858B567C4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782CA9-D8BF-4592-9079-BFC2854ADFD1}"/>
      </w:docPartPr>
      <w:docPartBody>
        <w:p w:rsidR="00D166B7" w:rsidP="00E21015">
          <w:pPr>
            <w:pStyle w:val="55DE56523EB749B69AE0858B567C4A0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11E67BF01F649CA90E3498725898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23AC0-545C-4403-9DD0-309DAB162956}"/>
      </w:docPartPr>
      <w:docPartBody>
        <w:p w:rsidR="00D166B7" w:rsidP="00E21015">
          <w:pPr>
            <w:pStyle w:val="411E67BF01F649CA90E3498725898E5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17548135AB84353B6797302A74A1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2E245-0277-40E5-8F8E-F2CF72146740}"/>
      </w:docPartPr>
      <w:docPartBody>
        <w:p w:rsidR="00D166B7" w:rsidP="00E21015">
          <w:pPr>
            <w:pStyle w:val="717548135AB84353B6797302A74A1F5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CCA0A11992C426CB4F1D9E7F1BC66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4EAB07-61EF-4F8E-BEA3-7CA21DC5A194}"/>
      </w:docPartPr>
      <w:docPartBody>
        <w:p w:rsidR="00D166B7" w:rsidP="00E21015">
          <w:pPr>
            <w:pStyle w:val="5CCA0A11992C426CB4F1D9E7F1BC660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1015"/>
    <w:rPr>
      <w:noProof w:val="0"/>
      <w:color w:val="808080"/>
    </w:rPr>
  </w:style>
  <w:style w:type="paragraph" w:customStyle="1" w:styleId="881401698A9F4A9DA25EE2F7F97DC676">
    <w:name w:val="881401698A9F4A9DA25EE2F7F97DC676"/>
    <w:rsid w:val="00E21015"/>
  </w:style>
  <w:style w:type="paragraph" w:customStyle="1" w:styleId="EAD57ADCF32A4AE481EC97D95BC60BC9">
    <w:name w:val="EAD57ADCF32A4AE481EC97D95BC60BC9"/>
    <w:rsid w:val="00E21015"/>
  </w:style>
  <w:style w:type="paragraph" w:customStyle="1" w:styleId="411A87DB0FF74CE385D8D9A93BF8E5861">
    <w:name w:val="411A87DB0FF74CE385D8D9A93BF8E5861"/>
    <w:rsid w:val="00E210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BB7F28E21140DDB74EE5C2DF475A7D1">
    <w:name w:val="C1BB7F28E21140DDB74EE5C2DF475A7D1"/>
    <w:rsid w:val="00E210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4BEFC7B39F4B3BA515E39E7ED97A4F">
    <w:name w:val="F94BEFC7B39F4B3BA515E39E7ED97A4F"/>
    <w:rsid w:val="00E21015"/>
  </w:style>
  <w:style w:type="paragraph" w:customStyle="1" w:styleId="55DE56523EB749B69AE0858B567C4A0E">
    <w:name w:val="55DE56523EB749B69AE0858B567C4A0E"/>
    <w:rsid w:val="00E21015"/>
  </w:style>
  <w:style w:type="paragraph" w:customStyle="1" w:styleId="411E67BF01F649CA90E3498725898E52">
    <w:name w:val="411E67BF01F649CA90E3498725898E52"/>
    <w:rsid w:val="00E21015"/>
  </w:style>
  <w:style w:type="paragraph" w:customStyle="1" w:styleId="717548135AB84353B6797302A74A1F51">
    <w:name w:val="717548135AB84353B6797302A74A1F51"/>
    <w:rsid w:val="00E21015"/>
  </w:style>
  <w:style w:type="paragraph" w:customStyle="1" w:styleId="5CCA0A11992C426CB4F1D9E7F1BC6605">
    <w:name w:val="5CCA0A11992C426CB4F1D9E7F1BC6605"/>
    <w:rsid w:val="00E2101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2023-06-07T00:00:00</HeaderDate>
    <Office/>
    <Dnr>S2023/01877</Dnr>
    <ParagrafNr/>
    <DocumentTitle/>
    <VisitingAddress/>
    <Extra1/>
    <Extra2/>
    <Extra3>Johanna Haraldsson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b2d4bf48-c9f6-4ce7-bb39-430e49c9fd77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952D5-B0A2-414B-9F5F-C0964DAB0C6D}"/>
</file>

<file path=customXml/itemProps2.xml><?xml version="1.0" encoding="utf-8"?>
<ds:datastoreItem xmlns:ds="http://schemas.openxmlformats.org/officeDocument/2006/customXml" ds:itemID="{13BFE65A-27B4-410F-8CA2-725D7EBF6C2D}"/>
</file>

<file path=customXml/itemProps3.xml><?xml version="1.0" encoding="utf-8"?>
<ds:datastoreItem xmlns:ds="http://schemas.openxmlformats.org/officeDocument/2006/customXml" ds:itemID="{EABFC6B7-F8D7-4E97-BD50-197C521512B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5166C6E-58BB-40B0-853A-60076EA439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23 730.docx</dc:title>
  <cp:revision>4</cp:revision>
  <dcterms:created xsi:type="dcterms:W3CDTF">2023-06-07T08:21:00Z</dcterms:created>
  <dcterms:modified xsi:type="dcterms:W3CDTF">2023-06-07T08:23:00Z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ddb56250-9903-4503-8385-f3de92163ddd</vt:lpwstr>
  </property>
</Properties>
</file>