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BE224BCC1A54CC8812A49A644696F5D"/>
        </w:placeholder>
        <w:text/>
      </w:sdtPr>
      <w:sdtEndPr/>
      <w:sdtContent>
        <w:p w:rsidRPr="009B062B" w:rsidR="00AF30DD" w:rsidP="005239BB" w:rsidRDefault="00AF30DD" w14:paraId="2C674A04" w14:textId="77777777">
          <w:pPr>
            <w:pStyle w:val="Rubrik1"/>
            <w:spacing w:after="300"/>
          </w:pPr>
          <w:r w:rsidRPr="009B062B">
            <w:t>Förslag till riksdagsbeslut</w:t>
          </w:r>
        </w:p>
      </w:sdtContent>
    </w:sdt>
    <w:sdt>
      <w:sdtPr>
        <w:alias w:val="Yrkande 1"/>
        <w:tag w:val="986f5664-6e42-452a-8cb0-833b2843e039"/>
        <w:id w:val="-827512363"/>
        <w:lock w:val="sdtLocked"/>
      </w:sdtPr>
      <w:sdtEndPr/>
      <w:sdtContent>
        <w:p w:rsidR="00DB0304" w:rsidRDefault="003A64D2" w14:paraId="2C674A05" w14:textId="385FFCA0">
          <w:pPr>
            <w:pStyle w:val="Frslagstext"/>
            <w:numPr>
              <w:ilvl w:val="0"/>
              <w:numId w:val="0"/>
            </w:numPr>
          </w:pPr>
          <w:r>
            <w:t>Riksdagen ställer sig bakom det som anförs i motionen om att överväga en mer omfattande utbyggnad av distansutbildningar och lärcentrum i hela landet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EEE7CFDB5C942A9BC164FC8A0A9BDD4"/>
        </w:placeholder>
        <w:text/>
      </w:sdtPr>
      <w:sdtEndPr/>
      <w:sdtContent>
        <w:p w:rsidRPr="009B062B" w:rsidR="006D79C9" w:rsidP="00333E95" w:rsidRDefault="006D79C9" w14:paraId="2C674A06" w14:textId="77777777">
          <w:pPr>
            <w:pStyle w:val="Rubrik1"/>
          </w:pPr>
          <w:r>
            <w:t>Motivering</w:t>
          </w:r>
        </w:p>
      </w:sdtContent>
    </w:sdt>
    <w:p w:rsidR="001C36E8" w:rsidP="008111AE" w:rsidRDefault="008111AE" w14:paraId="2C674A07" w14:textId="77777777">
      <w:pPr>
        <w:pStyle w:val="Normalutanindragellerluft"/>
      </w:pPr>
      <w:r>
        <w:t>Att ta utbildningen till folket istället för folket till utbildning är smart politik för att motverka urbanisering och klara kompetensförsörjning i hela landet. Utbildningsnivån är som högst närmast våra lärosäten. Så snart som 5 mil ifrån campus sjunker den genomsnittliga utbildningsnivån i befolkningen drastiskt. Detta gör att det finns en stor utbildningsklyfta mellan stad och landsbygd och försvårar kompetensförsörjningen i landets mindre orter långt ifrån campusorterna.</w:t>
      </w:r>
    </w:p>
    <w:p w:rsidRPr="001C36E8" w:rsidR="001C36E8" w:rsidP="001C36E8" w:rsidRDefault="008111AE" w14:paraId="2C674A08" w14:textId="77777777">
      <w:r w:rsidRPr="001C36E8">
        <w:t>Genom att göra det möjligt för folk att plugga där de bor kan människor växa och landets sammanhållning stärkas. Därför är det viktigt att fler utbildningar ges på distans och att kvaliteten på lärosätenas distansundervisning är hög. Beredskapen för detta borde, såhär efter pandemin och den distansöverbryggande teknikens stora folkliga genombrott, vara bättre än någonsin förr.</w:t>
      </w:r>
    </w:p>
    <w:p w:rsidRPr="001C36E8" w:rsidR="008111AE" w:rsidP="001C36E8" w:rsidRDefault="008111AE" w14:paraId="2C674A09" w14:textId="77777777">
      <w:r w:rsidRPr="001C36E8">
        <w:t xml:space="preserve">Men även om människors beredskap att ta del av föreläsningar, studier och grupparbeten från hemmakontoret borde vara bättre än någonsin förr kan livet som student kräva ett socialt sammanhang. En plats att träffa andra studenter på, att ta del av föreläsningar vid eller få svar på sina frågor kan vara ett kommunalt lärcentrum. Vad som ska finnas vid ett sådant är dock svagt reglerat och de finns inte att tillgå överallt. Därför behövs satsningar på lärcentrum för att de ska kunna vara adekvat utrustade och utformade studie- och mötesplatser för studenter som finns tillgängliga i hela landet. </w:t>
      </w:r>
    </w:p>
    <w:sdt>
      <w:sdtPr>
        <w:alias w:val="CC_Underskrifter"/>
        <w:tag w:val="CC_Underskrifter"/>
        <w:id w:val="583496634"/>
        <w:lock w:val="sdtContentLocked"/>
        <w:placeholder>
          <w:docPart w:val="909F870BC9D44F1CAEC068B6E661A6F4"/>
        </w:placeholder>
      </w:sdtPr>
      <w:sdtEndPr/>
      <w:sdtContent>
        <w:p w:rsidR="001C36E8" w:rsidP="001C36E8" w:rsidRDefault="001C36E8" w14:paraId="2C674A0A" w14:textId="77777777"/>
        <w:p w:rsidRPr="008E0FE2" w:rsidR="004801AC" w:rsidP="001C36E8" w:rsidRDefault="0081474D" w14:paraId="2C674A0B" w14:textId="77777777"/>
      </w:sdtContent>
    </w:sdt>
    <w:tbl>
      <w:tblPr>
        <w:tblW w:w="5000" w:type="pct"/>
        <w:tblLook w:val="04A0" w:firstRow="1" w:lastRow="0" w:firstColumn="1" w:lastColumn="0" w:noHBand="0" w:noVBand="1"/>
        <w:tblCaption w:val="underskrifter"/>
      </w:tblPr>
      <w:tblGrid>
        <w:gridCol w:w="4252"/>
        <w:gridCol w:w="4252"/>
      </w:tblGrid>
      <w:tr w:rsidR="00E77B61" w14:paraId="066A838D" w14:textId="77777777">
        <w:trPr>
          <w:cantSplit/>
        </w:trPr>
        <w:tc>
          <w:tcPr>
            <w:tcW w:w="50" w:type="pct"/>
            <w:vAlign w:val="bottom"/>
          </w:tcPr>
          <w:p w:rsidR="00E77B61" w:rsidRDefault="004D1E78" w14:paraId="0AEA7D91" w14:textId="77777777">
            <w:pPr>
              <w:pStyle w:val="Underskrifter"/>
            </w:pPr>
            <w:r>
              <w:t>Emilia Töyrä (S)</w:t>
            </w:r>
          </w:p>
        </w:tc>
        <w:tc>
          <w:tcPr>
            <w:tcW w:w="50" w:type="pct"/>
            <w:vAlign w:val="bottom"/>
          </w:tcPr>
          <w:p w:rsidR="00E77B61" w:rsidRDefault="00E77B61" w14:paraId="60DFD7E6" w14:textId="77777777">
            <w:pPr>
              <w:pStyle w:val="Underskrifter"/>
            </w:pPr>
          </w:p>
        </w:tc>
      </w:tr>
      <w:tr w:rsidR="00E77B61" w14:paraId="294C103B" w14:textId="77777777">
        <w:trPr>
          <w:cantSplit/>
        </w:trPr>
        <w:tc>
          <w:tcPr>
            <w:tcW w:w="50" w:type="pct"/>
            <w:vAlign w:val="bottom"/>
          </w:tcPr>
          <w:p w:rsidR="00E77B61" w:rsidRDefault="004D1E78" w14:paraId="3F456867" w14:textId="77777777">
            <w:pPr>
              <w:pStyle w:val="Underskrifter"/>
              <w:spacing w:after="0"/>
            </w:pPr>
            <w:r>
              <w:lastRenderedPageBreak/>
              <w:t>Ida Karkiainen (S)</w:t>
            </w:r>
          </w:p>
        </w:tc>
        <w:tc>
          <w:tcPr>
            <w:tcW w:w="50" w:type="pct"/>
            <w:vAlign w:val="bottom"/>
          </w:tcPr>
          <w:p w:rsidR="00E77B61" w:rsidRDefault="004D1E78" w14:paraId="64C30963" w14:textId="77777777">
            <w:pPr>
              <w:pStyle w:val="Underskrifter"/>
              <w:spacing w:after="0"/>
            </w:pPr>
            <w:r>
              <w:t>Fredrik Lundh Sammeli (S)</w:t>
            </w:r>
          </w:p>
        </w:tc>
      </w:tr>
    </w:tbl>
    <w:p w:rsidR="00BB7CC3" w:rsidRDefault="00BB7CC3" w14:paraId="2C674A12" w14:textId="77777777"/>
    <w:sectPr w:rsidR="00BB7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74A14" w14:textId="77777777" w:rsidR="008111AE" w:rsidRDefault="008111AE" w:rsidP="000C1CAD">
      <w:pPr>
        <w:spacing w:line="240" w:lineRule="auto"/>
      </w:pPr>
      <w:r>
        <w:separator/>
      </w:r>
    </w:p>
  </w:endnote>
  <w:endnote w:type="continuationSeparator" w:id="0">
    <w:p w14:paraId="2C674A15" w14:textId="77777777" w:rsidR="008111AE" w:rsidRDefault="00811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4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4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4A23" w14:textId="77777777" w:rsidR="00262EA3" w:rsidRPr="001C36E8" w:rsidRDefault="00262EA3" w:rsidP="001C3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74A12" w14:textId="77777777" w:rsidR="008111AE" w:rsidRDefault="008111AE" w:rsidP="000C1CAD">
      <w:pPr>
        <w:spacing w:line="240" w:lineRule="auto"/>
      </w:pPr>
      <w:r>
        <w:separator/>
      </w:r>
    </w:p>
  </w:footnote>
  <w:footnote w:type="continuationSeparator" w:id="0">
    <w:p w14:paraId="2C674A13" w14:textId="77777777" w:rsidR="008111AE" w:rsidRDefault="008111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4A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74A24" wp14:editId="2C674A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74A28" w14:textId="77777777" w:rsidR="00262EA3" w:rsidRDefault="0081474D" w:rsidP="008103B5">
                          <w:pPr>
                            <w:jc w:val="right"/>
                          </w:pPr>
                          <w:sdt>
                            <w:sdtPr>
                              <w:alias w:val="CC_Noformat_Partikod"/>
                              <w:tag w:val="CC_Noformat_Partikod"/>
                              <w:id w:val="-53464382"/>
                              <w:placeholder>
                                <w:docPart w:val="518CB5CB59CB47D28ABBD5D9A275419C"/>
                              </w:placeholder>
                              <w:text/>
                            </w:sdtPr>
                            <w:sdtEndPr/>
                            <w:sdtContent>
                              <w:r w:rsidR="008111AE">
                                <w:t>S</w:t>
                              </w:r>
                            </w:sdtContent>
                          </w:sdt>
                          <w:sdt>
                            <w:sdtPr>
                              <w:alias w:val="CC_Noformat_Partinummer"/>
                              <w:tag w:val="CC_Noformat_Partinummer"/>
                              <w:id w:val="-1709555926"/>
                              <w:placeholder>
                                <w:docPart w:val="326FFA17A61B4C1D947E2284F4328042"/>
                              </w:placeholder>
                              <w:text/>
                            </w:sdtPr>
                            <w:sdtEndPr/>
                            <w:sdtContent>
                              <w:r w:rsidR="008111AE">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74A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74A28" w14:textId="77777777" w:rsidR="00262EA3" w:rsidRDefault="0081474D" w:rsidP="008103B5">
                    <w:pPr>
                      <w:jc w:val="right"/>
                    </w:pPr>
                    <w:sdt>
                      <w:sdtPr>
                        <w:alias w:val="CC_Noformat_Partikod"/>
                        <w:tag w:val="CC_Noformat_Partikod"/>
                        <w:id w:val="-53464382"/>
                        <w:placeholder>
                          <w:docPart w:val="518CB5CB59CB47D28ABBD5D9A275419C"/>
                        </w:placeholder>
                        <w:text/>
                      </w:sdtPr>
                      <w:sdtEndPr/>
                      <w:sdtContent>
                        <w:r w:rsidR="008111AE">
                          <w:t>S</w:t>
                        </w:r>
                      </w:sdtContent>
                    </w:sdt>
                    <w:sdt>
                      <w:sdtPr>
                        <w:alias w:val="CC_Noformat_Partinummer"/>
                        <w:tag w:val="CC_Noformat_Partinummer"/>
                        <w:id w:val="-1709555926"/>
                        <w:placeholder>
                          <w:docPart w:val="326FFA17A61B4C1D947E2284F4328042"/>
                        </w:placeholder>
                        <w:text/>
                      </w:sdtPr>
                      <w:sdtEndPr/>
                      <w:sdtContent>
                        <w:r w:rsidR="008111AE">
                          <w:t>1554</w:t>
                        </w:r>
                      </w:sdtContent>
                    </w:sdt>
                  </w:p>
                </w:txbxContent>
              </v:textbox>
              <w10:wrap anchorx="page"/>
            </v:shape>
          </w:pict>
        </mc:Fallback>
      </mc:AlternateContent>
    </w:r>
  </w:p>
  <w:p w14:paraId="2C674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4A18" w14:textId="77777777" w:rsidR="00262EA3" w:rsidRDefault="00262EA3" w:rsidP="008563AC">
    <w:pPr>
      <w:jc w:val="right"/>
    </w:pPr>
  </w:p>
  <w:p w14:paraId="2C674A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4A1C" w14:textId="77777777" w:rsidR="00262EA3" w:rsidRDefault="00814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74A26" wp14:editId="2C674A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674A1D" w14:textId="77777777" w:rsidR="00262EA3" w:rsidRDefault="0081474D" w:rsidP="00A314CF">
    <w:pPr>
      <w:pStyle w:val="FSHNormal"/>
      <w:spacing w:before="40"/>
    </w:pPr>
    <w:sdt>
      <w:sdtPr>
        <w:alias w:val="CC_Noformat_Motionstyp"/>
        <w:tag w:val="CC_Noformat_Motionstyp"/>
        <w:id w:val="1162973129"/>
        <w:lock w:val="sdtContentLocked"/>
        <w15:appearance w15:val="hidden"/>
        <w:text/>
      </w:sdtPr>
      <w:sdtEndPr/>
      <w:sdtContent>
        <w:r w:rsidR="00A1623A">
          <w:t>Enskild motion</w:t>
        </w:r>
      </w:sdtContent>
    </w:sdt>
    <w:r w:rsidR="00821B36">
      <w:t xml:space="preserve"> </w:t>
    </w:r>
    <w:sdt>
      <w:sdtPr>
        <w:alias w:val="CC_Noformat_Partikod"/>
        <w:tag w:val="CC_Noformat_Partikod"/>
        <w:id w:val="1471015553"/>
        <w:text/>
      </w:sdtPr>
      <w:sdtEndPr/>
      <w:sdtContent>
        <w:r w:rsidR="008111AE">
          <w:t>S</w:t>
        </w:r>
      </w:sdtContent>
    </w:sdt>
    <w:sdt>
      <w:sdtPr>
        <w:alias w:val="CC_Noformat_Partinummer"/>
        <w:tag w:val="CC_Noformat_Partinummer"/>
        <w:id w:val="-2014525982"/>
        <w:text/>
      </w:sdtPr>
      <w:sdtEndPr/>
      <w:sdtContent>
        <w:r w:rsidR="008111AE">
          <w:t>1554</w:t>
        </w:r>
      </w:sdtContent>
    </w:sdt>
  </w:p>
  <w:p w14:paraId="2C674A1E" w14:textId="77777777" w:rsidR="00262EA3" w:rsidRPr="008227B3" w:rsidRDefault="00814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674A1F" w14:textId="77777777" w:rsidR="00262EA3" w:rsidRPr="008227B3" w:rsidRDefault="00814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62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623A">
          <w:t>:1773</w:t>
        </w:r>
      </w:sdtContent>
    </w:sdt>
  </w:p>
  <w:p w14:paraId="2C674A20" w14:textId="77777777" w:rsidR="00262EA3" w:rsidRDefault="0081474D" w:rsidP="00E03A3D">
    <w:pPr>
      <w:pStyle w:val="Motionr"/>
    </w:pPr>
    <w:sdt>
      <w:sdtPr>
        <w:alias w:val="CC_Noformat_Avtext"/>
        <w:tag w:val="CC_Noformat_Avtext"/>
        <w:id w:val="-2020768203"/>
        <w:lock w:val="sdtContentLocked"/>
        <w15:appearance w15:val="hidden"/>
        <w:text/>
      </w:sdtPr>
      <w:sdtEndPr/>
      <w:sdtContent>
        <w:r w:rsidR="00A1623A">
          <w:t>av Emilia Töyrä m.fl. (S)</w:t>
        </w:r>
      </w:sdtContent>
    </w:sdt>
  </w:p>
  <w:sdt>
    <w:sdtPr>
      <w:alias w:val="CC_Noformat_Rubtext"/>
      <w:tag w:val="CC_Noformat_Rubtext"/>
      <w:id w:val="-218060500"/>
      <w:lock w:val="sdtLocked"/>
      <w:text/>
    </w:sdtPr>
    <w:sdtEndPr/>
    <w:sdtContent>
      <w:p w14:paraId="2C674A21" w14:textId="70E510D7" w:rsidR="00262EA3" w:rsidRDefault="00A1623A" w:rsidP="00283E0F">
        <w:pPr>
          <w:pStyle w:val="FSHRub2"/>
        </w:pPr>
        <w:r>
          <w:t>Utbildning i hela landet</w:t>
        </w:r>
      </w:p>
    </w:sdtContent>
  </w:sdt>
  <w:sdt>
    <w:sdtPr>
      <w:alias w:val="CC_Boilerplate_3"/>
      <w:tag w:val="CC_Boilerplate_3"/>
      <w:id w:val="1606463544"/>
      <w:lock w:val="sdtContentLocked"/>
      <w15:appearance w15:val="hidden"/>
      <w:text w:multiLine="1"/>
    </w:sdtPr>
    <w:sdtEndPr/>
    <w:sdtContent>
      <w:p w14:paraId="2C674A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1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6E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4D2"/>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7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B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D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AE"/>
    <w:rsid w:val="008113C5"/>
    <w:rsid w:val="00811D86"/>
    <w:rsid w:val="00812147"/>
    <w:rsid w:val="008128E9"/>
    <w:rsid w:val="00812958"/>
    <w:rsid w:val="00812E41"/>
    <w:rsid w:val="00812EF3"/>
    <w:rsid w:val="0081418C"/>
    <w:rsid w:val="00814412"/>
    <w:rsid w:val="0081474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3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CC3"/>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04"/>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6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74A03"/>
  <w15:chartTrackingRefBased/>
  <w15:docId w15:val="{E780C588-260E-4D34-88D0-2CAF5379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257784">
      <w:bodyDiv w:val="1"/>
      <w:marLeft w:val="0"/>
      <w:marRight w:val="0"/>
      <w:marTop w:val="0"/>
      <w:marBottom w:val="0"/>
      <w:divBdr>
        <w:top w:val="none" w:sz="0" w:space="0" w:color="auto"/>
        <w:left w:val="none" w:sz="0" w:space="0" w:color="auto"/>
        <w:bottom w:val="none" w:sz="0" w:space="0" w:color="auto"/>
        <w:right w:val="none" w:sz="0" w:space="0" w:color="auto"/>
      </w:divBdr>
      <w:divsChild>
        <w:div w:id="348945873">
          <w:marLeft w:val="0"/>
          <w:marRight w:val="0"/>
          <w:marTop w:val="0"/>
          <w:marBottom w:val="300"/>
          <w:divBdr>
            <w:top w:val="single" w:sz="6" w:space="0" w:color="DDDDDD"/>
            <w:left w:val="single" w:sz="6" w:space="0" w:color="DDDDDD"/>
            <w:bottom w:val="single" w:sz="6" w:space="0" w:color="DDDDDD"/>
            <w:right w:val="single" w:sz="6" w:space="0" w:color="DDDDDD"/>
          </w:divBdr>
          <w:divsChild>
            <w:div w:id="1531723854">
              <w:marLeft w:val="0"/>
              <w:marRight w:val="0"/>
              <w:marTop w:val="0"/>
              <w:marBottom w:val="0"/>
              <w:divBdr>
                <w:top w:val="none" w:sz="0" w:space="0" w:color="auto"/>
                <w:left w:val="none" w:sz="0" w:space="0" w:color="auto"/>
                <w:bottom w:val="none" w:sz="0" w:space="0" w:color="auto"/>
                <w:right w:val="none" w:sz="0" w:space="0" w:color="auto"/>
              </w:divBdr>
              <w:divsChild>
                <w:div w:id="588319735">
                  <w:marLeft w:val="0"/>
                  <w:marRight w:val="0"/>
                  <w:marTop w:val="0"/>
                  <w:marBottom w:val="225"/>
                  <w:divBdr>
                    <w:top w:val="none" w:sz="0" w:space="0" w:color="auto"/>
                    <w:left w:val="none" w:sz="0" w:space="0" w:color="auto"/>
                    <w:bottom w:val="none" w:sz="0" w:space="0" w:color="auto"/>
                    <w:right w:val="none" w:sz="0" w:space="0" w:color="auto"/>
                  </w:divBdr>
                </w:div>
                <w:div w:id="386228366">
                  <w:marLeft w:val="0"/>
                  <w:marRight w:val="0"/>
                  <w:marTop w:val="0"/>
                  <w:marBottom w:val="225"/>
                  <w:divBdr>
                    <w:top w:val="none" w:sz="0" w:space="0" w:color="auto"/>
                    <w:left w:val="none" w:sz="0" w:space="0" w:color="auto"/>
                    <w:bottom w:val="none" w:sz="0" w:space="0" w:color="auto"/>
                    <w:right w:val="none" w:sz="0" w:space="0" w:color="auto"/>
                  </w:divBdr>
                </w:div>
                <w:div w:id="1369062925">
                  <w:marLeft w:val="0"/>
                  <w:marRight w:val="0"/>
                  <w:marTop w:val="0"/>
                  <w:marBottom w:val="225"/>
                  <w:divBdr>
                    <w:top w:val="none" w:sz="0" w:space="0" w:color="auto"/>
                    <w:left w:val="none" w:sz="0" w:space="0" w:color="auto"/>
                    <w:bottom w:val="none" w:sz="0" w:space="0" w:color="auto"/>
                    <w:right w:val="none" w:sz="0" w:space="0" w:color="auto"/>
                  </w:divBdr>
                </w:div>
                <w:div w:id="37437845">
                  <w:marLeft w:val="0"/>
                  <w:marRight w:val="0"/>
                  <w:marTop w:val="0"/>
                  <w:marBottom w:val="225"/>
                  <w:divBdr>
                    <w:top w:val="none" w:sz="0" w:space="0" w:color="auto"/>
                    <w:left w:val="none" w:sz="0" w:space="0" w:color="auto"/>
                    <w:bottom w:val="none" w:sz="0" w:space="0" w:color="auto"/>
                    <w:right w:val="none" w:sz="0" w:space="0" w:color="auto"/>
                  </w:divBdr>
                </w:div>
                <w:div w:id="20999049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E224BCC1A54CC8812A49A644696F5D"/>
        <w:category>
          <w:name w:val="Allmänt"/>
          <w:gallery w:val="placeholder"/>
        </w:category>
        <w:types>
          <w:type w:val="bbPlcHdr"/>
        </w:types>
        <w:behaviors>
          <w:behavior w:val="content"/>
        </w:behaviors>
        <w:guid w:val="{BF9D2B64-8A58-4C7C-B989-7B025EBE2993}"/>
      </w:docPartPr>
      <w:docPartBody>
        <w:p w:rsidR="00D71EE8" w:rsidRDefault="00D71EE8">
          <w:pPr>
            <w:pStyle w:val="8BE224BCC1A54CC8812A49A644696F5D"/>
          </w:pPr>
          <w:r w:rsidRPr="005A0A93">
            <w:rPr>
              <w:rStyle w:val="Platshllartext"/>
            </w:rPr>
            <w:t>Förslag till riksdagsbeslut</w:t>
          </w:r>
        </w:p>
      </w:docPartBody>
    </w:docPart>
    <w:docPart>
      <w:docPartPr>
        <w:name w:val="8EEE7CFDB5C942A9BC164FC8A0A9BDD4"/>
        <w:category>
          <w:name w:val="Allmänt"/>
          <w:gallery w:val="placeholder"/>
        </w:category>
        <w:types>
          <w:type w:val="bbPlcHdr"/>
        </w:types>
        <w:behaviors>
          <w:behavior w:val="content"/>
        </w:behaviors>
        <w:guid w:val="{1FD68859-E7D7-4F26-9573-E4D450714257}"/>
      </w:docPartPr>
      <w:docPartBody>
        <w:p w:rsidR="00D71EE8" w:rsidRDefault="00D71EE8">
          <w:pPr>
            <w:pStyle w:val="8EEE7CFDB5C942A9BC164FC8A0A9BDD4"/>
          </w:pPr>
          <w:r w:rsidRPr="005A0A93">
            <w:rPr>
              <w:rStyle w:val="Platshllartext"/>
            </w:rPr>
            <w:t>Motivering</w:t>
          </w:r>
        </w:p>
      </w:docPartBody>
    </w:docPart>
    <w:docPart>
      <w:docPartPr>
        <w:name w:val="518CB5CB59CB47D28ABBD5D9A275419C"/>
        <w:category>
          <w:name w:val="Allmänt"/>
          <w:gallery w:val="placeholder"/>
        </w:category>
        <w:types>
          <w:type w:val="bbPlcHdr"/>
        </w:types>
        <w:behaviors>
          <w:behavior w:val="content"/>
        </w:behaviors>
        <w:guid w:val="{3E97B671-1471-4C89-A5C2-943B75EAA900}"/>
      </w:docPartPr>
      <w:docPartBody>
        <w:p w:rsidR="00D71EE8" w:rsidRDefault="00D71EE8">
          <w:pPr>
            <w:pStyle w:val="518CB5CB59CB47D28ABBD5D9A275419C"/>
          </w:pPr>
          <w:r>
            <w:rPr>
              <w:rStyle w:val="Platshllartext"/>
            </w:rPr>
            <w:t xml:space="preserve"> </w:t>
          </w:r>
        </w:p>
      </w:docPartBody>
    </w:docPart>
    <w:docPart>
      <w:docPartPr>
        <w:name w:val="326FFA17A61B4C1D947E2284F4328042"/>
        <w:category>
          <w:name w:val="Allmänt"/>
          <w:gallery w:val="placeholder"/>
        </w:category>
        <w:types>
          <w:type w:val="bbPlcHdr"/>
        </w:types>
        <w:behaviors>
          <w:behavior w:val="content"/>
        </w:behaviors>
        <w:guid w:val="{74FB2C68-F580-4A34-8725-06CD6262190A}"/>
      </w:docPartPr>
      <w:docPartBody>
        <w:p w:rsidR="00D71EE8" w:rsidRDefault="00D71EE8">
          <w:pPr>
            <w:pStyle w:val="326FFA17A61B4C1D947E2284F4328042"/>
          </w:pPr>
          <w:r>
            <w:t xml:space="preserve"> </w:t>
          </w:r>
        </w:p>
      </w:docPartBody>
    </w:docPart>
    <w:docPart>
      <w:docPartPr>
        <w:name w:val="909F870BC9D44F1CAEC068B6E661A6F4"/>
        <w:category>
          <w:name w:val="Allmänt"/>
          <w:gallery w:val="placeholder"/>
        </w:category>
        <w:types>
          <w:type w:val="bbPlcHdr"/>
        </w:types>
        <w:behaviors>
          <w:behavior w:val="content"/>
        </w:behaviors>
        <w:guid w:val="{68C08135-3502-4988-A689-69E791A4884E}"/>
      </w:docPartPr>
      <w:docPartBody>
        <w:p w:rsidR="008B2405" w:rsidRDefault="008B24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E8"/>
    <w:rsid w:val="008B2405"/>
    <w:rsid w:val="00D71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224BCC1A54CC8812A49A644696F5D">
    <w:name w:val="8BE224BCC1A54CC8812A49A644696F5D"/>
  </w:style>
  <w:style w:type="paragraph" w:customStyle="1" w:styleId="22A460B02ACE48ACBF89BE7A525BB6DF">
    <w:name w:val="22A460B02ACE48ACBF89BE7A525BB6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E2EDFBA0A3434D8C461958822EF49D">
    <w:name w:val="04E2EDFBA0A3434D8C461958822EF49D"/>
  </w:style>
  <w:style w:type="paragraph" w:customStyle="1" w:styleId="8EEE7CFDB5C942A9BC164FC8A0A9BDD4">
    <w:name w:val="8EEE7CFDB5C942A9BC164FC8A0A9BDD4"/>
  </w:style>
  <w:style w:type="paragraph" w:customStyle="1" w:styleId="20BFCE4871744E97AF54DA7D3A7FDB72">
    <w:name w:val="20BFCE4871744E97AF54DA7D3A7FDB72"/>
  </w:style>
  <w:style w:type="paragraph" w:customStyle="1" w:styleId="4DC1CFC8C1DE466480AF22D7FE04677D">
    <w:name w:val="4DC1CFC8C1DE466480AF22D7FE04677D"/>
  </w:style>
  <w:style w:type="paragraph" w:customStyle="1" w:styleId="518CB5CB59CB47D28ABBD5D9A275419C">
    <w:name w:val="518CB5CB59CB47D28ABBD5D9A275419C"/>
  </w:style>
  <w:style w:type="paragraph" w:customStyle="1" w:styleId="326FFA17A61B4C1D947E2284F4328042">
    <w:name w:val="326FFA17A61B4C1D947E2284F4328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BFC15-AEE1-41E4-A624-6D43A85D0317}"/>
</file>

<file path=customXml/itemProps2.xml><?xml version="1.0" encoding="utf-8"?>
<ds:datastoreItem xmlns:ds="http://schemas.openxmlformats.org/officeDocument/2006/customXml" ds:itemID="{2CA9E7EA-F933-4492-9FB3-7B9324BF7199}"/>
</file>

<file path=customXml/itemProps3.xml><?xml version="1.0" encoding="utf-8"?>
<ds:datastoreItem xmlns:ds="http://schemas.openxmlformats.org/officeDocument/2006/customXml" ds:itemID="{A777C96C-B94C-4208-8DBB-F3747C8861DA}"/>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S1554 Ta utbildningen till folket</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