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B40FD" w:rsidRPr="004B40FD" w14:paraId="771964B5" w14:textId="77777777" w:rsidTr="0096348C">
        <w:tc>
          <w:tcPr>
            <w:tcW w:w="9141" w:type="dxa"/>
          </w:tcPr>
          <w:p w14:paraId="7893C1EE" w14:textId="77777777" w:rsidR="00BF5B1A" w:rsidRPr="004B40FD" w:rsidRDefault="00BF5B1A" w:rsidP="0096348C">
            <w:pPr>
              <w:rPr>
                <w:szCs w:val="24"/>
              </w:rPr>
            </w:pPr>
            <w:r w:rsidRPr="004B40FD">
              <w:rPr>
                <w:szCs w:val="24"/>
              </w:rPr>
              <w:t>RIKSDAGEN</w:t>
            </w:r>
          </w:p>
          <w:p w14:paraId="5783D1ED" w14:textId="77777777" w:rsidR="00BF5B1A" w:rsidRPr="004B40FD" w:rsidRDefault="00BF5B1A" w:rsidP="0096348C">
            <w:pPr>
              <w:rPr>
                <w:szCs w:val="24"/>
              </w:rPr>
            </w:pPr>
            <w:r w:rsidRPr="004B40FD">
              <w:rPr>
                <w:szCs w:val="24"/>
              </w:rPr>
              <w:t>SOCIALUTSKOTTET</w:t>
            </w:r>
          </w:p>
        </w:tc>
      </w:tr>
    </w:tbl>
    <w:p w14:paraId="4582021E" w14:textId="7068FF40" w:rsidR="0078496E" w:rsidRPr="004B40FD" w:rsidRDefault="0078496E" w:rsidP="0096348C">
      <w:pPr>
        <w:rPr>
          <w:szCs w:val="24"/>
        </w:rPr>
      </w:pPr>
    </w:p>
    <w:p w14:paraId="07152A6C" w14:textId="77777777" w:rsidR="00005885" w:rsidRPr="004B40FD" w:rsidRDefault="00005885"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B40FD" w:rsidRPr="004B40FD" w14:paraId="7BC648FD" w14:textId="77777777" w:rsidTr="002C1322">
        <w:trPr>
          <w:cantSplit/>
          <w:trHeight w:val="742"/>
        </w:trPr>
        <w:tc>
          <w:tcPr>
            <w:tcW w:w="2057" w:type="dxa"/>
          </w:tcPr>
          <w:p w14:paraId="7A023D8D" w14:textId="77777777" w:rsidR="00BF5B1A" w:rsidRPr="004B40FD" w:rsidRDefault="00BF5B1A" w:rsidP="0096348C">
            <w:pPr>
              <w:rPr>
                <w:b/>
                <w:szCs w:val="24"/>
              </w:rPr>
            </w:pPr>
            <w:r w:rsidRPr="004B40FD">
              <w:rPr>
                <w:b/>
                <w:szCs w:val="24"/>
              </w:rPr>
              <w:t xml:space="preserve">PROTOKOLL </w:t>
            </w:r>
          </w:p>
        </w:tc>
        <w:tc>
          <w:tcPr>
            <w:tcW w:w="6391" w:type="dxa"/>
          </w:tcPr>
          <w:p w14:paraId="43004674" w14:textId="585D0303" w:rsidR="00BF5B1A" w:rsidRPr="004B40FD" w:rsidRDefault="00B96F91" w:rsidP="0096348C">
            <w:pPr>
              <w:rPr>
                <w:b/>
                <w:szCs w:val="24"/>
              </w:rPr>
            </w:pPr>
            <w:r w:rsidRPr="004B40FD">
              <w:rPr>
                <w:b/>
                <w:szCs w:val="24"/>
              </w:rPr>
              <w:t>UTSKOTTSSAMMANTRÄDE 20</w:t>
            </w:r>
            <w:r w:rsidR="00A36F5C" w:rsidRPr="004B40FD">
              <w:rPr>
                <w:b/>
                <w:szCs w:val="24"/>
              </w:rPr>
              <w:t>2</w:t>
            </w:r>
            <w:r w:rsidR="00084C43" w:rsidRPr="004B40FD">
              <w:rPr>
                <w:b/>
                <w:szCs w:val="24"/>
              </w:rPr>
              <w:t>2</w:t>
            </w:r>
            <w:r w:rsidRPr="004B40FD">
              <w:rPr>
                <w:b/>
                <w:szCs w:val="24"/>
              </w:rPr>
              <w:t>/</w:t>
            </w:r>
            <w:r w:rsidR="00A924F6" w:rsidRPr="004B40FD">
              <w:rPr>
                <w:b/>
                <w:szCs w:val="24"/>
              </w:rPr>
              <w:t>2</w:t>
            </w:r>
            <w:r w:rsidR="00084C43" w:rsidRPr="004B40FD">
              <w:rPr>
                <w:b/>
                <w:szCs w:val="24"/>
              </w:rPr>
              <w:t>3</w:t>
            </w:r>
            <w:r w:rsidR="000D522A" w:rsidRPr="004B40FD">
              <w:rPr>
                <w:b/>
                <w:szCs w:val="24"/>
              </w:rPr>
              <w:t>:</w:t>
            </w:r>
            <w:r w:rsidR="00094407" w:rsidRPr="004B40FD">
              <w:rPr>
                <w:b/>
                <w:szCs w:val="24"/>
              </w:rPr>
              <w:t>4</w:t>
            </w:r>
          </w:p>
          <w:p w14:paraId="7C9BB045" w14:textId="77777777" w:rsidR="00BF5B1A" w:rsidRPr="004B40FD" w:rsidRDefault="00BF5B1A" w:rsidP="0096348C">
            <w:pPr>
              <w:rPr>
                <w:b/>
                <w:szCs w:val="24"/>
              </w:rPr>
            </w:pPr>
          </w:p>
        </w:tc>
      </w:tr>
      <w:tr w:rsidR="004B40FD" w:rsidRPr="004B40FD" w14:paraId="4B047044" w14:textId="77777777" w:rsidTr="002C1322">
        <w:tc>
          <w:tcPr>
            <w:tcW w:w="2057" w:type="dxa"/>
          </w:tcPr>
          <w:p w14:paraId="00EB10EB" w14:textId="77777777" w:rsidR="00BF5B1A" w:rsidRPr="004B40FD" w:rsidRDefault="00BF5B1A" w:rsidP="0096348C">
            <w:pPr>
              <w:rPr>
                <w:szCs w:val="24"/>
              </w:rPr>
            </w:pPr>
            <w:r w:rsidRPr="004B40FD">
              <w:rPr>
                <w:szCs w:val="24"/>
              </w:rPr>
              <w:t>DATUM</w:t>
            </w:r>
          </w:p>
        </w:tc>
        <w:tc>
          <w:tcPr>
            <w:tcW w:w="6391" w:type="dxa"/>
          </w:tcPr>
          <w:p w14:paraId="54F4B65A" w14:textId="2800B84E" w:rsidR="00BF5B1A" w:rsidRPr="004B40FD" w:rsidRDefault="00B96F91" w:rsidP="0096348C">
            <w:pPr>
              <w:rPr>
                <w:szCs w:val="24"/>
              </w:rPr>
            </w:pPr>
            <w:r w:rsidRPr="004B40FD">
              <w:rPr>
                <w:szCs w:val="24"/>
              </w:rPr>
              <w:t>20</w:t>
            </w:r>
            <w:r w:rsidR="00317CD0" w:rsidRPr="004B40FD">
              <w:rPr>
                <w:szCs w:val="24"/>
              </w:rPr>
              <w:t>2</w:t>
            </w:r>
            <w:r w:rsidR="00490352" w:rsidRPr="004B40FD">
              <w:rPr>
                <w:szCs w:val="24"/>
              </w:rPr>
              <w:t>2</w:t>
            </w:r>
            <w:r w:rsidRPr="004B40FD">
              <w:rPr>
                <w:szCs w:val="24"/>
              </w:rPr>
              <w:t>-</w:t>
            </w:r>
            <w:r w:rsidR="00084C43" w:rsidRPr="004B40FD">
              <w:rPr>
                <w:szCs w:val="24"/>
              </w:rPr>
              <w:t>10</w:t>
            </w:r>
            <w:r w:rsidR="00955E92" w:rsidRPr="004B40FD">
              <w:rPr>
                <w:szCs w:val="24"/>
              </w:rPr>
              <w:t>-</w:t>
            </w:r>
            <w:r w:rsidR="00CD6F6C" w:rsidRPr="004B40FD">
              <w:rPr>
                <w:szCs w:val="24"/>
              </w:rPr>
              <w:t>1</w:t>
            </w:r>
            <w:r w:rsidR="00094407" w:rsidRPr="004B40FD">
              <w:rPr>
                <w:szCs w:val="24"/>
              </w:rPr>
              <w:t>3</w:t>
            </w:r>
          </w:p>
        </w:tc>
      </w:tr>
      <w:tr w:rsidR="004B40FD" w:rsidRPr="004B40FD" w14:paraId="6D50F7FD" w14:textId="77777777" w:rsidTr="002C1322">
        <w:tc>
          <w:tcPr>
            <w:tcW w:w="2057" w:type="dxa"/>
          </w:tcPr>
          <w:p w14:paraId="0453B048" w14:textId="77777777" w:rsidR="00BF5B1A" w:rsidRPr="004B40FD" w:rsidRDefault="00BF5B1A" w:rsidP="0096348C">
            <w:pPr>
              <w:rPr>
                <w:szCs w:val="24"/>
              </w:rPr>
            </w:pPr>
            <w:r w:rsidRPr="004B40FD">
              <w:rPr>
                <w:szCs w:val="24"/>
              </w:rPr>
              <w:t>TID</w:t>
            </w:r>
          </w:p>
        </w:tc>
        <w:tc>
          <w:tcPr>
            <w:tcW w:w="6391" w:type="dxa"/>
          </w:tcPr>
          <w:p w14:paraId="199E69E3" w14:textId="4244BBCE" w:rsidR="00CA45DB" w:rsidRPr="004B40FD" w:rsidRDefault="00084C43" w:rsidP="00EE1733">
            <w:pPr>
              <w:rPr>
                <w:szCs w:val="24"/>
              </w:rPr>
            </w:pPr>
            <w:r w:rsidRPr="004B40FD">
              <w:rPr>
                <w:szCs w:val="24"/>
              </w:rPr>
              <w:t>1</w:t>
            </w:r>
            <w:r w:rsidR="00094407" w:rsidRPr="004B40FD">
              <w:rPr>
                <w:szCs w:val="24"/>
              </w:rPr>
              <w:t>0</w:t>
            </w:r>
            <w:r w:rsidR="00BF5D39" w:rsidRPr="004B40FD">
              <w:rPr>
                <w:szCs w:val="24"/>
              </w:rPr>
              <w:t>:</w:t>
            </w:r>
            <w:r w:rsidR="00096ED4" w:rsidRPr="004B40FD">
              <w:rPr>
                <w:szCs w:val="24"/>
              </w:rPr>
              <w:t>0</w:t>
            </w:r>
            <w:r w:rsidR="005E199B" w:rsidRPr="004B40FD">
              <w:rPr>
                <w:szCs w:val="24"/>
              </w:rPr>
              <w:t>0</w:t>
            </w:r>
            <w:r w:rsidR="00953995" w:rsidRPr="004B40FD">
              <w:rPr>
                <w:szCs w:val="24"/>
              </w:rPr>
              <w:t>–</w:t>
            </w:r>
            <w:r w:rsidR="00A22F18" w:rsidRPr="004B40FD">
              <w:rPr>
                <w:szCs w:val="24"/>
              </w:rPr>
              <w:t>1</w:t>
            </w:r>
            <w:r w:rsidRPr="004B40FD">
              <w:rPr>
                <w:szCs w:val="24"/>
              </w:rPr>
              <w:t>0</w:t>
            </w:r>
            <w:r w:rsidR="00831DD6" w:rsidRPr="004B40FD">
              <w:rPr>
                <w:szCs w:val="24"/>
              </w:rPr>
              <w:t>.</w:t>
            </w:r>
            <w:r w:rsidR="00A22F18" w:rsidRPr="004B40FD">
              <w:rPr>
                <w:szCs w:val="24"/>
              </w:rPr>
              <w:t>35</w:t>
            </w:r>
          </w:p>
        </w:tc>
      </w:tr>
      <w:tr w:rsidR="004B40FD" w:rsidRPr="004B40FD" w14:paraId="32A0CD61" w14:textId="77777777" w:rsidTr="002C1322">
        <w:tc>
          <w:tcPr>
            <w:tcW w:w="2057" w:type="dxa"/>
          </w:tcPr>
          <w:p w14:paraId="56468C89" w14:textId="77777777" w:rsidR="00BF5B1A" w:rsidRPr="004B40FD" w:rsidRDefault="00317CD0" w:rsidP="00317CD0">
            <w:r w:rsidRPr="004B40FD">
              <w:rPr>
                <w:szCs w:val="24"/>
              </w:rPr>
              <w:t>NÄRVARANDE</w:t>
            </w:r>
          </w:p>
        </w:tc>
        <w:tc>
          <w:tcPr>
            <w:tcW w:w="6391" w:type="dxa"/>
          </w:tcPr>
          <w:p w14:paraId="6B8A45B3" w14:textId="77777777" w:rsidR="00BF5B1A" w:rsidRPr="004B40FD" w:rsidRDefault="00BF5B1A" w:rsidP="0096348C">
            <w:pPr>
              <w:rPr>
                <w:szCs w:val="24"/>
              </w:rPr>
            </w:pPr>
            <w:r w:rsidRPr="004B40FD">
              <w:rPr>
                <w:szCs w:val="24"/>
              </w:rPr>
              <w:t>Se bilaga 1</w:t>
            </w:r>
          </w:p>
        </w:tc>
      </w:tr>
    </w:tbl>
    <w:p w14:paraId="4EBAB1DA" w14:textId="1106AD22" w:rsidR="00B23C4C" w:rsidRPr="004B40FD" w:rsidRDefault="00B23C4C" w:rsidP="00B23C4C">
      <w:pPr>
        <w:tabs>
          <w:tab w:val="left" w:pos="1418"/>
        </w:tabs>
        <w:rPr>
          <w:snapToGrid w:val="0"/>
        </w:rPr>
      </w:pPr>
    </w:p>
    <w:p w14:paraId="7901DCBA" w14:textId="77777777" w:rsidR="00CF13AF" w:rsidRPr="004B40FD" w:rsidRDefault="00CF13AF"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4B40FD" w:rsidRPr="004B40FD" w14:paraId="6598A757" w14:textId="77777777" w:rsidTr="00887D33">
        <w:tc>
          <w:tcPr>
            <w:tcW w:w="567" w:type="dxa"/>
          </w:tcPr>
          <w:p w14:paraId="6EF2E10B" w14:textId="35CBF98A" w:rsidR="00834478" w:rsidRPr="004B40FD" w:rsidRDefault="00834478" w:rsidP="00887D33">
            <w:pPr>
              <w:tabs>
                <w:tab w:val="left" w:pos="1701"/>
              </w:tabs>
              <w:rPr>
                <w:b/>
                <w:snapToGrid w:val="0"/>
              </w:rPr>
            </w:pPr>
            <w:r w:rsidRPr="004B40FD">
              <w:rPr>
                <w:b/>
                <w:snapToGrid w:val="0"/>
              </w:rPr>
              <w:t>§ 1</w:t>
            </w:r>
          </w:p>
        </w:tc>
        <w:tc>
          <w:tcPr>
            <w:tcW w:w="7017" w:type="dxa"/>
          </w:tcPr>
          <w:p w14:paraId="212E4EE9" w14:textId="77777777" w:rsidR="00834478" w:rsidRPr="004B40FD" w:rsidRDefault="00834478" w:rsidP="00887D33">
            <w:pPr>
              <w:tabs>
                <w:tab w:val="left" w:pos="1701"/>
              </w:tabs>
              <w:rPr>
                <w:bCs/>
              </w:rPr>
            </w:pPr>
            <w:r w:rsidRPr="004B40FD">
              <w:rPr>
                <w:b/>
              </w:rPr>
              <w:t>Medgivande att närvara</w:t>
            </w:r>
            <w:r w:rsidRPr="004B40FD">
              <w:rPr>
                <w:b/>
              </w:rPr>
              <w:br/>
            </w:r>
          </w:p>
          <w:p w14:paraId="7F15F4A6" w14:textId="2C400F22" w:rsidR="00834478" w:rsidRPr="004B40FD" w:rsidRDefault="00834478" w:rsidP="00887D33">
            <w:pPr>
              <w:tabs>
                <w:tab w:val="left" w:pos="1701"/>
              </w:tabs>
              <w:rPr>
                <w:bCs/>
              </w:rPr>
            </w:pPr>
            <w:r w:rsidRPr="004B40FD">
              <w:rPr>
                <w:bCs/>
              </w:rPr>
              <w:t>Utskottet beslutade att tjänstemän från EU-nämndens kansli får närvara vid sammanträdespunkter som gäller överläggningar och information om EU-frågor.</w:t>
            </w:r>
          </w:p>
          <w:p w14:paraId="76B05423" w14:textId="08960A4E" w:rsidR="00834478" w:rsidRPr="004B40FD" w:rsidRDefault="00834478" w:rsidP="00887D33">
            <w:pPr>
              <w:tabs>
                <w:tab w:val="left" w:pos="1701"/>
              </w:tabs>
              <w:rPr>
                <w:b/>
                <w:snapToGrid w:val="0"/>
              </w:rPr>
            </w:pPr>
          </w:p>
        </w:tc>
      </w:tr>
      <w:tr w:rsidR="004B40FD" w:rsidRPr="004B40FD" w14:paraId="0D03FDDF" w14:textId="77777777" w:rsidTr="00887D33">
        <w:tc>
          <w:tcPr>
            <w:tcW w:w="567" w:type="dxa"/>
          </w:tcPr>
          <w:p w14:paraId="57702881" w14:textId="0BE433E8" w:rsidR="00834478" w:rsidRPr="004B40FD" w:rsidRDefault="00834478" w:rsidP="00887D33">
            <w:pPr>
              <w:tabs>
                <w:tab w:val="left" w:pos="1701"/>
              </w:tabs>
              <w:rPr>
                <w:b/>
                <w:snapToGrid w:val="0"/>
              </w:rPr>
            </w:pPr>
            <w:r w:rsidRPr="004B40FD">
              <w:rPr>
                <w:b/>
                <w:snapToGrid w:val="0"/>
              </w:rPr>
              <w:t>§ 2</w:t>
            </w:r>
          </w:p>
        </w:tc>
        <w:tc>
          <w:tcPr>
            <w:tcW w:w="7017" w:type="dxa"/>
          </w:tcPr>
          <w:p w14:paraId="17D71FE8" w14:textId="32EFD309" w:rsidR="00834478" w:rsidRPr="004B40FD" w:rsidRDefault="005827A5" w:rsidP="00887D33">
            <w:pPr>
              <w:tabs>
                <w:tab w:val="left" w:pos="1701"/>
              </w:tabs>
              <w:rPr>
                <w:b/>
                <w:snapToGrid w:val="0"/>
              </w:rPr>
            </w:pPr>
            <w:r w:rsidRPr="004B40FD">
              <w:rPr>
                <w:b/>
              </w:rPr>
              <w:t>Aktuella EU-frågor</w:t>
            </w:r>
          </w:p>
          <w:p w14:paraId="17A63E04" w14:textId="77777777" w:rsidR="0047549D" w:rsidRPr="004B40FD" w:rsidRDefault="0047549D" w:rsidP="0047549D"/>
          <w:p w14:paraId="57CB35BD" w14:textId="3AD34A64" w:rsidR="0047549D" w:rsidRPr="004B40FD" w:rsidRDefault="0047549D" w:rsidP="0047549D">
            <w:pPr>
              <w:rPr>
                <w:rStyle w:val="bold"/>
                <w:rFonts w:eastAsia="Calibri"/>
                <w:bCs/>
                <w:szCs w:val="24"/>
                <w:lang w:eastAsia="en-US"/>
              </w:rPr>
            </w:pPr>
            <w:r w:rsidRPr="004B40FD">
              <w:t>S</w:t>
            </w:r>
            <w:r w:rsidRPr="004B40FD">
              <w:rPr>
                <w:szCs w:val="24"/>
              </w:rPr>
              <w:t xml:space="preserve">tatssekreteraren </w:t>
            </w:r>
            <w:r w:rsidR="00EA3E36" w:rsidRPr="004B40FD">
              <w:rPr>
                <w:szCs w:val="24"/>
              </w:rPr>
              <w:t>Maja Fjaestad</w:t>
            </w:r>
            <w:r w:rsidRPr="004B40FD">
              <w:rPr>
                <w:bCs/>
                <w:szCs w:val="24"/>
              </w:rPr>
              <w:t>, åtföljd av</w:t>
            </w:r>
            <w:r w:rsidRPr="004B40FD">
              <w:rPr>
                <w:rStyle w:val="bold"/>
                <w:rFonts w:eastAsia="Calibri"/>
                <w:bCs/>
                <w:szCs w:val="24"/>
                <w:lang w:eastAsia="en-US"/>
              </w:rPr>
              <w:t xml:space="preserve"> medarbetare från Socialdepartementet</w:t>
            </w:r>
            <w:r w:rsidR="008726B9" w:rsidRPr="004B40FD">
              <w:rPr>
                <w:rStyle w:val="bold"/>
                <w:rFonts w:eastAsia="Calibri"/>
                <w:bCs/>
                <w:szCs w:val="24"/>
                <w:lang w:eastAsia="en-US"/>
              </w:rPr>
              <w:t>,</w:t>
            </w:r>
            <w:r w:rsidRPr="004B40FD">
              <w:rPr>
                <w:rStyle w:val="bold"/>
                <w:rFonts w:eastAsia="Calibri"/>
                <w:bCs/>
                <w:szCs w:val="24"/>
                <w:lang w:eastAsia="en-US"/>
              </w:rPr>
              <w:t xml:space="preserve"> återrapporterade från </w:t>
            </w:r>
            <w:proofErr w:type="spellStart"/>
            <w:r w:rsidR="00E24E65" w:rsidRPr="004B40FD">
              <w:rPr>
                <w:rStyle w:val="bold"/>
                <w:rFonts w:eastAsia="Calibri"/>
                <w:bCs/>
                <w:szCs w:val="24"/>
                <w:lang w:eastAsia="en-US"/>
              </w:rPr>
              <w:t>Epscorådsmötena</w:t>
            </w:r>
            <w:proofErr w:type="spellEnd"/>
            <w:r w:rsidR="00E24E65" w:rsidRPr="004B40FD">
              <w:rPr>
                <w:rStyle w:val="bold"/>
                <w:rFonts w:eastAsia="Calibri"/>
                <w:bCs/>
                <w:szCs w:val="24"/>
                <w:lang w:eastAsia="en-US"/>
              </w:rPr>
              <w:t xml:space="preserve"> den 14 juni och 16 juni 2022</w:t>
            </w:r>
            <w:r w:rsidRPr="004B40FD">
              <w:rPr>
                <w:rStyle w:val="bold"/>
                <w:rFonts w:eastAsia="Calibri"/>
                <w:bCs/>
                <w:szCs w:val="24"/>
                <w:lang w:eastAsia="en-US"/>
              </w:rPr>
              <w:t xml:space="preserve"> och informerade om aktuella </w:t>
            </w:r>
            <w:r w:rsidR="00E24E65" w:rsidRPr="004B40FD">
              <w:rPr>
                <w:rStyle w:val="bold"/>
                <w:rFonts w:eastAsia="Calibri"/>
                <w:bCs/>
                <w:szCs w:val="24"/>
                <w:lang w:eastAsia="en-US"/>
              </w:rPr>
              <w:t>EU-frågor</w:t>
            </w:r>
            <w:r w:rsidRPr="004B40FD">
              <w:rPr>
                <w:rStyle w:val="bold"/>
                <w:rFonts w:eastAsia="Calibri"/>
                <w:bCs/>
                <w:szCs w:val="24"/>
                <w:lang w:eastAsia="en-US"/>
              </w:rPr>
              <w:t>.</w:t>
            </w:r>
          </w:p>
          <w:p w14:paraId="04CECFBB" w14:textId="4A116186" w:rsidR="005827A5" w:rsidRPr="004B40FD" w:rsidRDefault="005827A5" w:rsidP="00887D33">
            <w:pPr>
              <w:tabs>
                <w:tab w:val="left" w:pos="1701"/>
              </w:tabs>
              <w:rPr>
                <w:b/>
                <w:snapToGrid w:val="0"/>
              </w:rPr>
            </w:pPr>
          </w:p>
        </w:tc>
      </w:tr>
      <w:tr w:rsidR="004B40FD" w:rsidRPr="004B40FD" w14:paraId="322E9EA0" w14:textId="77777777" w:rsidTr="00887D33">
        <w:tc>
          <w:tcPr>
            <w:tcW w:w="567" w:type="dxa"/>
          </w:tcPr>
          <w:p w14:paraId="4F19E9EB" w14:textId="6435A687" w:rsidR="00834478" w:rsidRPr="004B40FD" w:rsidRDefault="00834478" w:rsidP="00887D33">
            <w:pPr>
              <w:tabs>
                <w:tab w:val="left" w:pos="1701"/>
              </w:tabs>
              <w:rPr>
                <w:b/>
                <w:snapToGrid w:val="0"/>
              </w:rPr>
            </w:pPr>
            <w:r w:rsidRPr="004B40FD">
              <w:rPr>
                <w:b/>
                <w:snapToGrid w:val="0"/>
              </w:rPr>
              <w:t>§ 3</w:t>
            </w:r>
          </w:p>
        </w:tc>
        <w:tc>
          <w:tcPr>
            <w:tcW w:w="7017" w:type="dxa"/>
          </w:tcPr>
          <w:p w14:paraId="770068A2" w14:textId="2046473C" w:rsidR="00834478" w:rsidRPr="004B40FD" w:rsidRDefault="00005885" w:rsidP="00887D33">
            <w:pPr>
              <w:tabs>
                <w:tab w:val="left" w:pos="1701"/>
              </w:tabs>
              <w:rPr>
                <w:b/>
                <w:snapToGrid w:val="0"/>
              </w:rPr>
            </w:pPr>
            <w:r w:rsidRPr="004B40FD">
              <w:rPr>
                <w:b/>
                <w:bCs/>
                <w:szCs w:val="24"/>
              </w:rPr>
              <w:t>Kommissionens förslag till Europaparlamentets och rådets förordning om kvalitets- och säkerhetsstandarder för ämnen av mänskligt ursprung avsedda för användning på människor och om upphävande av direktiven 2002/98/EG och 2004/23/EG</w:t>
            </w:r>
          </w:p>
          <w:p w14:paraId="7ECFFD28" w14:textId="77777777" w:rsidR="00BD084B" w:rsidRPr="004B40FD" w:rsidRDefault="00BD084B" w:rsidP="00BD084B">
            <w:pPr>
              <w:rPr>
                <w:rStyle w:val="bold"/>
                <w:rFonts w:eastAsia="Calibri"/>
                <w:bCs/>
                <w:szCs w:val="24"/>
                <w:lang w:eastAsia="en-US"/>
              </w:rPr>
            </w:pPr>
          </w:p>
          <w:p w14:paraId="4F29693C" w14:textId="3FADA93F" w:rsidR="00BD084B" w:rsidRPr="004B40FD" w:rsidRDefault="00BD084B" w:rsidP="00BD084B">
            <w:pPr>
              <w:rPr>
                <w:rStyle w:val="bold"/>
                <w:rFonts w:eastAsia="Calibri"/>
                <w:bCs/>
                <w:szCs w:val="24"/>
                <w:lang w:eastAsia="en-US"/>
              </w:rPr>
            </w:pPr>
            <w:r w:rsidRPr="004B40FD">
              <w:rPr>
                <w:rStyle w:val="bold"/>
                <w:rFonts w:eastAsia="Calibri"/>
                <w:bCs/>
                <w:szCs w:val="24"/>
                <w:lang w:eastAsia="en-US"/>
              </w:rPr>
              <w:t xml:space="preserve">Utskottet överlade med </w:t>
            </w:r>
            <w:r w:rsidRPr="004B40FD">
              <w:t>s</w:t>
            </w:r>
            <w:r w:rsidRPr="004B40FD">
              <w:rPr>
                <w:szCs w:val="24"/>
              </w:rPr>
              <w:t>tatssekreterare</w:t>
            </w:r>
            <w:r w:rsidR="0047549D" w:rsidRPr="004B40FD">
              <w:rPr>
                <w:szCs w:val="24"/>
              </w:rPr>
              <w:t>n</w:t>
            </w:r>
            <w:r w:rsidRPr="004B40FD">
              <w:rPr>
                <w:szCs w:val="24"/>
              </w:rPr>
              <w:t xml:space="preserve"> </w:t>
            </w:r>
            <w:r w:rsidR="00EA3E36" w:rsidRPr="004B40FD">
              <w:rPr>
                <w:szCs w:val="24"/>
              </w:rPr>
              <w:t>Maja Fjaestad</w:t>
            </w:r>
            <w:r w:rsidRPr="004B40FD">
              <w:rPr>
                <w:bCs/>
                <w:szCs w:val="24"/>
              </w:rPr>
              <w:t>, åtföljd av</w:t>
            </w:r>
            <w:r w:rsidRPr="004B40FD">
              <w:rPr>
                <w:rStyle w:val="bold"/>
                <w:rFonts w:eastAsia="Calibri"/>
                <w:bCs/>
                <w:szCs w:val="24"/>
                <w:lang w:eastAsia="en-US"/>
              </w:rPr>
              <w:t xml:space="preserve"> medarbetare från Socialdepartementet.</w:t>
            </w:r>
          </w:p>
          <w:p w14:paraId="02B6FEBD" w14:textId="77777777" w:rsidR="00BD084B" w:rsidRPr="004B40FD" w:rsidRDefault="00BD084B" w:rsidP="00BD084B">
            <w:pPr>
              <w:rPr>
                <w:rStyle w:val="bold"/>
                <w:rFonts w:eastAsia="Calibri"/>
                <w:bCs/>
                <w:szCs w:val="24"/>
                <w:lang w:eastAsia="en-US"/>
              </w:rPr>
            </w:pPr>
            <w:r w:rsidRPr="004B40FD">
              <w:rPr>
                <w:rStyle w:val="bold"/>
                <w:rFonts w:eastAsia="Calibri"/>
                <w:bCs/>
                <w:szCs w:val="24"/>
                <w:lang w:eastAsia="en-US"/>
              </w:rPr>
              <w:t xml:space="preserve"> </w:t>
            </w:r>
          </w:p>
          <w:p w14:paraId="41574744" w14:textId="6A6D388D" w:rsidR="00BD084B" w:rsidRPr="004B40FD" w:rsidRDefault="00BD084B" w:rsidP="00BD084B">
            <w:pPr>
              <w:tabs>
                <w:tab w:val="left" w:pos="1701"/>
              </w:tabs>
              <w:rPr>
                <w:rStyle w:val="bold"/>
                <w:rFonts w:eastAsia="Calibri"/>
                <w:bCs/>
                <w:szCs w:val="24"/>
                <w:lang w:eastAsia="en-US"/>
              </w:rPr>
            </w:pPr>
            <w:r w:rsidRPr="004B40FD">
              <w:rPr>
                <w:rStyle w:val="bold"/>
                <w:rFonts w:eastAsia="Calibri"/>
                <w:bCs/>
                <w:szCs w:val="24"/>
                <w:lang w:eastAsia="en-US"/>
              </w:rPr>
              <w:t xml:space="preserve">Underlaget utgjordes </w:t>
            </w:r>
            <w:r w:rsidRPr="004B40FD">
              <w:t xml:space="preserve">av kommissionens </w:t>
            </w:r>
            <w:r w:rsidRPr="004B40FD">
              <w:rPr>
                <w:bCs/>
                <w:szCs w:val="24"/>
              </w:rPr>
              <w:t xml:space="preserve">förslag </w:t>
            </w:r>
            <w:proofErr w:type="gramStart"/>
            <w:r w:rsidRPr="004B40FD">
              <w:rPr>
                <w:bCs/>
                <w:szCs w:val="24"/>
              </w:rPr>
              <w:t>COM(</w:t>
            </w:r>
            <w:proofErr w:type="gramEnd"/>
            <w:r w:rsidRPr="004B40FD">
              <w:rPr>
                <w:bCs/>
                <w:szCs w:val="24"/>
              </w:rPr>
              <w:t xml:space="preserve">2022) </w:t>
            </w:r>
            <w:r w:rsidR="00005885" w:rsidRPr="004B40FD">
              <w:rPr>
                <w:bCs/>
                <w:szCs w:val="24"/>
              </w:rPr>
              <w:t>338</w:t>
            </w:r>
            <w:r w:rsidRPr="004B40FD">
              <w:rPr>
                <w:rStyle w:val="bold"/>
                <w:rFonts w:eastAsia="Calibri"/>
                <w:bCs/>
                <w:szCs w:val="24"/>
                <w:lang w:eastAsia="en-US"/>
              </w:rPr>
              <w:t xml:space="preserve"> och </w:t>
            </w:r>
            <w:r w:rsidR="007E789E" w:rsidRPr="004B40FD">
              <w:rPr>
                <w:rStyle w:val="bold"/>
                <w:rFonts w:eastAsia="Calibri"/>
                <w:bCs/>
                <w:szCs w:val="24"/>
                <w:lang w:eastAsia="en-US"/>
              </w:rPr>
              <w:t>faktapromemoria 2021/22:FPM118</w:t>
            </w:r>
            <w:r w:rsidRPr="004B40FD">
              <w:rPr>
                <w:rStyle w:val="bold"/>
                <w:rFonts w:eastAsia="Calibri"/>
                <w:bCs/>
                <w:szCs w:val="24"/>
                <w:lang w:eastAsia="en-US"/>
              </w:rPr>
              <w:t>.</w:t>
            </w:r>
          </w:p>
          <w:p w14:paraId="4C55D4CB" w14:textId="77777777" w:rsidR="00BD084B" w:rsidRPr="004B40FD" w:rsidRDefault="00BD084B" w:rsidP="00BD084B">
            <w:pPr>
              <w:tabs>
                <w:tab w:val="left" w:pos="1701"/>
              </w:tabs>
              <w:rPr>
                <w:rStyle w:val="bold"/>
                <w:rFonts w:eastAsia="Calibri"/>
                <w:bCs/>
                <w:szCs w:val="24"/>
                <w:lang w:eastAsia="en-US"/>
              </w:rPr>
            </w:pPr>
          </w:p>
          <w:p w14:paraId="13D15F78" w14:textId="5DEBC814" w:rsidR="00BD084B" w:rsidRPr="004B40FD" w:rsidRDefault="00BD084B" w:rsidP="00BD084B">
            <w:pPr>
              <w:tabs>
                <w:tab w:val="left" w:pos="1701"/>
              </w:tabs>
              <w:rPr>
                <w:rStyle w:val="bold"/>
                <w:rFonts w:eastAsia="Calibri"/>
                <w:bCs/>
                <w:szCs w:val="24"/>
                <w:lang w:eastAsia="en-US"/>
              </w:rPr>
            </w:pPr>
            <w:r w:rsidRPr="004B40FD">
              <w:rPr>
                <w:rStyle w:val="bold"/>
                <w:rFonts w:eastAsia="Calibri"/>
                <w:bCs/>
                <w:szCs w:val="24"/>
                <w:lang w:eastAsia="en-US"/>
              </w:rPr>
              <w:t xml:space="preserve">Statssekreteraren </w:t>
            </w:r>
            <w:r w:rsidR="00EA3E36" w:rsidRPr="004B40FD">
              <w:rPr>
                <w:szCs w:val="24"/>
              </w:rPr>
              <w:t xml:space="preserve">Maja Fjaestad </w:t>
            </w:r>
            <w:r w:rsidRPr="004B40FD">
              <w:rPr>
                <w:rStyle w:val="bold"/>
                <w:rFonts w:eastAsia="Calibri"/>
                <w:bCs/>
                <w:szCs w:val="24"/>
                <w:lang w:eastAsia="en-US"/>
              </w:rPr>
              <w:t xml:space="preserve">redogjorde för regeringens ståndpunkt i enlighet med </w:t>
            </w:r>
            <w:r w:rsidR="00D41321" w:rsidRPr="004B40FD">
              <w:rPr>
                <w:rStyle w:val="bold"/>
                <w:rFonts w:eastAsia="Calibri"/>
                <w:bCs/>
                <w:szCs w:val="24"/>
                <w:lang w:eastAsia="en-US"/>
              </w:rPr>
              <w:t>faktapromemorian</w:t>
            </w:r>
            <w:r w:rsidRPr="004B40FD">
              <w:rPr>
                <w:rStyle w:val="bold"/>
                <w:rFonts w:eastAsia="Calibri"/>
                <w:bCs/>
                <w:szCs w:val="24"/>
                <w:lang w:eastAsia="en-US"/>
              </w:rPr>
              <w:t>:</w:t>
            </w:r>
          </w:p>
          <w:p w14:paraId="62482B66" w14:textId="77777777" w:rsidR="00BD084B" w:rsidRPr="004B40FD" w:rsidRDefault="00BD084B" w:rsidP="00BD084B">
            <w:pPr>
              <w:tabs>
                <w:tab w:val="left" w:pos="1701"/>
              </w:tabs>
              <w:ind w:right="495"/>
              <w:rPr>
                <w:rStyle w:val="bold"/>
                <w:rFonts w:eastAsia="Calibri"/>
                <w:bCs/>
                <w:sz w:val="22"/>
                <w:szCs w:val="22"/>
                <w:lang w:eastAsia="en-US"/>
              </w:rPr>
            </w:pPr>
          </w:p>
          <w:p w14:paraId="0C721059" w14:textId="77777777" w:rsidR="00054EFD" w:rsidRPr="004B40FD" w:rsidRDefault="00E3535B" w:rsidP="00054EFD">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 xml:space="preserve">Regeringen välkomnar kommissionens förslag till ett nytt regelverk för humanmaterial som syftar till att säkerställa en hög hälsoskyddsnivå för personer inom EU som donerar eller patienter som är i behov av behandling med ämnen av mänskligt ursprung. Regeringen ser generellt positivt på förslaget att utöka tillämpningsområdet till fler typer av humanmaterial. Regeringen ställer sig positiv till kommissionens avsikt att främja en tillräcklig tillgång på säkra humanmaterial. </w:t>
            </w:r>
          </w:p>
          <w:p w14:paraId="3C21EE33" w14:textId="77777777" w:rsidR="00054EFD" w:rsidRPr="004B40FD" w:rsidRDefault="00054EFD" w:rsidP="00054EFD">
            <w:pPr>
              <w:tabs>
                <w:tab w:val="left" w:pos="1701"/>
              </w:tabs>
              <w:ind w:left="280" w:right="495"/>
              <w:rPr>
                <w:rStyle w:val="bold"/>
                <w:rFonts w:eastAsia="Calibri"/>
                <w:bCs/>
                <w:sz w:val="22"/>
                <w:szCs w:val="22"/>
                <w:lang w:eastAsia="en-US"/>
              </w:rPr>
            </w:pPr>
          </w:p>
          <w:p w14:paraId="48F31C8F" w14:textId="0B5A23EC" w:rsidR="00E3535B" w:rsidRPr="004B40FD" w:rsidRDefault="00E3535B" w:rsidP="00054EFD">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Regeringen välkomnar initiativet att uppdatera regelverket i förhållande till den tekniska, vetenskapliga och epidemiologiska utvecklingen, samt</w:t>
            </w:r>
            <w:r w:rsidR="00A22F18" w:rsidRPr="004B40FD">
              <w:rPr>
                <w:rStyle w:val="bold"/>
                <w:rFonts w:eastAsia="Calibri"/>
                <w:bCs/>
                <w:sz w:val="22"/>
                <w:szCs w:val="22"/>
                <w:lang w:eastAsia="en-US"/>
              </w:rPr>
              <w:t xml:space="preserve"> </w:t>
            </w:r>
            <w:r w:rsidR="00054EFD" w:rsidRPr="004B40FD">
              <w:rPr>
                <w:rStyle w:val="bold"/>
                <w:rFonts w:eastAsia="Calibri"/>
                <w:bCs/>
                <w:sz w:val="22"/>
                <w:szCs w:val="22"/>
                <w:lang w:eastAsia="en-US"/>
              </w:rPr>
              <w:t xml:space="preserve">anser </w:t>
            </w:r>
            <w:r w:rsidRPr="004B40FD">
              <w:rPr>
                <w:rStyle w:val="bold"/>
                <w:rFonts w:eastAsia="Calibri"/>
                <w:bCs/>
                <w:sz w:val="22"/>
                <w:szCs w:val="22"/>
                <w:lang w:eastAsia="en-US"/>
              </w:rPr>
              <w:t>att det är en positiv ansats att regelverket ska kunna anpassas efter tillgänglig</w:t>
            </w:r>
            <w:r w:rsidR="00A22F18" w:rsidRPr="004B40FD">
              <w:rPr>
                <w:rStyle w:val="bold"/>
                <w:rFonts w:eastAsia="Calibri"/>
                <w:bCs/>
                <w:sz w:val="22"/>
                <w:szCs w:val="22"/>
                <w:lang w:eastAsia="en-US"/>
              </w:rPr>
              <w:t xml:space="preserve"> </w:t>
            </w:r>
            <w:r w:rsidRPr="004B40FD">
              <w:rPr>
                <w:rStyle w:val="bold"/>
                <w:rFonts w:eastAsia="Calibri"/>
                <w:bCs/>
                <w:sz w:val="22"/>
                <w:szCs w:val="22"/>
                <w:lang w:eastAsia="en-US"/>
              </w:rPr>
              <w:t xml:space="preserve">sakkunskap. Samtidigt måste det övervägas i vilken mån, och på vilken detaljnivå, reglerna utformas. Regeringen anser att det är viktigt att fördelningen av befogenheter mellan EU och medlemsstaterna avseende hälsofrågor respekteras. </w:t>
            </w:r>
          </w:p>
          <w:p w14:paraId="337C60A4" w14:textId="77777777" w:rsidR="00E3535B" w:rsidRPr="004B40FD" w:rsidRDefault="00E3535B" w:rsidP="00E3535B">
            <w:pPr>
              <w:tabs>
                <w:tab w:val="left" w:pos="1701"/>
              </w:tabs>
              <w:ind w:left="280" w:right="495"/>
              <w:rPr>
                <w:rStyle w:val="bold"/>
                <w:rFonts w:eastAsia="Calibri"/>
                <w:bCs/>
                <w:sz w:val="22"/>
                <w:szCs w:val="22"/>
                <w:lang w:eastAsia="en-US"/>
              </w:rPr>
            </w:pPr>
          </w:p>
          <w:p w14:paraId="05B5D9BA" w14:textId="319B724A" w:rsidR="00BD084B" w:rsidRPr="004B40FD" w:rsidRDefault="00E3535B" w:rsidP="00E3535B">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Regeringen ställer sig positiv till införandet av nya stödmekanismer. Det är samtidigt viktigt att all infrastruktur präglas av höga krav på säkerhet och dataskydd. Regeringen anser vidare att samtliga utökningar av krav på nationella myndigheter eller regioner behöver vara motiverade av de positiva effekter de kan förväntas medföra. Noggranna avvägningar bör göras i fråga om den administrativa bördan som nya regleringar kan komma att medföra. Regeringen har en budgetrestriktiv linje och anser att de administrativa åtaganden som åläggs medlemsstaterna bör vara väl avvägda. Regeringen ser positivt på att de EU-gemensamma kostnader som förslaget kan ge upphov till avses att finansieras inom ramen för EU:s långtidsbudget för åren 2021–2027.</w:t>
            </w:r>
          </w:p>
          <w:p w14:paraId="6048961B" w14:textId="77777777" w:rsidR="00BD084B" w:rsidRPr="004B40FD" w:rsidRDefault="00BD084B" w:rsidP="00BD084B">
            <w:pPr>
              <w:tabs>
                <w:tab w:val="left" w:pos="1701"/>
              </w:tabs>
              <w:rPr>
                <w:rStyle w:val="bold"/>
                <w:rFonts w:eastAsia="Calibri"/>
                <w:bCs/>
                <w:szCs w:val="24"/>
                <w:lang w:eastAsia="en-US"/>
              </w:rPr>
            </w:pPr>
          </w:p>
          <w:p w14:paraId="637A5BE9" w14:textId="261A76B4" w:rsidR="00BD084B" w:rsidRPr="004B40FD" w:rsidRDefault="00BD084B" w:rsidP="00BD084B">
            <w:pPr>
              <w:tabs>
                <w:tab w:val="left" w:pos="1701"/>
              </w:tabs>
              <w:rPr>
                <w:rStyle w:val="bold"/>
                <w:rFonts w:eastAsia="Calibri"/>
                <w:bCs/>
                <w:szCs w:val="24"/>
                <w:lang w:eastAsia="en-US"/>
              </w:rPr>
            </w:pPr>
            <w:r w:rsidRPr="004B40FD">
              <w:rPr>
                <w:rStyle w:val="bold"/>
                <w:rFonts w:eastAsia="Calibri"/>
                <w:bCs/>
                <w:szCs w:val="24"/>
                <w:lang w:eastAsia="en-US"/>
              </w:rPr>
              <w:t>Ordföranden konstaterade att det fanns stöd för regeringens ståndpunkt.</w:t>
            </w:r>
            <w:bookmarkStart w:id="0" w:name="_Hlk87359753"/>
          </w:p>
          <w:bookmarkEnd w:id="0"/>
          <w:p w14:paraId="07E36600" w14:textId="77777777" w:rsidR="00BD084B" w:rsidRPr="004B40FD" w:rsidRDefault="00BD084B" w:rsidP="00BD084B">
            <w:pPr>
              <w:tabs>
                <w:tab w:val="left" w:pos="1701"/>
              </w:tabs>
              <w:rPr>
                <w:rStyle w:val="bold"/>
                <w:rFonts w:eastAsia="Calibri"/>
                <w:bCs/>
                <w:szCs w:val="24"/>
                <w:lang w:eastAsia="en-US"/>
              </w:rPr>
            </w:pPr>
          </w:p>
          <w:p w14:paraId="6B5B84FB" w14:textId="77777777" w:rsidR="00BD084B" w:rsidRPr="004B40FD" w:rsidRDefault="00BD084B" w:rsidP="00BD084B">
            <w:pPr>
              <w:rPr>
                <w:bCs/>
                <w:szCs w:val="24"/>
              </w:rPr>
            </w:pPr>
            <w:r w:rsidRPr="004B40FD">
              <w:rPr>
                <w:rStyle w:val="bold"/>
                <w:rFonts w:eastAsia="Calibri"/>
                <w:bCs/>
                <w:szCs w:val="24"/>
                <w:lang w:eastAsia="en-US"/>
              </w:rPr>
              <w:t>Denna paragraf förklarades omedelbart justerad.</w:t>
            </w:r>
          </w:p>
          <w:p w14:paraId="302FBB3B" w14:textId="513EF316" w:rsidR="005827A5" w:rsidRPr="004B40FD" w:rsidRDefault="005827A5" w:rsidP="00887D33">
            <w:pPr>
              <w:tabs>
                <w:tab w:val="left" w:pos="1701"/>
              </w:tabs>
              <w:rPr>
                <w:b/>
                <w:snapToGrid w:val="0"/>
              </w:rPr>
            </w:pPr>
          </w:p>
        </w:tc>
      </w:tr>
      <w:tr w:rsidR="004B40FD" w:rsidRPr="004B40FD" w14:paraId="59C15C61" w14:textId="77777777" w:rsidTr="00887D33">
        <w:tc>
          <w:tcPr>
            <w:tcW w:w="567" w:type="dxa"/>
          </w:tcPr>
          <w:p w14:paraId="420B99C6" w14:textId="02BB8B12" w:rsidR="00834478" w:rsidRPr="004B40FD" w:rsidRDefault="00834478" w:rsidP="00887D33">
            <w:pPr>
              <w:tabs>
                <w:tab w:val="left" w:pos="1701"/>
              </w:tabs>
              <w:rPr>
                <w:b/>
                <w:snapToGrid w:val="0"/>
              </w:rPr>
            </w:pPr>
            <w:r w:rsidRPr="004B40FD">
              <w:rPr>
                <w:b/>
                <w:snapToGrid w:val="0"/>
              </w:rPr>
              <w:lastRenderedPageBreak/>
              <w:t>§ 4</w:t>
            </w:r>
          </w:p>
        </w:tc>
        <w:tc>
          <w:tcPr>
            <w:tcW w:w="7017" w:type="dxa"/>
          </w:tcPr>
          <w:p w14:paraId="07D85127" w14:textId="496E1366" w:rsidR="0082489C" w:rsidRPr="004B40FD" w:rsidRDefault="0082489C" w:rsidP="0082489C">
            <w:pPr>
              <w:tabs>
                <w:tab w:val="left" w:pos="1701"/>
              </w:tabs>
              <w:rPr>
                <w:b/>
                <w:bCs/>
                <w:szCs w:val="24"/>
              </w:rPr>
            </w:pPr>
            <w:r w:rsidRPr="004B40FD">
              <w:rPr>
                <w:b/>
                <w:bCs/>
                <w:szCs w:val="24"/>
              </w:rPr>
              <w:t>Kommissionens förslag till rådets rekommendation om stärkt förebyggande genom tidig upptäckt: en ny EU-strategi för cancerscreening som ersätter rådets rekommendation 2003/878/EG</w:t>
            </w:r>
          </w:p>
          <w:p w14:paraId="10ADEF0E" w14:textId="77777777" w:rsidR="0082489C" w:rsidRPr="004B40FD" w:rsidRDefault="0082489C" w:rsidP="0082489C">
            <w:pPr>
              <w:tabs>
                <w:tab w:val="left" w:pos="1701"/>
              </w:tabs>
              <w:rPr>
                <w:b/>
                <w:snapToGrid w:val="0"/>
              </w:rPr>
            </w:pPr>
          </w:p>
          <w:p w14:paraId="7BB8B42A" w14:textId="77777777" w:rsidR="0082489C" w:rsidRPr="004B40FD" w:rsidRDefault="0082489C" w:rsidP="0082489C">
            <w:pPr>
              <w:rPr>
                <w:rStyle w:val="bold"/>
                <w:rFonts w:eastAsia="Calibri"/>
                <w:bCs/>
                <w:szCs w:val="24"/>
                <w:lang w:eastAsia="en-US"/>
              </w:rPr>
            </w:pPr>
            <w:r w:rsidRPr="004B40FD">
              <w:rPr>
                <w:rStyle w:val="bold"/>
                <w:rFonts w:eastAsia="Calibri"/>
                <w:bCs/>
                <w:szCs w:val="24"/>
                <w:lang w:eastAsia="en-US"/>
              </w:rPr>
              <w:t xml:space="preserve">Utskottet överlade med statssekreteraren </w:t>
            </w:r>
            <w:r w:rsidRPr="004B40FD">
              <w:rPr>
                <w:szCs w:val="24"/>
              </w:rPr>
              <w:t>Maja Fjaestad</w:t>
            </w:r>
            <w:r w:rsidRPr="004B40FD">
              <w:rPr>
                <w:bCs/>
                <w:szCs w:val="24"/>
              </w:rPr>
              <w:t>, åtföljd av</w:t>
            </w:r>
            <w:r w:rsidRPr="004B40FD">
              <w:rPr>
                <w:rStyle w:val="bold"/>
                <w:rFonts w:eastAsia="Calibri"/>
                <w:bCs/>
                <w:szCs w:val="24"/>
                <w:lang w:eastAsia="en-US"/>
              </w:rPr>
              <w:t xml:space="preserve"> medarbetare från Socialdepartementet.</w:t>
            </w:r>
          </w:p>
          <w:p w14:paraId="77E4A56B" w14:textId="77777777" w:rsidR="0082489C" w:rsidRPr="004B40FD" w:rsidRDefault="0082489C" w:rsidP="0082489C">
            <w:pPr>
              <w:rPr>
                <w:rStyle w:val="bold"/>
                <w:rFonts w:eastAsia="Calibri"/>
                <w:bCs/>
                <w:szCs w:val="24"/>
                <w:lang w:eastAsia="en-US"/>
              </w:rPr>
            </w:pPr>
            <w:r w:rsidRPr="004B40FD">
              <w:rPr>
                <w:rStyle w:val="bold"/>
                <w:rFonts w:eastAsia="Calibri"/>
                <w:bCs/>
                <w:szCs w:val="24"/>
                <w:lang w:eastAsia="en-US"/>
              </w:rPr>
              <w:t xml:space="preserve"> </w:t>
            </w:r>
          </w:p>
          <w:p w14:paraId="19AAE4F2" w14:textId="510175C3" w:rsidR="0082489C" w:rsidRPr="004B40FD" w:rsidRDefault="0082489C" w:rsidP="0082489C">
            <w:pPr>
              <w:tabs>
                <w:tab w:val="left" w:pos="1701"/>
              </w:tabs>
              <w:rPr>
                <w:rStyle w:val="bold"/>
                <w:rFonts w:eastAsia="Calibri"/>
                <w:bCs/>
                <w:szCs w:val="24"/>
                <w:lang w:eastAsia="en-US"/>
              </w:rPr>
            </w:pPr>
            <w:r w:rsidRPr="004B40FD">
              <w:rPr>
                <w:rStyle w:val="bold"/>
                <w:rFonts w:eastAsia="Calibri"/>
                <w:bCs/>
                <w:szCs w:val="24"/>
                <w:lang w:eastAsia="en-US"/>
              </w:rPr>
              <w:t xml:space="preserve">Underlaget utgjordes </w:t>
            </w:r>
            <w:r w:rsidRPr="004B40FD">
              <w:t xml:space="preserve">av kommissionens </w:t>
            </w:r>
            <w:r w:rsidRPr="004B40FD">
              <w:rPr>
                <w:bCs/>
                <w:szCs w:val="24"/>
              </w:rPr>
              <w:t xml:space="preserve">förslag </w:t>
            </w:r>
            <w:proofErr w:type="gramStart"/>
            <w:r w:rsidRPr="004B40FD">
              <w:rPr>
                <w:bCs/>
                <w:szCs w:val="24"/>
              </w:rPr>
              <w:t>COM(</w:t>
            </w:r>
            <w:proofErr w:type="gramEnd"/>
            <w:r w:rsidRPr="004B40FD">
              <w:rPr>
                <w:bCs/>
                <w:szCs w:val="24"/>
              </w:rPr>
              <w:t>2022) 474</w:t>
            </w:r>
            <w:r w:rsidRPr="004B40FD">
              <w:rPr>
                <w:rStyle w:val="bold"/>
                <w:rFonts w:eastAsia="Calibri"/>
                <w:bCs/>
                <w:szCs w:val="24"/>
                <w:lang w:eastAsia="en-US"/>
              </w:rPr>
              <w:t xml:space="preserve"> och en överläggningspromemoria från Socialdepartementet (dnr. </w:t>
            </w:r>
            <w:proofErr w:type="gramStart"/>
            <w:r w:rsidR="00970121" w:rsidRPr="004B40FD">
              <w:rPr>
                <w:rStyle w:val="bold"/>
                <w:rFonts w:eastAsia="Calibri"/>
                <w:bCs/>
                <w:szCs w:val="24"/>
                <w:lang w:eastAsia="en-US"/>
              </w:rPr>
              <w:t>327</w:t>
            </w:r>
            <w:r w:rsidRPr="004B40FD">
              <w:rPr>
                <w:rStyle w:val="bold"/>
                <w:rFonts w:eastAsia="Calibri"/>
                <w:bCs/>
                <w:szCs w:val="24"/>
                <w:lang w:eastAsia="en-US"/>
              </w:rPr>
              <w:t>-202</w:t>
            </w:r>
            <w:r w:rsidR="00721D7E" w:rsidRPr="004B40FD">
              <w:rPr>
                <w:rStyle w:val="bold"/>
                <w:rFonts w:eastAsia="Calibri"/>
                <w:bCs/>
                <w:szCs w:val="24"/>
                <w:lang w:eastAsia="en-US"/>
              </w:rPr>
              <w:t>2</w:t>
            </w:r>
            <w:proofErr w:type="gramEnd"/>
            <w:r w:rsidRPr="004B40FD">
              <w:rPr>
                <w:rStyle w:val="bold"/>
                <w:rFonts w:eastAsia="Calibri"/>
                <w:bCs/>
                <w:szCs w:val="24"/>
                <w:lang w:eastAsia="en-US"/>
              </w:rPr>
              <w:t>/2</w:t>
            </w:r>
            <w:r w:rsidR="00721D7E" w:rsidRPr="004B40FD">
              <w:rPr>
                <w:rStyle w:val="bold"/>
                <w:rFonts w:eastAsia="Calibri"/>
                <w:bCs/>
                <w:szCs w:val="24"/>
                <w:lang w:eastAsia="en-US"/>
              </w:rPr>
              <w:t>3</w:t>
            </w:r>
            <w:r w:rsidRPr="004B40FD">
              <w:rPr>
                <w:rStyle w:val="bold"/>
                <w:rFonts w:eastAsia="Calibri"/>
                <w:bCs/>
                <w:szCs w:val="24"/>
                <w:lang w:eastAsia="en-US"/>
              </w:rPr>
              <w:t>).</w:t>
            </w:r>
          </w:p>
          <w:p w14:paraId="4C1DE11E" w14:textId="77777777" w:rsidR="0082489C" w:rsidRPr="004B40FD" w:rsidRDefault="0082489C" w:rsidP="0082489C">
            <w:pPr>
              <w:tabs>
                <w:tab w:val="left" w:pos="1701"/>
              </w:tabs>
              <w:rPr>
                <w:rStyle w:val="bold"/>
                <w:rFonts w:eastAsia="Calibri"/>
                <w:bCs/>
                <w:szCs w:val="24"/>
                <w:lang w:eastAsia="en-US"/>
              </w:rPr>
            </w:pPr>
          </w:p>
          <w:p w14:paraId="3152277F" w14:textId="77777777" w:rsidR="0082489C" w:rsidRPr="004B40FD" w:rsidRDefault="0082489C" w:rsidP="0082489C">
            <w:pPr>
              <w:tabs>
                <w:tab w:val="left" w:pos="1701"/>
              </w:tabs>
              <w:rPr>
                <w:rStyle w:val="bold"/>
                <w:rFonts w:eastAsia="Calibri"/>
                <w:bCs/>
                <w:szCs w:val="24"/>
                <w:lang w:eastAsia="en-US"/>
              </w:rPr>
            </w:pPr>
            <w:r w:rsidRPr="004B40FD">
              <w:rPr>
                <w:rStyle w:val="bold"/>
                <w:rFonts w:eastAsia="Calibri"/>
                <w:bCs/>
                <w:szCs w:val="24"/>
                <w:lang w:eastAsia="en-US"/>
              </w:rPr>
              <w:t xml:space="preserve">Statssekreteraren </w:t>
            </w:r>
            <w:r w:rsidRPr="004B40FD">
              <w:rPr>
                <w:szCs w:val="24"/>
              </w:rPr>
              <w:t xml:space="preserve">Maja Fjaestad </w:t>
            </w:r>
            <w:r w:rsidRPr="004B40FD">
              <w:rPr>
                <w:rStyle w:val="bold"/>
                <w:rFonts w:eastAsia="Calibri"/>
                <w:bCs/>
                <w:szCs w:val="24"/>
                <w:lang w:eastAsia="en-US"/>
              </w:rPr>
              <w:t>redogjorde för regeringens ståndpunkt i enlighet med överläggningspromemorian:</w:t>
            </w:r>
          </w:p>
          <w:p w14:paraId="37C206AF" w14:textId="77777777" w:rsidR="0082489C" w:rsidRPr="004B40FD" w:rsidRDefault="0082489C" w:rsidP="0082489C">
            <w:pPr>
              <w:tabs>
                <w:tab w:val="left" w:pos="1701"/>
              </w:tabs>
              <w:ind w:right="495"/>
              <w:rPr>
                <w:rStyle w:val="bold"/>
                <w:rFonts w:eastAsia="Calibri"/>
                <w:bCs/>
                <w:sz w:val="22"/>
                <w:szCs w:val="22"/>
                <w:lang w:eastAsia="en-US"/>
              </w:rPr>
            </w:pPr>
          </w:p>
          <w:p w14:paraId="53332BFE" w14:textId="77777777" w:rsidR="0082489C" w:rsidRPr="004B40FD" w:rsidRDefault="0082489C" w:rsidP="0082489C">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 xml:space="preserve">Regeringen välkomnar att kommissionen presenterat en uppdatering av rådsrekommendationen från 2003 som tar hänsyn till den kunskapsutveckling som skett under de senaste åren. </w:t>
            </w:r>
          </w:p>
          <w:p w14:paraId="3996F673" w14:textId="77777777" w:rsidR="0082489C" w:rsidRPr="004B40FD" w:rsidRDefault="0082489C" w:rsidP="0082489C">
            <w:pPr>
              <w:tabs>
                <w:tab w:val="left" w:pos="1701"/>
              </w:tabs>
              <w:ind w:left="280" w:right="495"/>
              <w:rPr>
                <w:rStyle w:val="bold"/>
                <w:rFonts w:eastAsia="Calibri"/>
                <w:bCs/>
                <w:sz w:val="22"/>
                <w:szCs w:val="22"/>
                <w:lang w:eastAsia="en-US"/>
              </w:rPr>
            </w:pPr>
          </w:p>
          <w:p w14:paraId="2160C58E" w14:textId="77777777" w:rsidR="0082489C" w:rsidRPr="004B40FD" w:rsidRDefault="0082489C" w:rsidP="0082489C">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 xml:space="preserve">Regeringen välkomnar de höga ambitionerna i den föreslagna rådsrekommendationen. Regeringen anser att det finns ett värde i högt satta mål. En viktig utgångspunkt är medlemsstaternas nationella kontext och behov. </w:t>
            </w:r>
          </w:p>
          <w:p w14:paraId="2650EE3E" w14:textId="77777777" w:rsidR="0082489C" w:rsidRPr="004B40FD" w:rsidRDefault="0082489C" w:rsidP="0082489C">
            <w:pPr>
              <w:tabs>
                <w:tab w:val="left" w:pos="1701"/>
              </w:tabs>
              <w:ind w:left="280" w:right="495"/>
              <w:rPr>
                <w:rStyle w:val="bold"/>
                <w:rFonts w:eastAsia="Calibri"/>
                <w:bCs/>
                <w:sz w:val="22"/>
                <w:szCs w:val="22"/>
                <w:lang w:eastAsia="en-US"/>
              </w:rPr>
            </w:pPr>
          </w:p>
          <w:p w14:paraId="1D49B250" w14:textId="1B6D4169" w:rsidR="0082489C" w:rsidRPr="004B40FD" w:rsidRDefault="0082489C" w:rsidP="0082489C">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 xml:space="preserve">Regeringen ställer sig bakom att rådsrekommendationen framhåller vikten av en populationsbaserad, strukturerad och tillgänglig screening och att jämlikhetsperspektivet beaktas. Det anses vidare viktigt att rådsrekommendationen framhåller vikten av evidensbaserade screeningprogram. </w:t>
            </w:r>
          </w:p>
          <w:p w14:paraId="539FA4DF" w14:textId="77777777" w:rsidR="0082489C" w:rsidRPr="004B40FD" w:rsidRDefault="0082489C" w:rsidP="0082489C">
            <w:pPr>
              <w:tabs>
                <w:tab w:val="left" w:pos="1701"/>
              </w:tabs>
              <w:ind w:left="280" w:right="495"/>
              <w:rPr>
                <w:rStyle w:val="bold"/>
                <w:rFonts w:eastAsia="Calibri"/>
                <w:bCs/>
                <w:sz w:val="22"/>
                <w:szCs w:val="22"/>
                <w:lang w:eastAsia="en-US"/>
              </w:rPr>
            </w:pPr>
          </w:p>
          <w:p w14:paraId="29872F5B" w14:textId="2F4A6208" w:rsidR="0082489C" w:rsidRPr="004B40FD" w:rsidRDefault="0082489C" w:rsidP="0082489C">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En utgångspunkt i regeringens arbete är att kompetensfördelningen på hälsoområdet ska respekteras och att arbetet har ett europeiskt mervärde.</w:t>
            </w:r>
          </w:p>
          <w:p w14:paraId="5B645FAF" w14:textId="77777777" w:rsidR="0082489C" w:rsidRPr="004B40FD" w:rsidRDefault="0082489C" w:rsidP="0082489C">
            <w:pPr>
              <w:tabs>
                <w:tab w:val="left" w:pos="1701"/>
              </w:tabs>
              <w:rPr>
                <w:rStyle w:val="bold"/>
                <w:rFonts w:eastAsia="Calibri"/>
                <w:bCs/>
                <w:szCs w:val="24"/>
                <w:lang w:eastAsia="en-US"/>
              </w:rPr>
            </w:pPr>
          </w:p>
          <w:p w14:paraId="34B7A660" w14:textId="77777777" w:rsidR="0082489C" w:rsidRPr="004B40FD" w:rsidRDefault="0082489C" w:rsidP="0082489C">
            <w:pPr>
              <w:tabs>
                <w:tab w:val="left" w:pos="1701"/>
              </w:tabs>
              <w:rPr>
                <w:rStyle w:val="bold"/>
                <w:rFonts w:eastAsia="Calibri"/>
                <w:bCs/>
                <w:szCs w:val="24"/>
                <w:lang w:eastAsia="en-US"/>
              </w:rPr>
            </w:pPr>
            <w:r w:rsidRPr="004B40FD">
              <w:rPr>
                <w:rStyle w:val="bold"/>
                <w:rFonts w:eastAsia="Calibri"/>
                <w:bCs/>
                <w:szCs w:val="24"/>
                <w:lang w:eastAsia="en-US"/>
              </w:rPr>
              <w:t>Ordföranden konstaterade att det fanns stöd för regeringens ståndpunkt.</w:t>
            </w:r>
          </w:p>
          <w:p w14:paraId="60E9B835" w14:textId="77777777" w:rsidR="0082489C" w:rsidRPr="004B40FD" w:rsidRDefault="0082489C" w:rsidP="0082489C">
            <w:pPr>
              <w:rPr>
                <w:rStyle w:val="bold"/>
                <w:rFonts w:eastAsia="Calibri"/>
                <w:bCs/>
                <w:szCs w:val="24"/>
                <w:lang w:eastAsia="en-US"/>
              </w:rPr>
            </w:pPr>
          </w:p>
          <w:p w14:paraId="014CB993" w14:textId="77777777" w:rsidR="0082489C" w:rsidRPr="004B40FD" w:rsidRDefault="0082489C" w:rsidP="0082489C">
            <w:pPr>
              <w:rPr>
                <w:bCs/>
                <w:szCs w:val="24"/>
              </w:rPr>
            </w:pPr>
            <w:r w:rsidRPr="004B40FD">
              <w:rPr>
                <w:rStyle w:val="bold"/>
                <w:rFonts w:eastAsia="Calibri"/>
                <w:bCs/>
                <w:szCs w:val="24"/>
                <w:lang w:eastAsia="en-US"/>
              </w:rPr>
              <w:t>Denna paragraf förklarades omedelbart justerad.</w:t>
            </w:r>
          </w:p>
          <w:p w14:paraId="52170FAE" w14:textId="65BB174B" w:rsidR="005827A5" w:rsidRPr="004B40FD" w:rsidRDefault="005827A5" w:rsidP="00887D33">
            <w:pPr>
              <w:tabs>
                <w:tab w:val="left" w:pos="1701"/>
              </w:tabs>
              <w:rPr>
                <w:b/>
                <w:snapToGrid w:val="0"/>
              </w:rPr>
            </w:pPr>
          </w:p>
        </w:tc>
      </w:tr>
      <w:tr w:rsidR="004B40FD" w:rsidRPr="004B40FD" w14:paraId="099E1BBA" w14:textId="77777777" w:rsidTr="00887D33">
        <w:tc>
          <w:tcPr>
            <w:tcW w:w="567" w:type="dxa"/>
          </w:tcPr>
          <w:p w14:paraId="5F610C4C" w14:textId="090497FE" w:rsidR="00834478" w:rsidRPr="004B40FD" w:rsidRDefault="00834478" w:rsidP="00887D33">
            <w:pPr>
              <w:tabs>
                <w:tab w:val="left" w:pos="1701"/>
              </w:tabs>
              <w:rPr>
                <w:b/>
                <w:snapToGrid w:val="0"/>
              </w:rPr>
            </w:pPr>
            <w:r w:rsidRPr="004B40FD">
              <w:rPr>
                <w:b/>
                <w:snapToGrid w:val="0"/>
              </w:rPr>
              <w:lastRenderedPageBreak/>
              <w:t>§ 5</w:t>
            </w:r>
          </w:p>
        </w:tc>
        <w:tc>
          <w:tcPr>
            <w:tcW w:w="7017" w:type="dxa"/>
          </w:tcPr>
          <w:p w14:paraId="54F88AA8" w14:textId="0D86F747" w:rsidR="0082489C" w:rsidRPr="004B40FD" w:rsidRDefault="0082489C" w:rsidP="0082489C">
            <w:pPr>
              <w:tabs>
                <w:tab w:val="left" w:pos="1701"/>
              </w:tabs>
              <w:rPr>
                <w:b/>
                <w:snapToGrid w:val="0"/>
              </w:rPr>
            </w:pPr>
            <w:r w:rsidRPr="004B40FD">
              <w:rPr>
                <w:b/>
                <w:bCs/>
                <w:szCs w:val="24"/>
              </w:rPr>
              <w:t>Kommissionens förslag till rådets rekommendation om tillgång till långvarig vård och omsorg av god kvalitet och till rimlig kostnad</w:t>
            </w:r>
          </w:p>
          <w:p w14:paraId="5DEC4112" w14:textId="77777777" w:rsidR="0082489C" w:rsidRPr="004B40FD" w:rsidRDefault="0082489C" w:rsidP="0082489C">
            <w:pPr>
              <w:rPr>
                <w:rStyle w:val="bold"/>
                <w:rFonts w:eastAsia="Calibri"/>
                <w:bCs/>
                <w:szCs w:val="24"/>
                <w:lang w:eastAsia="en-US"/>
              </w:rPr>
            </w:pPr>
          </w:p>
          <w:p w14:paraId="4B893AE9" w14:textId="77777777" w:rsidR="0082489C" w:rsidRPr="004B40FD" w:rsidRDefault="0082489C" w:rsidP="0082489C">
            <w:pPr>
              <w:rPr>
                <w:rStyle w:val="bold"/>
                <w:rFonts w:eastAsia="Calibri"/>
                <w:bCs/>
                <w:szCs w:val="24"/>
                <w:lang w:eastAsia="en-US"/>
              </w:rPr>
            </w:pPr>
            <w:r w:rsidRPr="004B40FD">
              <w:rPr>
                <w:rStyle w:val="bold"/>
                <w:rFonts w:eastAsia="Calibri"/>
                <w:bCs/>
                <w:szCs w:val="24"/>
                <w:lang w:eastAsia="en-US"/>
              </w:rPr>
              <w:t xml:space="preserve">Utskottet överlade med statssekreteraren </w:t>
            </w:r>
            <w:r w:rsidRPr="004B40FD">
              <w:rPr>
                <w:szCs w:val="24"/>
              </w:rPr>
              <w:t>Maja Fjaestad</w:t>
            </w:r>
            <w:r w:rsidRPr="004B40FD">
              <w:rPr>
                <w:bCs/>
                <w:szCs w:val="24"/>
              </w:rPr>
              <w:t>, åtföljd av</w:t>
            </w:r>
            <w:r w:rsidRPr="004B40FD">
              <w:rPr>
                <w:rStyle w:val="bold"/>
                <w:rFonts w:eastAsia="Calibri"/>
                <w:bCs/>
                <w:szCs w:val="24"/>
                <w:lang w:eastAsia="en-US"/>
              </w:rPr>
              <w:t xml:space="preserve"> medarbetare från Socialdepartementet.</w:t>
            </w:r>
          </w:p>
          <w:p w14:paraId="6AA5E1A5" w14:textId="77777777" w:rsidR="0082489C" w:rsidRPr="004B40FD" w:rsidRDefault="0082489C" w:rsidP="0082489C">
            <w:pPr>
              <w:rPr>
                <w:rStyle w:val="bold"/>
                <w:rFonts w:eastAsia="Calibri"/>
                <w:bCs/>
                <w:szCs w:val="24"/>
                <w:lang w:eastAsia="en-US"/>
              </w:rPr>
            </w:pPr>
            <w:r w:rsidRPr="004B40FD">
              <w:rPr>
                <w:rStyle w:val="bold"/>
                <w:rFonts w:eastAsia="Calibri"/>
                <w:bCs/>
                <w:szCs w:val="24"/>
                <w:lang w:eastAsia="en-US"/>
              </w:rPr>
              <w:t xml:space="preserve"> </w:t>
            </w:r>
          </w:p>
          <w:p w14:paraId="78CE7172" w14:textId="29974012" w:rsidR="0082489C" w:rsidRPr="004B40FD" w:rsidRDefault="0082489C" w:rsidP="0082489C">
            <w:pPr>
              <w:tabs>
                <w:tab w:val="left" w:pos="1701"/>
              </w:tabs>
              <w:rPr>
                <w:rStyle w:val="bold"/>
                <w:rFonts w:eastAsia="Calibri"/>
                <w:bCs/>
                <w:szCs w:val="24"/>
                <w:lang w:eastAsia="en-US"/>
              </w:rPr>
            </w:pPr>
            <w:r w:rsidRPr="004B40FD">
              <w:rPr>
                <w:rStyle w:val="bold"/>
                <w:rFonts w:eastAsia="Calibri"/>
                <w:bCs/>
                <w:szCs w:val="24"/>
                <w:lang w:eastAsia="en-US"/>
              </w:rPr>
              <w:t xml:space="preserve">Underlaget utgjordes </w:t>
            </w:r>
            <w:r w:rsidRPr="004B40FD">
              <w:t xml:space="preserve">av kommissionens </w:t>
            </w:r>
            <w:r w:rsidRPr="004B40FD">
              <w:rPr>
                <w:bCs/>
                <w:szCs w:val="24"/>
              </w:rPr>
              <w:t xml:space="preserve">förslag </w:t>
            </w:r>
            <w:proofErr w:type="gramStart"/>
            <w:r w:rsidRPr="004B40FD">
              <w:rPr>
                <w:bCs/>
                <w:szCs w:val="24"/>
              </w:rPr>
              <w:t>COM(</w:t>
            </w:r>
            <w:proofErr w:type="gramEnd"/>
            <w:r w:rsidRPr="004B40FD">
              <w:rPr>
                <w:bCs/>
                <w:szCs w:val="24"/>
              </w:rPr>
              <w:t>2022) 441</w:t>
            </w:r>
            <w:r w:rsidRPr="004B40FD">
              <w:rPr>
                <w:rStyle w:val="bold"/>
                <w:rFonts w:eastAsia="Calibri"/>
                <w:bCs/>
                <w:szCs w:val="24"/>
                <w:lang w:eastAsia="en-US"/>
              </w:rPr>
              <w:t xml:space="preserve"> och en överläggningspromemoria från Socialdepartementet (dnr. </w:t>
            </w:r>
            <w:proofErr w:type="gramStart"/>
            <w:r w:rsidR="00970121" w:rsidRPr="004B40FD">
              <w:rPr>
                <w:rStyle w:val="bold"/>
                <w:rFonts w:eastAsia="Calibri"/>
                <w:bCs/>
                <w:szCs w:val="24"/>
                <w:lang w:eastAsia="en-US"/>
              </w:rPr>
              <w:t>326</w:t>
            </w:r>
            <w:r w:rsidRPr="004B40FD">
              <w:rPr>
                <w:rStyle w:val="bold"/>
                <w:rFonts w:eastAsia="Calibri"/>
                <w:bCs/>
                <w:szCs w:val="24"/>
                <w:lang w:eastAsia="en-US"/>
              </w:rPr>
              <w:t>-202</w:t>
            </w:r>
            <w:r w:rsidR="00721D7E" w:rsidRPr="004B40FD">
              <w:rPr>
                <w:rStyle w:val="bold"/>
                <w:rFonts w:eastAsia="Calibri"/>
                <w:bCs/>
                <w:szCs w:val="24"/>
                <w:lang w:eastAsia="en-US"/>
              </w:rPr>
              <w:t>2</w:t>
            </w:r>
            <w:proofErr w:type="gramEnd"/>
            <w:r w:rsidRPr="004B40FD">
              <w:rPr>
                <w:rStyle w:val="bold"/>
                <w:rFonts w:eastAsia="Calibri"/>
                <w:bCs/>
                <w:szCs w:val="24"/>
                <w:lang w:eastAsia="en-US"/>
              </w:rPr>
              <w:t>/2</w:t>
            </w:r>
            <w:r w:rsidR="00721D7E" w:rsidRPr="004B40FD">
              <w:rPr>
                <w:rStyle w:val="bold"/>
                <w:rFonts w:eastAsia="Calibri"/>
                <w:bCs/>
                <w:szCs w:val="24"/>
                <w:lang w:eastAsia="en-US"/>
              </w:rPr>
              <w:t>3</w:t>
            </w:r>
            <w:r w:rsidRPr="004B40FD">
              <w:rPr>
                <w:rStyle w:val="bold"/>
                <w:rFonts w:eastAsia="Calibri"/>
                <w:bCs/>
                <w:szCs w:val="24"/>
                <w:lang w:eastAsia="en-US"/>
              </w:rPr>
              <w:t>).</w:t>
            </w:r>
          </w:p>
          <w:p w14:paraId="22E321F2" w14:textId="77777777" w:rsidR="0082489C" w:rsidRPr="004B40FD" w:rsidRDefault="0082489C" w:rsidP="0082489C">
            <w:pPr>
              <w:tabs>
                <w:tab w:val="left" w:pos="1701"/>
              </w:tabs>
              <w:rPr>
                <w:rStyle w:val="bold"/>
                <w:rFonts w:eastAsia="Calibri"/>
                <w:bCs/>
                <w:szCs w:val="24"/>
                <w:lang w:eastAsia="en-US"/>
              </w:rPr>
            </w:pPr>
          </w:p>
          <w:p w14:paraId="7E99FA61" w14:textId="77777777" w:rsidR="0082489C" w:rsidRPr="004B40FD" w:rsidRDefault="0082489C" w:rsidP="0082489C">
            <w:pPr>
              <w:tabs>
                <w:tab w:val="left" w:pos="1701"/>
              </w:tabs>
              <w:rPr>
                <w:rStyle w:val="bold"/>
                <w:rFonts w:eastAsia="Calibri"/>
                <w:bCs/>
                <w:szCs w:val="24"/>
                <w:lang w:eastAsia="en-US"/>
              </w:rPr>
            </w:pPr>
            <w:r w:rsidRPr="004B40FD">
              <w:rPr>
                <w:rStyle w:val="bold"/>
                <w:rFonts w:eastAsia="Calibri"/>
                <w:bCs/>
                <w:szCs w:val="24"/>
                <w:lang w:eastAsia="en-US"/>
              </w:rPr>
              <w:t xml:space="preserve">Statssekreteraren </w:t>
            </w:r>
            <w:r w:rsidRPr="004B40FD">
              <w:rPr>
                <w:szCs w:val="24"/>
              </w:rPr>
              <w:t xml:space="preserve">Maja Fjaestad </w:t>
            </w:r>
            <w:r w:rsidRPr="004B40FD">
              <w:rPr>
                <w:rStyle w:val="bold"/>
                <w:rFonts w:eastAsia="Calibri"/>
                <w:bCs/>
                <w:szCs w:val="24"/>
                <w:lang w:eastAsia="en-US"/>
              </w:rPr>
              <w:t>redogjorde för regeringens ståndpunkt i enlighet med överläggningspromemorian:</w:t>
            </w:r>
          </w:p>
          <w:p w14:paraId="742767A7" w14:textId="77777777" w:rsidR="0082489C" w:rsidRPr="004B40FD" w:rsidRDefault="0082489C" w:rsidP="0082489C">
            <w:pPr>
              <w:tabs>
                <w:tab w:val="left" w:pos="1701"/>
              </w:tabs>
              <w:ind w:right="495"/>
              <w:rPr>
                <w:rStyle w:val="bold"/>
                <w:rFonts w:eastAsia="Calibri"/>
                <w:bCs/>
                <w:sz w:val="22"/>
                <w:szCs w:val="22"/>
                <w:lang w:eastAsia="en-US"/>
              </w:rPr>
            </w:pPr>
          </w:p>
          <w:p w14:paraId="75484AF9" w14:textId="06588A98" w:rsidR="00757277" w:rsidRPr="004B40FD" w:rsidRDefault="00757277" w:rsidP="00757277">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 xml:space="preserve">Regeringen välkomnar att kommissionen presenterar en rådsrekommendation om långvarig vård och omsorg och att gemensamma utmaningar och möjligheter lyfts fram på EU-nivå. Regeringen delar kommissionens ambition att skapa en tillgänglig och överkomlig långvarig vård och omsorg av god kvalitet. </w:t>
            </w:r>
          </w:p>
          <w:p w14:paraId="1B24F803" w14:textId="77777777" w:rsidR="00757277" w:rsidRPr="004B40FD" w:rsidRDefault="00757277" w:rsidP="00757277">
            <w:pPr>
              <w:tabs>
                <w:tab w:val="left" w:pos="1701"/>
              </w:tabs>
              <w:ind w:left="280" w:right="495"/>
              <w:rPr>
                <w:rStyle w:val="bold"/>
                <w:rFonts w:eastAsia="Calibri"/>
                <w:bCs/>
                <w:sz w:val="22"/>
                <w:szCs w:val="22"/>
                <w:lang w:eastAsia="en-US"/>
              </w:rPr>
            </w:pPr>
          </w:p>
          <w:p w14:paraId="07A03FDA" w14:textId="4D462D1B" w:rsidR="00757277" w:rsidRPr="004B40FD" w:rsidRDefault="00757277" w:rsidP="00757277">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 xml:space="preserve">Det är centralt att fördelningen av befogenheter mellan EU och medlemsstaterna avseende bland annat sociala frågor, hälso- och sjukvård, arbetsmarknad, lönebildning, inklusive parternas autonomi, och utbildning respekteras. </w:t>
            </w:r>
          </w:p>
          <w:p w14:paraId="028E394C" w14:textId="77777777" w:rsidR="00757277" w:rsidRPr="004B40FD" w:rsidRDefault="00757277" w:rsidP="00757277">
            <w:pPr>
              <w:tabs>
                <w:tab w:val="left" w:pos="1701"/>
              </w:tabs>
              <w:ind w:left="280" w:right="495"/>
              <w:rPr>
                <w:rStyle w:val="bold"/>
                <w:rFonts w:eastAsia="Calibri"/>
                <w:bCs/>
                <w:sz w:val="22"/>
                <w:szCs w:val="22"/>
                <w:lang w:eastAsia="en-US"/>
              </w:rPr>
            </w:pPr>
          </w:p>
          <w:p w14:paraId="004B2C89" w14:textId="77777777" w:rsidR="00757277" w:rsidRPr="004B40FD" w:rsidRDefault="00757277" w:rsidP="00757277">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 xml:space="preserve">Regeringen ser positivt på att kommissionen betonar den långvariga vården och omsorgens betydelse för jämställdheten i samhället och att åtgärder för att öka jämställdheten för dem som utför insatser inom vård och omsorg lyfts fram. </w:t>
            </w:r>
          </w:p>
          <w:p w14:paraId="715E3539" w14:textId="77777777" w:rsidR="00757277" w:rsidRPr="004B40FD" w:rsidRDefault="00757277" w:rsidP="00757277">
            <w:pPr>
              <w:tabs>
                <w:tab w:val="left" w:pos="1701"/>
              </w:tabs>
              <w:ind w:left="280" w:right="495"/>
              <w:rPr>
                <w:rStyle w:val="bold"/>
                <w:rFonts w:eastAsia="Calibri"/>
                <w:bCs/>
                <w:sz w:val="22"/>
                <w:szCs w:val="22"/>
                <w:lang w:eastAsia="en-US"/>
              </w:rPr>
            </w:pPr>
          </w:p>
          <w:p w14:paraId="5CE763F3" w14:textId="6E6EF85A" w:rsidR="00757277" w:rsidRPr="004B40FD" w:rsidRDefault="00757277" w:rsidP="00757277">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Regeringen ställer sig bakom kommissionens beskrivning att åtgärder för att attrahera arbetskraft till vård- och omsorgssektorn behövs och att fortbildning utgör en viktig del av lösningen.</w:t>
            </w:r>
          </w:p>
          <w:p w14:paraId="323A852A" w14:textId="77777777" w:rsidR="00757277" w:rsidRPr="004B40FD" w:rsidRDefault="00757277" w:rsidP="00757277">
            <w:pPr>
              <w:tabs>
                <w:tab w:val="left" w:pos="1701"/>
              </w:tabs>
              <w:ind w:left="280" w:right="495"/>
              <w:rPr>
                <w:rStyle w:val="bold"/>
                <w:rFonts w:eastAsia="Calibri"/>
                <w:bCs/>
                <w:sz w:val="22"/>
                <w:szCs w:val="22"/>
                <w:lang w:eastAsia="en-US"/>
              </w:rPr>
            </w:pPr>
          </w:p>
          <w:p w14:paraId="259B464B" w14:textId="5F55A473" w:rsidR="00757277" w:rsidRPr="004B40FD" w:rsidRDefault="00757277" w:rsidP="00757277">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 xml:space="preserve">Regeringen ser positivt på insamling och utvärdering av data på området, samtidigt som det är viktigt att skyddet av den personliga integriteten respekteras. Regeringen anser att det behöver finnas utrymme för medlemsstaterna att utforma åtgärder som fungerar i den nationella kontexten. </w:t>
            </w:r>
          </w:p>
          <w:p w14:paraId="672C0D2F" w14:textId="77777777" w:rsidR="00757277" w:rsidRPr="004B40FD" w:rsidRDefault="00757277" w:rsidP="00757277">
            <w:pPr>
              <w:tabs>
                <w:tab w:val="left" w:pos="1701"/>
              </w:tabs>
              <w:ind w:left="280" w:right="495"/>
              <w:rPr>
                <w:rStyle w:val="bold"/>
                <w:rFonts w:eastAsia="Calibri"/>
                <w:bCs/>
                <w:sz w:val="22"/>
                <w:szCs w:val="22"/>
                <w:lang w:eastAsia="en-US"/>
              </w:rPr>
            </w:pPr>
          </w:p>
          <w:p w14:paraId="26C05ACB" w14:textId="3C89E039" w:rsidR="0082489C" w:rsidRPr="004B40FD" w:rsidRDefault="00757277" w:rsidP="00757277">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En restriktiv budgethållning är viktig, såväl avseende hur EU-medel används som dess påverkan på medlemsstaternas budget. Det är viktigt att uppföljningen av rekommendationen är proportionerlig i förhållande till syftet och att befintliga strukturer för rapportering så som den europeiska planeringsterminen används i möjligaste mån.</w:t>
            </w:r>
          </w:p>
          <w:p w14:paraId="3C67F197" w14:textId="77777777" w:rsidR="0082489C" w:rsidRPr="004B40FD" w:rsidRDefault="0082489C" w:rsidP="0082489C">
            <w:pPr>
              <w:tabs>
                <w:tab w:val="left" w:pos="1701"/>
              </w:tabs>
              <w:rPr>
                <w:rStyle w:val="bold"/>
                <w:rFonts w:eastAsia="Calibri"/>
                <w:bCs/>
                <w:szCs w:val="24"/>
                <w:lang w:eastAsia="en-US"/>
              </w:rPr>
            </w:pPr>
          </w:p>
          <w:p w14:paraId="7AAC1182" w14:textId="2925F885" w:rsidR="0082489C" w:rsidRPr="004B40FD" w:rsidRDefault="0082489C" w:rsidP="0082489C">
            <w:pPr>
              <w:tabs>
                <w:tab w:val="left" w:pos="1701"/>
              </w:tabs>
              <w:rPr>
                <w:rStyle w:val="bold"/>
                <w:rFonts w:eastAsia="Calibri"/>
                <w:bCs/>
                <w:szCs w:val="24"/>
                <w:lang w:eastAsia="en-US"/>
              </w:rPr>
            </w:pPr>
            <w:r w:rsidRPr="004B40FD">
              <w:rPr>
                <w:rStyle w:val="bold"/>
                <w:rFonts w:eastAsia="Calibri"/>
                <w:bCs/>
                <w:szCs w:val="24"/>
                <w:lang w:eastAsia="en-US"/>
              </w:rPr>
              <w:t xml:space="preserve">Överläggningen motiverade statssekreteraren </w:t>
            </w:r>
            <w:r w:rsidRPr="004B40FD">
              <w:rPr>
                <w:szCs w:val="24"/>
              </w:rPr>
              <w:t xml:space="preserve">Maja Fjaestad </w:t>
            </w:r>
            <w:r w:rsidRPr="004B40FD">
              <w:rPr>
                <w:rStyle w:val="bold"/>
                <w:rFonts w:eastAsia="Calibri"/>
                <w:bCs/>
                <w:szCs w:val="24"/>
                <w:lang w:eastAsia="en-US"/>
              </w:rPr>
              <w:t xml:space="preserve">att göra följande </w:t>
            </w:r>
            <w:r w:rsidR="002528AB" w:rsidRPr="004B40FD">
              <w:rPr>
                <w:rStyle w:val="bold"/>
                <w:rFonts w:eastAsia="Calibri"/>
                <w:bCs/>
                <w:szCs w:val="24"/>
                <w:lang w:eastAsia="en-US"/>
              </w:rPr>
              <w:t>ändring</w:t>
            </w:r>
            <w:r w:rsidRPr="004B40FD">
              <w:rPr>
                <w:rStyle w:val="bold"/>
                <w:rFonts w:eastAsia="Calibri"/>
                <w:bCs/>
                <w:szCs w:val="24"/>
                <w:lang w:eastAsia="en-US"/>
              </w:rPr>
              <w:t xml:space="preserve"> </w:t>
            </w:r>
            <w:r w:rsidR="002528AB" w:rsidRPr="004B40FD">
              <w:rPr>
                <w:rStyle w:val="bold"/>
                <w:rFonts w:eastAsia="Calibri"/>
                <w:bCs/>
                <w:szCs w:val="24"/>
                <w:lang w:eastAsia="en-US"/>
              </w:rPr>
              <w:t>i</w:t>
            </w:r>
            <w:r w:rsidRPr="004B40FD">
              <w:rPr>
                <w:rStyle w:val="bold"/>
                <w:rFonts w:eastAsia="Calibri"/>
                <w:bCs/>
                <w:szCs w:val="24"/>
                <w:lang w:eastAsia="en-US"/>
              </w:rPr>
              <w:t xml:space="preserve"> ståndpunkten:</w:t>
            </w:r>
          </w:p>
          <w:p w14:paraId="36289865" w14:textId="77777777" w:rsidR="0082489C" w:rsidRPr="004B40FD" w:rsidRDefault="0082489C" w:rsidP="0082489C">
            <w:pPr>
              <w:tabs>
                <w:tab w:val="left" w:pos="1701"/>
              </w:tabs>
              <w:rPr>
                <w:rStyle w:val="bold"/>
                <w:rFonts w:eastAsia="Calibri"/>
                <w:bCs/>
                <w:szCs w:val="24"/>
                <w:lang w:eastAsia="en-US"/>
              </w:rPr>
            </w:pPr>
          </w:p>
          <w:p w14:paraId="4E6B3162" w14:textId="5A60CDFA" w:rsidR="0082489C" w:rsidRPr="004B40FD" w:rsidRDefault="009462A5" w:rsidP="0082489C">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I</w:t>
            </w:r>
            <w:r w:rsidR="00A22F18" w:rsidRPr="004B40FD">
              <w:rPr>
                <w:rStyle w:val="bold"/>
                <w:rFonts w:eastAsia="Calibri"/>
                <w:bCs/>
                <w:sz w:val="22"/>
                <w:szCs w:val="22"/>
                <w:lang w:eastAsia="en-US"/>
              </w:rPr>
              <w:t xml:space="preserve"> fjärde stycket</w:t>
            </w:r>
            <w:r w:rsidR="002639B3" w:rsidRPr="004B40FD">
              <w:rPr>
                <w:rStyle w:val="bold"/>
                <w:rFonts w:eastAsia="Calibri"/>
                <w:bCs/>
                <w:sz w:val="22"/>
                <w:szCs w:val="22"/>
                <w:lang w:eastAsia="en-US"/>
              </w:rPr>
              <w:t xml:space="preserve"> </w:t>
            </w:r>
            <w:r w:rsidRPr="004B40FD">
              <w:rPr>
                <w:rStyle w:val="bold"/>
                <w:rFonts w:eastAsia="Calibri"/>
                <w:bCs/>
                <w:sz w:val="22"/>
                <w:szCs w:val="22"/>
                <w:lang w:eastAsia="en-US"/>
              </w:rPr>
              <w:t xml:space="preserve">ska </w:t>
            </w:r>
            <w:r w:rsidR="00A22F18" w:rsidRPr="004B40FD">
              <w:rPr>
                <w:rStyle w:val="bold"/>
                <w:rFonts w:eastAsia="Calibri"/>
                <w:bCs/>
                <w:sz w:val="22"/>
                <w:szCs w:val="22"/>
                <w:lang w:eastAsia="en-US"/>
              </w:rPr>
              <w:t xml:space="preserve">orden </w:t>
            </w:r>
            <w:r w:rsidR="002639B3" w:rsidRPr="004B40FD">
              <w:rPr>
                <w:rStyle w:val="bold"/>
                <w:rFonts w:eastAsia="Calibri"/>
                <w:bCs/>
                <w:sz w:val="22"/>
                <w:szCs w:val="22"/>
                <w:lang w:eastAsia="en-US"/>
              </w:rPr>
              <w:t>”</w:t>
            </w:r>
            <w:r w:rsidR="00A22F18" w:rsidRPr="004B40FD">
              <w:rPr>
                <w:rStyle w:val="bold"/>
                <w:rFonts w:eastAsia="Calibri"/>
                <w:bCs/>
                <w:sz w:val="22"/>
                <w:szCs w:val="22"/>
                <w:lang w:eastAsia="en-US"/>
              </w:rPr>
              <w:t>kommissionens beskrivning</w:t>
            </w:r>
            <w:r w:rsidR="002639B3" w:rsidRPr="004B40FD">
              <w:rPr>
                <w:rStyle w:val="bold"/>
                <w:rFonts w:eastAsia="Calibri"/>
                <w:bCs/>
                <w:sz w:val="22"/>
                <w:szCs w:val="22"/>
                <w:lang w:eastAsia="en-US"/>
              </w:rPr>
              <w:t>”</w:t>
            </w:r>
            <w:r w:rsidRPr="004B40FD">
              <w:rPr>
                <w:rStyle w:val="bold"/>
                <w:rFonts w:eastAsia="Calibri"/>
                <w:bCs/>
                <w:sz w:val="22"/>
                <w:szCs w:val="22"/>
                <w:lang w:eastAsia="en-US"/>
              </w:rPr>
              <w:t xml:space="preserve"> strykas</w:t>
            </w:r>
            <w:r w:rsidR="0082489C" w:rsidRPr="004B40FD">
              <w:rPr>
                <w:rStyle w:val="bold"/>
                <w:rFonts w:eastAsia="Calibri"/>
                <w:bCs/>
                <w:sz w:val="22"/>
                <w:szCs w:val="22"/>
                <w:lang w:eastAsia="en-US"/>
              </w:rPr>
              <w:t>.</w:t>
            </w:r>
          </w:p>
          <w:p w14:paraId="01525C84" w14:textId="77777777" w:rsidR="0082489C" w:rsidRPr="004B40FD" w:rsidRDefault="0082489C" w:rsidP="0082489C">
            <w:pPr>
              <w:tabs>
                <w:tab w:val="left" w:pos="1701"/>
              </w:tabs>
              <w:rPr>
                <w:rStyle w:val="bold"/>
                <w:rFonts w:eastAsia="Calibri"/>
                <w:bCs/>
                <w:szCs w:val="24"/>
                <w:lang w:eastAsia="en-US"/>
              </w:rPr>
            </w:pPr>
          </w:p>
          <w:p w14:paraId="4FB3D43F" w14:textId="77777777" w:rsidR="0082489C" w:rsidRPr="004B40FD" w:rsidRDefault="0082489C" w:rsidP="0082489C">
            <w:pPr>
              <w:tabs>
                <w:tab w:val="left" w:pos="1701"/>
              </w:tabs>
              <w:rPr>
                <w:rStyle w:val="bold"/>
                <w:rFonts w:eastAsia="Calibri"/>
                <w:bCs/>
                <w:szCs w:val="24"/>
                <w:lang w:eastAsia="en-US"/>
              </w:rPr>
            </w:pPr>
            <w:r w:rsidRPr="004B40FD">
              <w:rPr>
                <w:rStyle w:val="bold"/>
                <w:rFonts w:eastAsia="Calibri"/>
                <w:bCs/>
                <w:szCs w:val="24"/>
                <w:lang w:eastAsia="en-US"/>
              </w:rPr>
              <w:t>Ordföranden konstaterade att det fanns stöd för regeringens ståndpunkt.</w:t>
            </w:r>
          </w:p>
          <w:p w14:paraId="11FB04D1" w14:textId="77777777" w:rsidR="0082489C" w:rsidRPr="004B40FD" w:rsidRDefault="0082489C" w:rsidP="0082489C">
            <w:pPr>
              <w:rPr>
                <w:rStyle w:val="bold"/>
                <w:rFonts w:eastAsia="Calibri"/>
                <w:bCs/>
                <w:szCs w:val="24"/>
                <w:lang w:eastAsia="en-US"/>
              </w:rPr>
            </w:pPr>
          </w:p>
          <w:p w14:paraId="65F491E7" w14:textId="77777777" w:rsidR="0082489C" w:rsidRPr="004B40FD" w:rsidRDefault="0082489C" w:rsidP="0082489C">
            <w:pPr>
              <w:rPr>
                <w:bCs/>
                <w:szCs w:val="24"/>
              </w:rPr>
            </w:pPr>
            <w:r w:rsidRPr="004B40FD">
              <w:rPr>
                <w:rStyle w:val="bold"/>
                <w:rFonts w:eastAsia="Calibri"/>
                <w:bCs/>
                <w:szCs w:val="24"/>
                <w:lang w:eastAsia="en-US"/>
              </w:rPr>
              <w:t>Denna paragraf förklarades omedelbart justerad.</w:t>
            </w:r>
          </w:p>
          <w:p w14:paraId="29219D59" w14:textId="338714B6" w:rsidR="005827A5" w:rsidRPr="004B40FD" w:rsidRDefault="005827A5" w:rsidP="00887D33">
            <w:pPr>
              <w:tabs>
                <w:tab w:val="left" w:pos="1701"/>
              </w:tabs>
              <w:rPr>
                <w:b/>
                <w:snapToGrid w:val="0"/>
              </w:rPr>
            </w:pPr>
          </w:p>
        </w:tc>
      </w:tr>
      <w:tr w:rsidR="004B40FD" w:rsidRPr="004B40FD" w14:paraId="6B8D49DA" w14:textId="77777777" w:rsidTr="00887D33">
        <w:tc>
          <w:tcPr>
            <w:tcW w:w="567" w:type="dxa"/>
          </w:tcPr>
          <w:p w14:paraId="61DBBC21" w14:textId="27823356" w:rsidR="00834478" w:rsidRPr="004B40FD" w:rsidRDefault="00834478" w:rsidP="00887D33">
            <w:pPr>
              <w:tabs>
                <w:tab w:val="left" w:pos="1701"/>
              </w:tabs>
              <w:rPr>
                <w:b/>
                <w:snapToGrid w:val="0"/>
              </w:rPr>
            </w:pPr>
            <w:r w:rsidRPr="004B40FD">
              <w:rPr>
                <w:b/>
                <w:snapToGrid w:val="0"/>
              </w:rPr>
              <w:lastRenderedPageBreak/>
              <w:t>§ 6</w:t>
            </w:r>
          </w:p>
        </w:tc>
        <w:tc>
          <w:tcPr>
            <w:tcW w:w="7017" w:type="dxa"/>
          </w:tcPr>
          <w:p w14:paraId="007AAB40" w14:textId="77777777" w:rsidR="00005885" w:rsidRPr="004B40FD" w:rsidRDefault="00005885" w:rsidP="00512EE1">
            <w:pPr>
              <w:rPr>
                <w:b/>
                <w:bCs/>
                <w:szCs w:val="24"/>
              </w:rPr>
            </w:pPr>
            <w:r w:rsidRPr="004B40FD">
              <w:rPr>
                <w:b/>
                <w:bCs/>
                <w:szCs w:val="24"/>
              </w:rPr>
              <w:t>Utkast till rådsslutsatser om vaccination</w:t>
            </w:r>
          </w:p>
          <w:p w14:paraId="4396BB3B" w14:textId="77777777" w:rsidR="00005885" w:rsidRPr="004B40FD" w:rsidRDefault="00005885" w:rsidP="00512EE1">
            <w:pPr>
              <w:rPr>
                <w:b/>
              </w:rPr>
            </w:pPr>
          </w:p>
          <w:p w14:paraId="5A162EA6" w14:textId="7D08544B" w:rsidR="00512EE1" w:rsidRPr="004B40FD" w:rsidRDefault="00512EE1" w:rsidP="00512EE1">
            <w:pPr>
              <w:rPr>
                <w:rStyle w:val="bold"/>
                <w:rFonts w:eastAsia="Calibri"/>
                <w:bCs/>
                <w:szCs w:val="24"/>
                <w:lang w:eastAsia="en-US"/>
              </w:rPr>
            </w:pPr>
            <w:r w:rsidRPr="004B40FD">
              <w:rPr>
                <w:rStyle w:val="bold"/>
                <w:rFonts w:eastAsia="Calibri"/>
                <w:bCs/>
                <w:szCs w:val="24"/>
                <w:lang w:eastAsia="en-US"/>
              </w:rPr>
              <w:t xml:space="preserve">Utskottet överlade med </w:t>
            </w:r>
            <w:r w:rsidR="00EA3E36" w:rsidRPr="004B40FD">
              <w:rPr>
                <w:rStyle w:val="bold"/>
                <w:rFonts w:eastAsia="Calibri"/>
                <w:bCs/>
                <w:szCs w:val="24"/>
                <w:lang w:eastAsia="en-US"/>
              </w:rPr>
              <w:t xml:space="preserve">statssekreteraren </w:t>
            </w:r>
            <w:r w:rsidR="00EA3E36" w:rsidRPr="004B40FD">
              <w:rPr>
                <w:szCs w:val="24"/>
              </w:rPr>
              <w:t>Maja Fjaestad</w:t>
            </w:r>
            <w:r w:rsidRPr="004B40FD">
              <w:rPr>
                <w:bCs/>
                <w:szCs w:val="24"/>
              </w:rPr>
              <w:t>, åtföljd av</w:t>
            </w:r>
            <w:r w:rsidRPr="004B40FD">
              <w:rPr>
                <w:rStyle w:val="bold"/>
                <w:rFonts w:eastAsia="Calibri"/>
                <w:bCs/>
                <w:szCs w:val="24"/>
                <w:lang w:eastAsia="en-US"/>
              </w:rPr>
              <w:t xml:space="preserve"> medarbetare från Socialdepartementet.</w:t>
            </w:r>
          </w:p>
          <w:p w14:paraId="20086C40" w14:textId="77777777" w:rsidR="00512EE1" w:rsidRPr="004B40FD" w:rsidRDefault="00512EE1" w:rsidP="00512EE1">
            <w:pPr>
              <w:rPr>
                <w:rStyle w:val="bold"/>
                <w:rFonts w:eastAsia="Calibri"/>
                <w:bCs/>
                <w:szCs w:val="24"/>
                <w:lang w:eastAsia="en-US"/>
              </w:rPr>
            </w:pPr>
            <w:r w:rsidRPr="004B40FD">
              <w:rPr>
                <w:rStyle w:val="bold"/>
                <w:rFonts w:eastAsia="Calibri"/>
                <w:bCs/>
                <w:szCs w:val="24"/>
                <w:lang w:eastAsia="en-US"/>
              </w:rPr>
              <w:t xml:space="preserve"> </w:t>
            </w:r>
          </w:p>
          <w:p w14:paraId="7E2D93D6" w14:textId="568174BA" w:rsidR="00512EE1" w:rsidRPr="004B40FD" w:rsidRDefault="00512EE1" w:rsidP="00512EE1">
            <w:pPr>
              <w:tabs>
                <w:tab w:val="left" w:pos="1701"/>
              </w:tabs>
              <w:rPr>
                <w:rStyle w:val="bold"/>
                <w:rFonts w:eastAsia="Calibri"/>
                <w:bCs/>
                <w:szCs w:val="24"/>
                <w:lang w:eastAsia="en-US"/>
              </w:rPr>
            </w:pPr>
            <w:r w:rsidRPr="004B40FD">
              <w:rPr>
                <w:rStyle w:val="bold"/>
                <w:rFonts w:eastAsia="Calibri"/>
                <w:bCs/>
                <w:szCs w:val="24"/>
                <w:lang w:eastAsia="en-US"/>
              </w:rPr>
              <w:t xml:space="preserve">Underlaget utgjordes </w:t>
            </w:r>
            <w:r w:rsidRPr="004B40FD">
              <w:t xml:space="preserve">av </w:t>
            </w:r>
            <w:r w:rsidR="00005885" w:rsidRPr="004B40FD">
              <w:t>ett</w:t>
            </w:r>
            <w:r w:rsidR="00005885" w:rsidRPr="004B40FD">
              <w:rPr>
                <w:bCs/>
                <w:szCs w:val="24"/>
              </w:rPr>
              <w:t xml:space="preserve"> utkast till rådsslutsatser </w:t>
            </w:r>
            <w:r w:rsidRPr="004B40FD">
              <w:rPr>
                <w:rStyle w:val="bold"/>
                <w:rFonts w:eastAsia="Calibri"/>
                <w:bCs/>
                <w:szCs w:val="24"/>
                <w:lang w:eastAsia="en-US"/>
              </w:rPr>
              <w:t xml:space="preserve">och en överläggningspromemoria från Socialdepartementet (dnr. </w:t>
            </w:r>
            <w:proofErr w:type="gramStart"/>
            <w:r w:rsidR="00970121" w:rsidRPr="004B40FD">
              <w:rPr>
                <w:rStyle w:val="bold"/>
                <w:rFonts w:eastAsia="Calibri"/>
                <w:bCs/>
                <w:szCs w:val="24"/>
                <w:lang w:eastAsia="en-US"/>
              </w:rPr>
              <w:t>328</w:t>
            </w:r>
            <w:r w:rsidRPr="004B40FD">
              <w:rPr>
                <w:rStyle w:val="bold"/>
                <w:rFonts w:eastAsia="Calibri"/>
                <w:bCs/>
                <w:szCs w:val="24"/>
                <w:lang w:eastAsia="en-US"/>
              </w:rPr>
              <w:t>-202</w:t>
            </w:r>
            <w:r w:rsidR="00721D7E" w:rsidRPr="004B40FD">
              <w:rPr>
                <w:rStyle w:val="bold"/>
                <w:rFonts w:eastAsia="Calibri"/>
                <w:bCs/>
                <w:szCs w:val="24"/>
                <w:lang w:eastAsia="en-US"/>
              </w:rPr>
              <w:t>2</w:t>
            </w:r>
            <w:proofErr w:type="gramEnd"/>
            <w:r w:rsidRPr="004B40FD">
              <w:rPr>
                <w:rStyle w:val="bold"/>
                <w:rFonts w:eastAsia="Calibri"/>
                <w:bCs/>
                <w:szCs w:val="24"/>
                <w:lang w:eastAsia="en-US"/>
              </w:rPr>
              <w:t>/2</w:t>
            </w:r>
            <w:r w:rsidR="00721D7E" w:rsidRPr="004B40FD">
              <w:rPr>
                <w:rStyle w:val="bold"/>
                <w:rFonts w:eastAsia="Calibri"/>
                <w:bCs/>
                <w:szCs w:val="24"/>
                <w:lang w:eastAsia="en-US"/>
              </w:rPr>
              <w:t>3</w:t>
            </w:r>
            <w:r w:rsidRPr="004B40FD">
              <w:rPr>
                <w:rStyle w:val="bold"/>
                <w:rFonts w:eastAsia="Calibri"/>
                <w:bCs/>
                <w:szCs w:val="24"/>
                <w:lang w:eastAsia="en-US"/>
              </w:rPr>
              <w:t>).</w:t>
            </w:r>
          </w:p>
          <w:p w14:paraId="358D689C" w14:textId="77777777" w:rsidR="00512EE1" w:rsidRPr="004B40FD" w:rsidRDefault="00512EE1" w:rsidP="00512EE1">
            <w:pPr>
              <w:tabs>
                <w:tab w:val="left" w:pos="1701"/>
              </w:tabs>
              <w:rPr>
                <w:rStyle w:val="bold"/>
                <w:rFonts w:eastAsia="Calibri"/>
                <w:bCs/>
                <w:szCs w:val="24"/>
                <w:lang w:eastAsia="en-US"/>
              </w:rPr>
            </w:pPr>
          </w:p>
          <w:p w14:paraId="0CF309DB" w14:textId="7EB284E5" w:rsidR="00512EE1" w:rsidRPr="004B40FD" w:rsidRDefault="00EA3E36" w:rsidP="00512EE1">
            <w:pPr>
              <w:tabs>
                <w:tab w:val="left" w:pos="1701"/>
              </w:tabs>
              <w:rPr>
                <w:rStyle w:val="bold"/>
                <w:rFonts w:eastAsia="Calibri"/>
                <w:bCs/>
                <w:szCs w:val="24"/>
                <w:lang w:eastAsia="en-US"/>
              </w:rPr>
            </w:pPr>
            <w:r w:rsidRPr="004B40FD">
              <w:rPr>
                <w:rStyle w:val="bold"/>
                <w:rFonts w:eastAsia="Calibri"/>
                <w:bCs/>
                <w:szCs w:val="24"/>
                <w:lang w:eastAsia="en-US"/>
              </w:rPr>
              <w:t xml:space="preserve">Statssekreteraren </w:t>
            </w:r>
            <w:r w:rsidRPr="004B40FD">
              <w:rPr>
                <w:szCs w:val="24"/>
              </w:rPr>
              <w:t xml:space="preserve">Maja Fjaestad </w:t>
            </w:r>
            <w:r w:rsidR="00512EE1" w:rsidRPr="004B40FD">
              <w:rPr>
                <w:rStyle w:val="bold"/>
                <w:rFonts w:eastAsia="Calibri"/>
                <w:bCs/>
                <w:szCs w:val="24"/>
                <w:lang w:eastAsia="en-US"/>
              </w:rPr>
              <w:t>redogjorde för regeringens ståndpunkt i enlighet med överläggningspromemorian:</w:t>
            </w:r>
          </w:p>
          <w:p w14:paraId="62CDE096" w14:textId="77777777" w:rsidR="00512EE1" w:rsidRPr="004B40FD" w:rsidRDefault="00512EE1" w:rsidP="00512EE1">
            <w:pPr>
              <w:tabs>
                <w:tab w:val="left" w:pos="1701"/>
              </w:tabs>
              <w:ind w:right="495"/>
              <w:rPr>
                <w:rStyle w:val="bold"/>
                <w:rFonts w:eastAsia="Calibri"/>
                <w:bCs/>
                <w:sz w:val="22"/>
                <w:szCs w:val="22"/>
                <w:lang w:eastAsia="en-US"/>
              </w:rPr>
            </w:pPr>
          </w:p>
          <w:p w14:paraId="19AF3FFE" w14:textId="0784CB09" w:rsidR="00714F01" w:rsidRPr="004B40FD" w:rsidRDefault="00714F01" w:rsidP="00714F01">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 xml:space="preserve">Regeringen ser vaccinationer som en mycket viktig åtgärd för att förebygga smittspridning och främja en god folkhälsa. Det sjunkande förtroendet för vacciner och vaccinationsprogram runtom i EU är oroande och åtgärder för att motverka vaccintveksamhet är viktigt. Regeringen välkomnar förslaget till rådsslutsatser och ser positivt på ett utökat samarbete mellan medlemsstaterna avseende frågor kopplade till såväl informationsinsatser som vaccinationsfrågor. </w:t>
            </w:r>
          </w:p>
          <w:p w14:paraId="1331DF38" w14:textId="77777777" w:rsidR="00714F01" w:rsidRPr="004B40FD" w:rsidRDefault="00714F01" w:rsidP="00714F01">
            <w:pPr>
              <w:tabs>
                <w:tab w:val="left" w:pos="1701"/>
              </w:tabs>
              <w:ind w:left="280" w:right="495"/>
              <w:rPr>
                <w:rStyle w:val="bold"/>
                <w:rFonts w:eastAsia="Calibri"/>
                <w:bCs/>
                <w:sz w:val="22"/>
                <w:szCs w:val="22"/>
                <w:lang w:eastAsia="en-US"/>
              </w:rPr>
            </w:pPr>
          </w:p>
          <w:p w14:paraId="6A39DB0D" w14:textId="53005D43" w:rsidR="00714F01" w:rsidRPr="004B40FD" w:rsidRDefault="00714F01" w:rsidP="00714F01">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 xml:space="preserve">Vad gäller motverkande av vaccinskepsis ser regeringen positivt på kunskapsutbyte och utbyte av goda erfarenheter exempelvis vad gäller att nå svåråtkomliga grupper. Vad gäller frågan om ett digitalt vaccinationskort ser regeringen att en sådan lösning kan ha tydliga fördelar men att frågan behöver undersökas närmare, bland annat utifrån integritetsaspekter och den fria rörligheten. </w:t>
            </w:r>
          </w:p>
          <w:p w14:paraId="2595CD19" w14:textId="77777777" w:rsidR="00714F01" w:rsidRPr="004B40FD" w:rsidRDefault="00714F01" w:rsidP="00714F01">
            <w:pPr>
              <w:tabs>
                <w:tab w:val="left" w:pos="1701"/>
              </w:tabs>
              <w:ind w:left="280" w:right="495"/>
              <w:rPr>
                <w:rStyle w:val="bold"/>
                <w:rFonts w:eastAsia="Calibri"/>
                <w:bCs/>
                <w:sz w:val="22"/>
                <w:szCs w:val="22"/>
                <w:lang w:eastAsia="en-US"/>
              </w:rPr>
            </w:pPr>
          </w:p>
          <w:p w14:paraId="0F2DC605" w14:textId="79B4D40A" w:rsidR="00512EE1" w:rsidRPr="004B40FD" w:rsidRDefault="00714F01" w:rsidP="00714F01">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En utgångspunkt i regeringens arbete är att kompetensfördelningen på hälsoområdet ska respekteras och att arbetet har ett europeiskt mervärde.</w:t>
            </w:r>
          </w:p>
          <w:p w14:paraId="6A125407" w14:textId="77777777" w:rsidR="00512EE1" w:rsidRPr="004B40FD" w:rsidRDefault="00512EE1" w:rsidP="00512EE1">
            <w:pPr>
              <w:tabs>
                <w:tab w:val="left" w:pos="1701"/>
              </w:tabs>
              <w:rPr>
                <w:rStyle w:val="bold"/>
                <w:rFonts w:eastAsia="Calibri"/>
                <w:bCs/>
                <w:szCs w:val="24"/>
                <w:lang w:eastAsia="en-US"/>
              </w:rPr>
            </w:pPr>
          </w:p>
          <w:p w14:paraId="5C2E82CF" w14:textId="415D978B" w:rsidR="00512EE1" w:rsidRPr="004B40FD" w:rsidRDefault="00512EE1" w:rsidP="00512EE1">
            <w:pPr>
              <w:tabs>
                <w:tab w:val="left" w:pos="1701"/>
              </w:tabs>
              <w:rPr>
                <w:rStyle w:val="bold"/>
                <w:rFonts w:eastAsia="Calibri"/>
                <w:bCs/>
                <w:szCs w:val="24"/>
                <w:lang w:eastAsia="en-US"/>
              </w:rPr>
            </w:pPr>
            <w:r w:rsidRPr="004B40FD">
              <w:rPr>
                <w:rStyle w:val="bold"/>
                <w:rFonts w:eastAsia="Calibri"/>
                <w:bCs/>
                <w:szCs w:val="24"/>
                <w:lang w:eastAsia="en-US"/>
              </w:rPr>
              <w:t xml:space="preserve">Överläggningen motiverade </w:t>
            </w:r>
            <w:r w:rsidR="00EA3E36" w:rsidRPr="004B40FD">
              <w:rPr>
                <w:rStyle w:val="bold"/>
                <w:rFonts w:eastAsia="Calibri"/>
                <w:bCs/>
                <w:szCs w:val="24"/>
                <w:lang w:eastAsia="en-US"/>
              </w:rPr>
              <w:t xml:space="preserve">statssekreteraren </w:t>
            </w:r>
            <w:r w:rsidR="00EA3E36" w:rsidRPr="004B40FD">
              <w:rPr>
                <w:szCs w:val="24"/>
              </w:rPr>
              <w:t xml:space="preserve">Maja Fjaestad </w:t>
            </w:r>
            <w:r w:rsidRPr="004B40FD">
              <w:rPr>
                <w:rStyle w:val="bold"/>
                <w:rFonts w:eastAsia="Calibri"/>
                <w:bCs/>
                <w:szCs w:val="24"/>
                <w:lang w:eastAsia="en-US"/>
              </w:rPr>
              <w:t>att göra följande tillägg till ståndpunkten:</w:t>
            </w:r>
          </w:p>
          <w:p w14:paraId="7F5D191C" w14:textId="77777777" w:rsidR="00512EE1" w:rsidRPr="004B40FD" w:rsidRDefault="00512EE1" w:rsidP="00512EE1">
            <w:pPr>
              <w:tabs>
                <w:tab w:val="left" w:pos="1701"/>
              </w:tabs>
              <w:rPr>
                <w:rStyle w:val="bold"/>
                <w:rFonts w:eastAsia="Calibri"/>
                <w:bCs/>
                <w:szCs w:val="24"/>
                <w:lang w:eastAsia="en-US"/>
              </w:rPr>
            </w:pPr>
          </w:p>
          <w:p w14:paraId="3199462D" w14:textId="7ED4E408" w:rsidR="00512EE1" w:rsidRPr="004B40FD" w:rsidRDefault="009462A5" w:rsidP="00340EE6">
            <w:pPr>
              <w:tabs>
                <w:tab w:val="left" w:pos="1701"/>
              </w:tabs>
              <w:ind w:left="280" w:right="495"/>
              <w:rPr>
                <w:rStyle w:val="bold"/>
                <w:rFonts w:eastAsia="Calibri"/>
                <w:bCs/>
                <w:sz w:val="22"/>
                <w:szCs w:val="22"/>
                <w:lang w:eastAsia="en-US"/>
              </w:rPr>
            </w:pPr>
            <w:r w:rsidRPr="004B40FD">
              <w:rPr>
                <w:rStyle w:val="bold"/>
                <w:rFonts w:eastAsia="Calibri"/>
                <w:bCs/>
                <w:sz w:val="22"/>
                <w:szCs w:val="22"/>
                <w:lang w:eastAsia="en-US"/>
              </w:rPr>
              <w:t>I</w:t>
            </w:r>
            <w:r w:rsidR="00512EE1" w:rsidRPr="004B40FD">
              <w:rPr>
                <w:rStyle w:val="bold"/>
                <w:rFonts w:eastAsia="Calibri"/>
                <w:bCs/>
                <w:sz w:val="22"/>
                <w:szCs w:val="22"/>
                <w:lang w:eastAsia="en-US"/>
              </w:rPr>
              <w:t xml:space="preserve"> </w:t>
            </w:r>
            <w:r w:rsidR="002639B3" w:rsidRPr="004B40FD">
              <w:rPr>
                <w:rStyle w:val="bold"/>
                <w:rFonts w:eastAsia="Calibri"/>
                <w:bCs/>
                <w:sz w:val="22"/>
                <w:szCs w:val="22"/>
                <w:lang w:eastAsia="en-US"/>
              </w:rPr>
              <w:t>första stycket</w:t>
            </w:r>
            <w:r w:rsidR="00C47804">
              <w:rPr>
                <w:rStyle w:val="bold"/>
                <w:rFonts w:eastAsia="Calibri"/>
                <w:bCs/>
                <w:sz w:val="22"/>
                <w:szCs w:val="22"/>
                <w:lang w:eastAsia="en-US"/>
              </w:rPr>
              <w:t xml:space="preserve"> ska första meningen ha följande lydelse: </w:t>
            </w:r>
            <w:r w:rsidR="00C47804" w:rsidRPr="004B40FD">
              <w:rPr>
                <w:rStyle w:val="bold"/>
                <w:rFonts w:eastAsia="Calibri"/>
                <w:bCs/>
                <w:sz w:val="22"/>
                <w:szCs w:val="22"/>
                <w:lang w:eastAsia="en-US"/>
              </w:rPr>
              <w:t>Regeringen ser vaccinationer som en mycket viktig åtgärd för att förebygga smittspridning</w:t>
            </w:r>
            <w:r w:rsidR="00C47804">
              <w:rPr>
                <w:rStyle w:val="bold"/>
                <w:rFonts w:eastAsia="Calibri"/>
                <w:bCs/>
                <w:sz w:val="22"/>
                <w:szCs w:val="22"/>
                <w:lang w:eastAsia="en-US"/>
              </w:rPr>
              <w:t>, motverka allvarlig sjukdom</w:t>
            </w:r>
            <w:r w:rsidR="00C47804" w:rsidRPr="004B40FD">
              <w:rPr>
                <w:rStyle w:val="bold"/>
                <w:rFonts w:eastAsia="Calibri"/>
                <w:bCs/>
                <w:sz w:val="22"/>
                <w:szCs w:val="22"/>
                <w:lang w:eastAsia="en-US"/>
              </w:rPr>
              <w:t xml:space="preserve"> och främja en god folkhälsa.</w:t>
            </w:r>
          </w:p>
          <w:p w14:paraId="602601B0" w14:textId="77777777" w:rsidR="00512EE1" w:rsidRPr="004B40FD" w:rsidRDefault="00512EE1" w:rsidP="00512EE1">
            <w:pPr>
              <w:tabs>
                <w:tab w:val="left" w:pos="1701"/>
              </w:tabs>
              <w:rPr>
                <w:rStyle w:val="bold"/>
                <w:rFonts w:eastAsia="Calibri"/>
                <w:bCs/>
                <w:szCs w:val="24"/>
                <w:lang w:eastAsia="en-US"/>
              </w:rPr>
            </w:pPr>
          </w:p>
          <w:p w14:paraId="2D1BB8DF" w14:textId="77777777" w:rsidR="00512EE1" w:rsidRPr="004B40FD" w:rsidRDefault="00512EE1" w:rsidP="00512EE1">
            <w:pPr>
              <w:tabs>
                <w:tab w:val="left" w:pos="1701"/>
              </w:tabs>
              <w:rPr>
                <w:rStyle w:val="bold"/>
                <w:rFonts w:eastAsia="Calibri"/>
                <w:bCs/>
                <w:szCs w:val="24"/>
                <w:lang w:eastAsia="en-US"/>
              </w:rPr>
            </w:pPr>
            <w:r w:rsidRPr="004B40FD">
              <w:rPr>
                <w:rStyle w:val="bold"/>
                <w:rFonts w:eastAsia="Calibri"/>
                <w:bCs/>
                <w:szCs w:val="24"/>
                <w:lang w:eastAsia="en-US"/>
              </w:rPr>
              <w:t>Ordföranden konstaterade att det fanns stöd för regeringens ståndpunkt.</w:t>
            </w:r>
          </w:p>
          <w:p w14:paraId="12A6798A" w14:textId="77777777" w:rsidR="00512EE1" w:rsidRPr="004B40FD" w:rsidRDefault="00512EE1" w:rsidP="00512EE1">
            <w:pPr>
              <w:rPr>
                <w:rStyle w:val="bold"/>
                <w:rFonts w:eastAsia="Calibri"/>
                <w:bCs/>
                <w:szCs w:val="24"/>
                <w:lang w:eastAsia="en-US"/>
              </w:rPr>
            </w:pPr>
          </w:p>
          <w:p w14:paraId="179161DA" w14:textId="77777777" w:rsidR="00512EE1" w:rsidRPr="004B40FD" w:rsidRDefault="00512EE1" w:rsidP="00512EE1">
            <w:pPr>
              <w:rPr>
                <w:bCs/>
                <w:szCs w:val="24"/>
              </w:rPr>
            </w:pPr>
            <w:r w:rsidRPr="004B40FD">
              <w:rPr>
                <w:rStyle w:val="bold"/>
                <w:rFonts w:eastAsia="Calibri"/>
                <w:bCs/>
                <w:szCs w:val="24"/>
                <w:lang w:eastAsia="en-US"/>
              </w:rPr>
              <w:t>Denna paragraf förklarades omedelbart justerad.</w:t>
            </w:r>
          </w:p>
          <w:p w14:paraId="45CD2EE8" w14:textId="064315EC" w:rsidR="005827A5" w:rsidRPr="004B40FD" w:rsidRDefault="005827A5" w:rsidP="00887D33">
            <w:pPr>
              <w:tabs>
                <w:tab w:val="left" w:pos="1701"/>
              </w:tabs>
              <w:rPr>
                <w:b/>
                <w:snapToGrid w:val="0"/>
              </w:rPr>
            </w:pPr>
          </w:p>
        </w:tc>
      </w:tr>
      <w:tr w:rsidR="004B40FD" w:rsidRPr="004B40FD" w14:paraId="3C6D4902" w14:textId="77777777" w:rsidTr="00887D33">
        <w:tc>
          <w:tcPr>
            <w:tcW w:w="567" w:type="dxa"/>
          </w:tcPr>
          <w:p w14:paraId="577DD1EA" w14:textId="0876D6C5" w:rsidR="00CF13AF" w:rsidRPr="004B40FD" w:rsidRDefault="00CF13AF" w:rsidP="00887D33">
            <w:pPr>
              <w:tabs>
                <w:tab w:val="left" w:pos="1701"/>
              </w:tabs>
              <w:rPr>
                <w:b/>
                <w:snapToGrid w:val="0"/>
              </w:rPr>
            </w:pPr>
            <w:r w:rsidRPr="004B40FD">
              <w:rPr>
                <w:b/>
                <w:snapToGrid w:val="0"/>
              </w:rPr>
              <w:t xml:space="preserve">§ </w:t>
            </w:r>
            <w:r w:rsidR="001A269A" w:rsidRPr="004B40FD">
              <w:rPr>
                <w:b/>
                <w:snapToGrid w:val="0"/>
              </w:rPr>
              <w:t>7</w:t>
            </w:r>
          </w:p>
        </w:tc>
        <w:tc>
          <w:tcPr>
            <w:tcW w:w="7017" w:type="dxa"/>
          </w:tcPr>
          <w:p w14:paraId="10EAF213" w14:textId="4BC7ABAF" w:rsidR="00CF13AF" w:rsidRPr="004B40FD" w:rsidRDefault="00624886" w:rsidP="00887D33">
            <w:pPr>
              <w:tabs>
                <w:tab w:val="left" w:pos="1701"/>
              </w:tabs>
              <w:rPr>
                <w:b/>
                <w:snapToGrid w:val="0"/>
              </w:rPr>
            </w:pPr>
            <w:r w:rsidRPr="004B40FD">
              <w:rPr>
                <w:b/>
                <w:snapToGrid w:val="0"/>
              </w:rPr>
              <w:t>Justering av protokoll</w:t>
            </w:r>
          </w:p>
          <w:p w14:paraId="2055843E" w14:textId="77777777" w:rsidR="00CF13AF" w:rsidRPr="004B40FD" w:rsidRDefault="00CF13AF" w:rsidP="00887D33">
            <w:pPr>
              <w:tabs>
                <w:tab w:val="left" w:pos="1701"/>
              </w:tabs>
              <w:rPr>
                <w:b/>
                <w:snapToGrid w:val="0"/>
              </w:rPr>
            </w:pPr>
          </w:p>
          <w:p w14:paraId="0BBF00FD" w14:textId="6003CE5E" w:rsidR="00CF13AF" w:rsidRPr="004B40FD" w:rsidRDefault="00624886" w:rsidP="00887D33">
            <w:pPr>
              <w:tabs>
                <w:tab w:val="left" w:pos="1701"/>
              </w:tabs>
              <w:rPr>
                <w:snapToGrid w:val="0"/>
              </w:rPr>
            </w:pPr>
            <w:r w:rsidRPr="004B40FD">
              <w:rPr>
                <w:snapToGrid w:val="0"/>
              </w:rPr>
              <w:t>Utskottet justerade protokoll 2022/23:</w:t>
            </w:r>
            <w:r w:rsidR="00094407" w:rsidRPr="004B40FD">
              <w:rPr>
                <w:snapToGrid w:val="0"/>
              </w:rPr>
              <w:t>3</w:t>
            </w:r>
            <w:r w:rsidR="00CF13AF" w:rsidRPr="004B40FD">
              <w:rPr>
                <w:snapToGrid w:val="0"/>
              </w:rPr>
              <w:t>.</w:t>
            </w:r>
          </w:p>
          <w:p w14:paraId="39F734C6" w14:textId="77777777" w:rsidR="00CF13AF" w:rsidRDefault="00CF13AF" w:rsidP="00887D33">
            <w:pPr>
              <w:tabs>
                <w:tab w:val="left" w:pos="1701"/>
              </w:tabs>
              <w:rPr>
                <w:b/>
                <w:snapToGrid w:val="0"/>
              </w:rPr>
            </w:pPr>
          </w:p>
          <w:p w14:paraId="191BA4A6" w14:textId="77777777" w:rsidR="00A6335E" w:rsidRDefault="00A6335E" w:rsidP="00887D33">
            <w:pPr>
              <w:tabs>
                <w:tab w:val="left" w:pos="1701"/>
              </w:tabs>
              <w:rPr>
                <w:b/>
                <w:snapToGrid w:val="0"/>
              </w:rPr>
            </w:pPr>
          </w:p>
          <w:p w14:paraId="3995A1CF" w14:textId="5BB064E6" w:rsidR="00A6335E" w:rsidRPr="004B40FD" w:rsidRDefault="00A6335E" w:rsidP="00887D33">
            <w:pPr>
              <w:tabs>
                <w:tab w:val="left" w:pos="1701"/>
              </w:tabs>
              <w:rPr>
                <w:b/>
                <w:snapToGrid w:val="0"/>
              </w:rPr>
            </w:pPr>
          </w:p>
        </w:tc>
      </w:tr>
      <w:tr w:rsidR="004B40FD" w:rsidRPr="004B40FD" w14:paraId="5BB710AE" w14:textId="77777777" w:rsidTr="00887D33">
        <w:tc>
          <w:tcPr>
            <w:tcW w:w="567" w:type="dxa"/>
          </w:tcPr>
          <w:p w14:paraId="3FC44467" w14:textId="26A62A63" w:rsidR="001A269A" w:rsidRPr="004B40FD" w:rsidRDefault="001A269A" w:rsidP="00887D33">
            <w:pPr>
              <w:tabs>
                <w:tab w:val="left" w:pos="1701"/>
              </w:tabs>
              <w:rPr>
                <w:b/>
                <w:snapToGrid w:val="0"/>
              </w:rPr>
            </w:pPr>
            <w:r w:rsidRPr="004B40FD">
              <w:rPr>
                <w:b/>
                <w:snapToGrid w:val="0"/>
              </w:rPr>
              <w:lastRenderedPageBreak/>
              <w:t xml:space="preserve">§ </w:t>
            </w:r>
            <w:r w:rsidR="00F77E8C" w:rsidRPr="004B40FD">
              <w:rPr>
                <w:b/>
                <w:snapToGrid w:val="0"/>
              </w:rPr>
              <w:t>8</w:t>
            </w:r>
          </w:p>
        </w:tc>
        <w:tc>
          <w:tcPr>
            <w:tcW w:w="7017" w:type="dxa"/>
          </w:tcPr>
          <w:p w14:paraId="71F5A89C" w14:textId="77777777" w:rsidR="001A269A" w:rsidRPr="004B40FD" w:rsidRDefault="001A269A" w:rsidP="00887D33">
            <w:pPr>
              <w:tabs>
                <w:tab w:val="left" w:pos="1701"/>
              </w:tabs>
              <w:rPr>
                <w:b/>
                <w:bCs/>
                <w:szCs w:val="24"/>
              </w:rPr>
            </w:pPr>
            <w:r w:rsidRPr="004B40FD">
              <w:rPr>
                <w:b/>
                <w:bCs/>
                <w:szCs w:val="24"/>
              </w:rPr>
              <w:t xml:space="preserve">Sveriges genomförande av Agenda 2030 </w:t>
            </w:r>
          </w:p>
          <w:p w14:paraId="4813F7F6" w14:textId="77777777" w:rsidR="001A269A" w:rsidRPr="004B40FD" w:rsidRDefault="001A269A" w:rsidP="00887D33">
            <w:pPr>
              <w:tabs>
                <w:tab w:val="left" w:pos="1701"/>
              </w:tabs>
              <w:rPr>
                <w:b/>
              </w:rPr>
            </w:pPr>
          </w:p>
          <w:p w14:paraId="411C7F9E" w14:textId="0DBE1D57" w:rsidR="00E35AAC" w:rsidRPr="004B40FD" w:rsidRDefault="00E35AAC" w:rsidP="00E35AAC">
            <w:pPr>
              <w:tabs>
                <w:tab w:val="left" w:pos="1701"/>
              </w:tabs>
              <w:rPr>
                <w:bCs/>
                <w:snapToGrid w:val="0"/>
              </w:rPr>
            </w:pPr>
            <w:r w:rsidRPr="004B40FD">
              <w:rPr>
                <w:bCs/>
                <w:snapToGrid w:val="0"/>
              </w:rPr>
              <w:t>Utskottet behandlade frågan om yttrande till finansutskottet över skrivelse 2021/22:247 och motioner.</w:t>
            </w:r>
          </w:p>
          <w:p w14:paraId="7D58B5C6" w14:textId="77777777" w:rsidR="00E35AAC" w:rsidRPr="004B40FD" w:rsidRDefault="00E35AAC" w:rsidP="00E35AAC">
            <w:pPr>
              <w:tabs>
                <w:tab w:val="left" w:pos="1701"/>
              </w:tabs>
              <w:rPr>
                <w:bCs/>
                <w:snapToGrid w:val="0"/>
              </w:rPr>
            </w:pPr>
          </w:p>
          <w:p w14:paraId="4F4263EA" w14:textId="57C73E3B" w:rsidR="00E35AAC" w:rsidRPr="004B40FD" w:rsidRDefault="00E35AAC" w:rsidP="00E35AAC">
            <w:pPr>
              <w:tabs>
                <w:tab w:val="left" w:pos="1701"/>
              </w:tabs>
              <w:rPr>
                <w:bCs/>
                <w:snapToGrid w:val="0"/>
              </w:rPr>
            </w:pPr>
            <w:r w:rsidRPr="004B40FD">
              <w:rPr>
                <w:bCs/>
                <w:snapToGrid w:val="0"/>
              </w:rPr>
              <w:t>Utskottet beslutade att inte yttra sig.</w:t>
            </w:r>
          </w:p>
          <w:p w14:paraId="11AB52C6" w14:textId="74933AA3" w:rsidR="00E35AAC" w:rsidRPr="004B40FD" w:rsidRDefault="00E35AAC" w:rsidP="00E35AAC">
            <w:pPr>
              <w:tabs>
                <w:tab w:val="left" w:pos="1701"/>
              </w:tabs>
              <w:rPr>
                <w:bCs/>
                <w:snapToGrid w:val="0"/>
              </w:rPr>
            </w:pPr>
          </w:p>
          <w:p w14:paraId="4F3D6EB5" w14:textId="5728994C" w:rsidR="00E35AAC" w:rsidRPr="004B40FD" w:rsidRDefault="00E35AAC" w:rsidP="00E35AAC">
            <w:pPr>
              <w:tabs>
                <w:tab w:val="left" w:pos="1701"/>
              </w:tabs>
              <w:rPr>
                <w:bCs/>
                <w:snapToGrid w:val="0"/>
              </w:rPr>
            </w:pPr>
            <w:r w:rsidRPr="004B40FD">
              <w:rPr>
                <w:bCs/>
                <w:snapToGrid w:val="0"/>
              </w:rPr>
              <w:t>Denna paragraf förklarades omedelbart justerad.</w:t>
            </w:r>
          </w:p>
          <w:p w14:paraId="67810559" w14:textId="523EA385" w:rsidR="00E35AAC" w:rsidRPr="004B40FD" w:rsidRDefault="00E35AAC" w:rsidP="00887D33">
            <w:pPr>
              <w:tabs>
                <w:tab w:val="left" w:pos="1701"/>
              </w:tabs>
              <w:rPr>
                <w:b/>
              </w:rPr>
            </w:pPr>
          </w:p>
        </w:tc>
      </w:tr>
      <w:tr w:rsidR="004B40FD" w:rsidRPr="004B40FD" w14:paraId="5F8950AE" w14:textId="77777777" w:rsidTr="00887D33">
        <w:tc>
          <w:tcPr>
            <w:tcW w:w="567" w:type="dxa"/>
          </w:tcPr>
          <w:p w14:paraId="3740ABAB" w14:textId="5F1E9625" w:rsidR="00EC036A" w:rsidRPr="004B40FD" w:rsidRDefault="00EC036A" w:rsidP="00887D33">
            <w:pPr>
              <w:tabs>
                <w:tab w:val="left" w:pos="1701"/>
              </w:tabs>
              <w:rPr>
                <w:b/>
                <w:snapToGrid w:val="0"/>
              </w:rPr>
            </w:pPr>
            <w:r w:rsidRPr="004B40FD">
              <w:rPr>
                <w:b/>
                <w:snapToGrid w:val="0"/>
              </w:rPr>
              <w:t xml:space="preserve">§ </w:t>
            </w:r>
            <w:r w:rsidR="00F77E8C" w:rsidRPr="004B40FD">
              <w:rPr>
                <w:b/>
                <w:snapToGrid w:val="0"/>
              </w:rPr>
              <w:t>9</w:t>
            </w:r>
          </w:p>
        </w:tc>
        <w:tc>
          <w:tcPr>
            <w:tcW w:w="7017" w:type="dxa"/>
          </w:tcPr>
          <w:p w14:paraId="1589559C" w14:textId="1AFAB26E" w:rsidR="00EC036A" w:rsidRPr="004B40FD" w:rsidRDefault="00EC036A" w:rsidP="00887D33">
            <w:pPr>
              <w:tabs>
                <w:tab w:val="left" w:pos="1701"/>
              </w:tabs>
              <w:rPr>
                <w:b/>
              </w:rPr>
            </w:pPr>
            <w:r w:rsidRPr="004B40FD">
              <w:rPr>
                <w:b/>
              </w:rPr>
              <w:t>Fråga om överläggning med regeringen</w:t>
            </w:r>
          </w:p>
          <w:p w14:paraId="1E9BE115" w14:textId="5D16A22B" w:rsidR="00E83C00" w:rsidRPr="004B40FD" w:rsidRDefault="00E83C00" w:rsidP="00887D33">
            <w:pPr>
              <w:tabs>
                <w:tab w:val="left" w:pos="1701"/>
              </w:tabs>
              <w:rPr>
                <w:b/>
              </w:rPr>
            </w:pPr>
          </w:p>
          <w:p w14:paraId="5580D922" w14:textId="207F670C" w:rsidR="00E83C00" w:rsidRPr="004B40FD" w:rsidRDefault="00E83C00" w:rsidP="00887D33">
            <w:pPr>
              <w:tabs>
                <w:tab w:val="left" w:pos="1701"/>
              </w:tabs>
              <w:rPr>
                <w:bCs/>
              </w:rPr>
            </w:pPr>
            <w:r w:rsidRPr="004B40FD">
              <w:rPr>
                <w:bCs/>
              </w:rPr>
              <w:t>Utskottet beslutade att överlägga med regeringen om:</w:t>
            </w:r>
          </w:p>
          <w:p w14:paraId="52A0FE17" w14:textId="77777777" w:rsidR="00E83C00" w:rsidRPr="004B40FD" w:rsidRDefault="00E83C00" w:rsidP="00887D33">
            <w:pPr>
              <w:tabs>
                <w:tab w:val="left" w:pos="1701"/>
              </w:tabs>
              <w:rPr>
                <w:bCs/>
              </w:rPr>
            </w:pPr>
          </w:p>
          <w:p w14:paraId="4B16C970" w14:textId="7E21EC8D" w:rsidR="00E83C00" w:rsidRPr="004B40FD" w:rsidRDefault="00E83C00" w:rsidP="00E83C00">
            <w:pPr>
              <w:pStyle w:val="Liststycke"/>
              <w:numPr>
                <w:ilvl w:val="0"/>
                <w:numId w:val="1"/>
              </w:numPr>
              <w:rPr>
                <w:bCs/>
                <w:szCs w:val="24"/>
              </w:rPr>
            </w:pPr>
            <w:bookmarkStart w:id="1" w:name="_Hlk116304612"/>
            <w:r w:rsidRPr="004B40FD">
              <w:rPr>
                <w:bCs/>
                <w:szCs w:val="24"/>
              </w:rPr>
              <w:t xml:space="preserve">Kommissionens förslag till </w:t>
            </w:r>
            <w:r w:rsidR="00E35AAC" w:rsidRPr="004B40FD">
              <w:rPr>
                <w:bCs/>
                <w:szCs w:val="24"/>
              </w:rPr>
              <w:t>rådets rekommendationer om minimiinkomst</w:t>
            </w:r>
            <w:r w:rsidR="00C014F5" w:rsidRPr="004B40FD">
              <w:rPr>
                <w:bCs/>
                <w:szCs w:val="24"/>
              </w:rPr>
              <w:t xml:space="preserve">, </w:t>
            </w:r>
            <w:proofErr w:type="gramStart"/>
            <w:r w:rsidR="00C014F5" w:rsidRPr="004B40FD">
              <w:rPr>
                <w:bCs/>
                <w:szCs w:val="24"/>
              </w:rPr>
              <w:t>COM(</w:t>
            </w:r>
            <w:proofErr w:type="gramEnd"/>
            <w:r w:rsidR="00C014F5" w:rsidRPr="004B40FD">
              <w:rPr>
                <w:bCs/>
                <w:szCs w:val="24"/>
              </w:rPr>
              <w:t>2022) 490</w:t>
            </w:r>
          </w:p>
          <w:p w14:paraId="443AB098" w14:textId="78683180" w:rsidR="00E83C00" w:rsidRPr="004B40FD" w:rsidRDefault="00E35AAC" w:rsidP="00E83C00">
            <w:pPr>
              <w:pStyle w:val="Liststycke"/>
              <w:numPr>
                <w:ilvl w:val="0"/>
                <w:numId w:val="1"/>
              </w:numPr>
              <w:rPr>
                <w:bCs/>
                <w:szCs w:val="24"/>
              </w:rPr>
            </w:pPr>
            <w:r w:rsidRPr="004B40FD">
              <w:rPr>
                <w:bCs/>
                <w:szCs w:val="24"/>
              </w:rPr>
              <w:t>R</w:t>
            </w:r>
            <w:r w:rsidR="00E83C00" w:rsidRPr="004B40FD">
              <w:rPr>
                <w:bCs/>
                <w:szCs w:val="24"/>
              </w:rPr>
              <w:t>åd</w:t>
            </w:r>
            <w:r w:rsidRPr="004B40FD">
              <w:rPr>
                <w:bCs/>
                <w:szCs w:val="24"/>
              </w:rPr>
              <w:t>sslutsatser om en narkotikapolitik baserad på evidens och mänskliga rättigheter</w:t>
            </w:r>
          </w:p>
          <w:bookmarkEnd w:id="1"/>
          <w:p w14:paraId="64B62D4B" w14:textId="77777777" w:rsidR="00E83C00" w:rsidRPr="004B40FD" w:rsidRDefault="00E83C00" w:rsidP="00E83C00">
            <w:pPr>
              <w:tabs>
                <w:tab w:val="left" w:pos="1701"/>
              </w:tabs>
              <w:rPr>
                <w:bCs/>
                <w:snapToGrid w:val="0"/>
              </w:rPr>
            </w:pPr>
          </w:p>
          <w:p w14:paraId="2F9CA5AF" w14:textId="278CEEE9" w:rsidR="00E83C00" w:rsidRPr="004B40FD" w:rsidRDefault="00E83C00" w:rsidP="00E83C00">
            <w:pPr>
              <w:tabs>
                <w:tab w:val="left" w:pos="1701"/>
              </w:tabs>
              <w:rPr>
                <w:snapToGrid w:val="0"/>
              </w:rPr>
            </w:pPr>
            <w:r w:rsidRPr="004B40FD">
              <w:rPr>
                <w:snapToGrid w:val="0"/>
              </w:rPr>
              <w:t>Denna paragraf förklarades omedelbart justerad.</w:t>
            </w:r>
          </w:p>
          <w:p w14:paraId="470680D5" w14:textId="50883C97" w:rsidR="00EC036A" w:rsidRPr="004B40FD" w:rsidRDefault="00EC036A" w:rsidP="00887D33">
            <w:pPr>
              <w:tabs>
                <w:tab w:val="left" w:pos="1701"/>
              </w:tabs>
              <w:rPr>
                <w:b/>
              </w:rPr>
            </w:pPr>
          </w:p>
        </w:tc>
      </w:tr>
      <w:tr w:rsidR="004B40FD" w:rsidRPr="004B40FD" w14:paraId="0B374B92" w14:textId="77777777" w:rsidTr="00887D33">
        <w:tc>
          <w:tcPr>
            <w:tcW w:w="567" w:type="dxa"/>
          </w:tcPr>
          <w:p w14:paraId="7C2826BB" w14:textId="5EB05756" w:rsidR="00BC0EE2" w:rsidRPr="004B40FD" w:rsidRDefault="00BC0EE2" w:rsidP="00887D33">
            <w:pPr>
              <w:tabs>
                <w:tab w:val="left" w:pos="1701"/>
              </w:tabs>
              <w:rPr>
                <w:b/>
                <w:snapToGrid w:val="0"/>
              </w:rPr>
            </w:pPr>
            <w:r w:rsidRPr="004B40FD">
              <w:rPr>
                <w:b/>
                <w:snapToGrid w:val="0"/>
              </w:rPr>
              <w:t xml:space="preserve">§ </w:t>
            </w:r>
            <w:r w:rsidR="001A269A" w:rsidRPr="004B40FD">
              <w:rPr>
                <w:b/>
                <w:snapToGrid w:val="0"/>
              </w:rPr>
              <w:t>1</w:t>
            </w:r>
            <w:r w:rsidR="00F77E8C" w:rsidRPr="004B40FD">
              <w:rPr>
                <w:b/>
                <w:snapToGrid w:val="0"/>
              </w:rPr>
              <w:t>0</w:t>
            </w:r>
          </w:p>
        </w:tc>
        <w:tc>
          <w:tcPr>
            <w:tcW w:w="7017" w:type="dxa"/>
          </w:tcPr>
          <w:p w14:paraId="4609C345" w14:textId="77777777" w:rsidR="00BC0EE2" w:rsidRPr="004B40FD" w:rsidRDefault="00BC0EE2" w:rsidP="00887D33">
            <w:pPr>
              <w:tabs>
                <w:tab w:val="left" w:pos="1701"/>
              </w:tabs>
              <w:rPr>
                <w:b/>
                <w:snapToGrid w:val="0"/>
              </w:rPr>
            </w:pPr>
            <w:r w:rsidRPr="004B40FD">
              <w:rPr>
                <w:b/>
                <w:snapToGrid w:val="0"/>
              </w:rPr>
              <w:t>Inkomna skrivelser</w:t>
            </w:r>
          </w:p>
          <w:p w14:paraId="1334E2C4" w14:textId="77777777" w:rsidR="00BC0EE2" w:rsidRPr="004B40FD" w:rsidRDefault="00BC0EE2" w:rsidP="00887D33">
            <w:pPr>
              <w:tabs>
                <w:tab w:val="left" w:pos="1701"/>
              </w:tabs>
              <w:rPr>
                <w:b/>
                <w:snapToGrid w:val="0"/>
              </w:rPr>
            </w:pPr>
          </w:p>
          <w:p w14:paraId="6EEC3F8F" w14:textId="7D6E4E56" w:rsidR="00BC0EE2" w:rsidRPr="004B40FD" w:rsidRDefault="00BC0EE2" w:rsidP="00BC0EE2">
            <w:pPr>
              <w:tabs>
                <w:tab w:val="left" w:pos="1701"/>
              </w:tabs>
              <w:rPr>
                <w:szCs w:val="24"/>
              </w:rPr>
            </w:pPr>
            <w:r w:rsidRPr="004B40FD">
              <w:rPr>
                <w:szCs w:val="24"/>
              </w:rPr>
              <w:t>Inkomna skrivelser anmäldes</w:t>
            </w:r>
            <w:r w:rsidR="00FE4EBC" w:rsidRPr="004B40FD">
              <w:rPr>
                <w:szCs w:val="24"/>
              </w:rPr>
              <w:t xml:space="preserve"> (dnr </w:t>
            </w:r>
            <w:proofErr w:type="gramStart"/>
            <w:r w:rsidR="00BA40F4" w:rsidRPr="004B40FD">
              <w:rPr>
                <w:szCs w:val="24"/>
              </w:rPr>
              <w:t>2170-2021</w:t>
            </w:r>
            <w:proofErr w:type="gramEnd"/>
            <w:r w:rsidR="00BA40F4" w:rsidRPr="004B40FD">
              <w:rPr>
                <w:szCs w:val="24"/>
              </w:rPr>
              <w:t>/22, 251</w:t>
            </w:r>
            <w:r w:rsidR="00757CF0" w:rsidRPr="004B40FD">
              <w:rPr>
                <w:szCs w:val="24"/>
              </w:rPr>
              <w:t>-2022/23</w:t>
            </w:r>
            <w:r w:rsidR="00BA40F4" w:rsidRPr="004B40FD">
              <w:rPr>
                <w:szCs w:val="24"/>
              </w:rPr>
              <w:t>, 256-2022/23</w:t>
            </w:r>
            <w:r w:rsidR="00D3097F" w:rsidRPr="004B40FD">
              <w:rPr>
                <w:szCs w:val="24"/>
              </w:rPr>
              <w:t>, 309-2022/23</w:t>
            </w:r>
            <w:r w:rsidR="00BA40F4" w:rsidRPr="004B40FD">
              <w:rPr>
                <w:szCs w:val="24"/>
              </w:rPr>
              <w:t xml:space="preserve"> och 238-2022/23</w:t>
            </w:r>
            <w:r w:rsidR="00FE4EBC" w:rsidRPr="004B40FD">
              <w:rPr>
                <w:szCs w:val="24"/>
              </w:rPr>
              <w:t>)</w:t>
            </w:r>
            <w:r w:rsidRPr="004B40FD">
              <w:rPr>
                <w:szCs w:val="24"/>
              </w:rPr>
              <w:t xml:space="preserve">. </w:t>
            </w:r>
          </w:p>
          <w:p w14:paraId="2B62DFFA" w14:textId="7F9506DA" w:rsidR="00BC0EE2" w:rsidRPr="004B40FD" w:rsidRDefault="00BC0EE2" w:rsidP="00887D33">
            <w:pPr>
              <w:tabs>
                <w:tab w:val="left" w:pos="1701"/>
              </w:tabs>
              <w:rPr>
                <w:b/>
                <w:snapToGrid w:val="0"/>
              </w:rPr>
            </w:pPr>
          </w:p>
        </w:tc>
      </w:tr>
      <w:tr w:rsidR="004B40FD" w:rsidRPr="004B40FD" w14:paraId="2D67AA8B" w14:textId="77777777" w:rsidTr="00887D33">
        <w:tc>
          <w:tcPr>
            <w:tcW w:w="567" w:type="dxa"/>
          </w:tcPr>
          <w:p w14:paraId="52893A4C" w14:textId="3A740948" w:rsidR="00CF13AF" w:rsidRPr="004B40FD" w:rsidRDefault="00CF13AF" w:rsidP="00887D33">
            <w:pPr>
              <w:tabs>
                <w:tab w:val="left" w:pos="1701"/>
              </w:tabs>
              <w:rPr>
                <w:b/>
                <w:snapToGrid w:val="0"/>
              </w:rPr>
            </w:pPr>
            <w:r w:rsidRPr="004B40FD">
              <w:rPr>
                <w:b/>
                <w:snapToGrid w:val="0"/>
              </w:rPr>
              <w:t xml:space="preserve">§ </w:t>
            </w:r>
            <w:r w:rsidR="001A269A" w:rsidRPr="004B40FD">
              <w:rPr>
                <w:b/>
                <w:snapToGrid w:val="0"/>
              </w:rPr>
              <w:t>1</w:t>
            </w:r>
            <w:r w:rsidR="00F77E8C" w:rsidRPr="004B40FD">
              <w:rPr>
                <w:b/>
                <w:snapToGrid w:val="0"/>
              </w:rPr>
              <w:t>1</w:t>
            </w:r>
          </w:p>
        </w:tc>
        <w:tc>
          <w:tcPr>
            <w:tcW w:w="7017" w:type="dxa"/>
          </w:tcPr>
          <w:p w14:paraId="758E5391" w14:textId="4CF5A528" w:rsidR="00CF13AF" w:rsidRPr="004B40FD" w:rsidRDefault="00CF13AF" w:rsidP="00887D33">
            <w:pPr>
              <w:tabs>
                <w:tab w:val="left" w:pos="1701"/>
              </w:tabs>
              <w:rPr>
                <w:b/>
                <w:snapToGrid w:val="0"/>
              </w:rPr>
            </w:pPr>
            <w:r w:rsidRPr="004B40FD">
              <w:rPr>
                <w:b/>
                <w:snapToGrid w:val="0"/>
              </w:rPr>
              <w:t>Övriga frågor</w:t>
            </w:r>
          </w:p>
          <w:p w14:paraId="7028D955" w14:textId="77777777" w:rsidR="00CF13AF" w:rsidRPr="004B40FD" w:rsidRDefault="00CF13AF" w:rsidP="00887D33">
            <w:pPr>
              <w:tabs>
                <w:tab w:val="left" w:pos="1701"/>
              </w:tabs>
            </w:pPr>
          </w:p>
          <w:p w14:paraId="7832A1E5" w14:textId="4D32DE30" w:rsidR="00B74AF6" w:rsidRPr="004B40FD" w:rsidRDefault="00C128BE" w:rsidP="00B74AF6">
            <w:pPr>
              <w:rPr>
                <w:bCs/>
                <w:szCs w:val="24"/>
              </w:rPr>
            </w:pPr>
            <w:r w:rsidRPr="004B40FD">
              <w:rPr>
                <w:bCs/>
                <w:szCs w:val="24"/>
              </w:rPr>
              <w:t>- Utskottet beslutade att ställa in sammanträdet tisdagen den 18 oktober</w:t>
            </w:r>
            <w:r w:rsidR="005A439A" w:rsidRPr="004B40FD">
              <w:rPr>
                <w:bCs/>
                <w:szCs w:val="24"/>
              </w:rPr>
              <w:t xml:space="preserve"> 2022</w:t>
            </w:r>
            <w:r w:rsidRPr="004B40FD">
              <w:rPr>
                <w:bCs/>
                <w:szCs w:val="24"/>
              </w:rPr>
              <w:t xml:space="preserve">. </w:t>
            </w:r>
            <w:r w:rsidRPr="004B40FD">
              <w:rPr>
                <w:bCs/>
                <w:szCs w:val="24"/>
              </w:rPr>
              <w:br/>
              <w:t xml:space="preserve">- </w:t>
            </w:r>
            <w:r w:rsidR="00B74AF6" w:rsidRPr="004B40FD">
              <w:rPr>
                <w:bCs/>
                <w:szCs w:val="24"/>
              </w:rPr>
              <w:t>Kanslichefen informerade om arbetsplanen</w:t>
            </w:r>
            <w:r w:rsidR="00725A6C" w:rsidRPr="004B40FD">
              <w:rPr>
                <w:bCs/>
                <w:szCs w:val="24"/>
              </w:rPr>
              <w:t>.</w:t>
            </w:r>
          </w:p>
          <w:p w14:paraId="3382A2E4" w14:textId="5FA4F021" w:rsidR="00725A6C" w:rsidRPr="004B40FD" w:rsidRDefault="00725A6C" w:rsidP="00B74AF6">
            <w:pPr>
              <w:rPr>
                <w:bCs/>
                <w:szCs w:val="24"/>
              </w:rPr>
            </w:pPr>
            <w:r w:rsidRPr="004B40FD">
              <w:rPr>
                <w:bCs/>
                <w:szCs w:val="24"/>
              </w:rPr>
              <w:t xml:space="preserve">- Utskottet informerades om att </w:t>
            </w:r>
            <w:r w:rsidRPr="004B40FD">
              <w:t>EU-kommissionär Ylva Johansson presenterar kommissionens arbetsprogram för 2023 vid ett möte onsdagen den 19 oktober kl. 15.30-17.00.</w:t>
            </w:r>
          </w:p>
          <w:p w14:paraId="6729106A" w14:textId="208D895B" w:rsidR="00CF13AF" w:rsidRPr="004B40FD" w:rsidRDefault="00CF13AF" w:rsidP="00CF13AF">
            <w:pPr>
              <w:tabs>
                <w:tab w:val="left" w:pos="1701"/>
              </w:tabs>
              <w:rPr>
                <w:b/>
                <w:snapToGrid w:val="0"/>
              </w:rPr>
            </w:pPr>
          </w:p>
        </w:tc>
      </w:tr>
      <w:tr w:rsidR="004B40FD" w:rsidRPr="004B40FD" w14:paraId="4325F513" w14:textId="77777777" w:rsidTr="00887D33">
        <w:tc>
          <w:tcPr>
            <w:tcW w:w="567" w:type="dxa"/>
          </w:tcPr>
          <w:p w14:paraId="7D066FE2" w14:textId="385177A0" w:rsidR="00CF13AF" w:rsidRPr="004B40FD" w:rsidRDefault="00CF13AF" w:rsidP="00887D33">
            <w:pPr>
              <w:tabs>
                <w:tab w:val="left" w:pos="1701"/>
              </w:tabs>
              <w:rPr>
                <w:b/>
                <w:snapToGrid w:val="0"/>
              </w:rPr>
            </w:pPr>
            <w:r w:rsidRPr="004B40FD">
              <w:rPr>
                <w:b/>
                <w:snapToGrid w:val="0"/>
              </w:rPr>
              <w:t xml:space="preserve">§ </w:t>
            </w:r>
            <w:r w:rsidR="001A269A" w:rsidRPr="004B40FD">
              <w:rPr>
                <w:b/>
                <w:snapToGrid w:val="0"/>
              </w:rPr>
              <w:t>1</w:t>
            </w:r>
            <w:r w:rsidR="00F77E8C" w:rsidRPr="004B40FD">
              <w:rPr>
                <w:b/>
                <w:snapToGrid w:val="0"/>
              </w:rPr>
              <w:t>2</w:t>
            </w:r>
          </w:p>
        </w:tc>
        <w:tc>
          <w:tcPr>
            <w:tcW w:w="7017" w:type="dxa"/>
          </w:tcPr>
          <w:p w14:paraId="7AFF25B0" w14:textId="77777777" w:rsidR="00CF13AF" w:rsidRPr="004B40FD" w:rsidRDefault="00CF13AF" w:rsidP="00887D33">
            <w:pPr>
              <w:tabs>
                <w:tab w:val="left" w:pos="1701"/>
              </w:tabs>
              <w:rPr>
                <w:b/>
                <w:snapToGrid w:val="0"/>
              </w:rPr>
            </w:pPr>
            <w:r w:rsidRPr="004B40FD">
              <w:rPr>
                <w:b/>
                <w:snapToGrid w:val="0"/>
              </w:rPr>
              <w:t>Nästa sammanträde</w:t>
            </w:r>
          </w:p>
          <w:p w14:paraId="2955C30E" w14:textId="77777777" w:rsidR="00CF13AF" w:rsidRPr="004B40FD" w:rsidRDefault="00CF13AF" w:rsidP="00887D33">
            <w:pPr>
              <w:tabs>
                <w:tab w:val="left" w:pos="1701"/>
              </w:tabs>
              <w:rPr>
                <w:b/>
                <w:snapToGrid w:val="0"/>
              </w:rPr>
            </w:pPr>
          </w:p>
          <w:p w14:paraId="5A28BC23" w14:textId="5576B7B9" w:rsidR="00CF13AF" w:rsidRPr="004B40FD" w:rsidRDefault="00CF13AF" w:rsidP="00887D33">
            <w:pPr>
              <w:rPr>
                <w:snapToGrid w:val="0"/>
              </w:rPr>
            </w:pPr>
            <w:r w:rsidRPr="004B40FD">
              <w:rPr>
                <w:snapToGrid w:val="0"/>
              </w:rPr>
              <w:t>Utskottet beslutade att nästa sammanträde ska äga rum t</w:t>
            </w:r>
            <w:r w:rsidR="00C128BE" w:rsidRPr="004B40FD">
              <w:rPr>
                <w:snapToGrid w:val="0"/>
              </w:rPr>
              <w:t>or</w:t>
            </w:r>
            <w:r w:rsidRPr="004B40FD">
              <w:rPr>
                <w:snapToGrid w:val="0"/>
              </w:rPr>
              <w:t xml:space="preserve">sdagen den </w:t>
            </w:r>
            <w:r w:rsidR="00C128BE" w:rsidRPr="004B40FD">
              <w:rPr>
                <w:snapToGrid w:val="0"/>
              </w:rPr>
              <w:t>20</w:t>
            </w:r>
            <w:r w:rsidRPr="004B40FD">
              <w:rPr>
                <w:snapToGrid w:val="0"/>
              </w:rPr>
              <w:t xml:space="preserve"> oktober </w:t>
            </w:r>
            <w:r w:rsidR="00550334" w:rsidRPr="004B40FD">
              <w:rPr>
                <w:snapToGrid w:val="0"/>
              </w:rPr>
              <w:t xml:space="preserve">2022 </w:t>
            </w:r>
            <w:r w:rsidRPr="004B40FD">
              <w:rPr>
                <w:snapToGrid w:val="0"/>
              </w:rPr>
              <w:t>kl. 1</w:t>
            </w:r>
            <w:r w:rsidR="00C128BE" w:rsidRPr="004B40FD">
              <w:rPr>
                <w:snapToGrid w:val="0"/>
              </w:rPr>
              <w:t>0</w:t>
            </w:r>
            <w:r w:rsidRPr="004B40FD">
              <w:rPr>
                <w:snapToGrid w:val="0"/>
              </w:rPr>
              <w:t>.</w:t>
            </w:r>
            <w:r w:rsidR="00A37592" w:rsidRPr="004B40FD">
              <w:rPr>
                <w:snapToGrid w:val="0"/>
              </w:rPr>
              <w:t>00</w:t>
            </w:r>
            <w:r w:rsidRPr="004B40FD">
              <w:rPr>
                <w:snapToGrid w:val="0"/>
              </w:rPr>
              <w:t>.</w:t>
            </w:r>
          </w:p>
          <w:p w14:paraId="67C67290" w14:textId="2415E351" w:rsidR="004A239D" w:rsidRPr="004B40FD" w:rsidRDefault="004A239D" w:rsidP="00887D33">
            <w:pPr>
              <w:rPr>
                <w:b/>
                <w:snapToGrid w:val="0"/>
              </w:rPr>
            </w:pPr>
          </w:p>
        </w:tc>
      </w:tr>
      <w:tr w:rsidR="004B40FD" w:rsidRPr="004B40FD" w14:paraId="63855ECB" w14:textId="77777777" w:rsidTr="00887D33">
        <w:tc>
          <w:tcPr>
            <w:tcW w:w="567" w:type="dxa"/>
          </w:tcPr>
          <w:p w14:paraId="0766CB3F" w14:textId="77777777" w:rsidR="00CF13AF" w:rsidRPr="004B40FD" w:rsidRDefault="00CF13AF" w:rsidP="00CF13AF">
            <w:pPr>
              <w:tabs>
                <w:tab w:val="left" w:pos="1701"/>
              </w:tabs>
              <w:rPr>
                <w:b/>
                <w:snapToGrid w:val="0"/>
              </w:rPr>
            </w:pPr>
          </w:p>
        </w:tc>
        <w:tc>
          <w:tcPr>
            <w:tcW w:w="7017" w:type="dxa"/>
          </w:tcPr>
          <w:p w14:paraId="03133B7D" w14:textId="77777777" w:rsidR="00CF13AF" w:rsidRPr="004B40FD" w:rsidRDefault="00CF13AF" w:rsidP="00CF13AF">
            <w:pPr>
              <w:tabs>
                <w:tab w:val="left" w:pos="1701"/>
              </w:tabs>
              <w:rPr>
                <w:szCs w:val="24"/>
              </w:rPr>
            </w:pPr>
          </w:p>
          <w:p w14:paraId="13DDEE26" w14:textId="77777777" w:rsidR="00CF13AF" w:rsidRPr="004B40FD" w:rsidRDefault="00CF13AF" w:rsidP="00CF13AF">
            <w:pPr>
              <w:tabs>
                <w:tab w:val="left" w:pos="1701"/>
              </w:tabs>
              <w:rPr>
                <w:szCs w:val="24"/>
              </w:rPr>
            </w:pPr>
          </w:p>
          <w:p w14:paraId="4405E313" w14:textId="77777777" w:rsidR="00CF13AF" w:rsidRPr="004B40FD" w:rsidRDefault="00CF13AF" w:rsidP="00CF13AF">
            <w:pPr>
              <w:tabs>
                <w:tab w:val="left" w:pos="1701"/>
              </w:tabs>
              <w:rPr>
                <w:szCs w:val="24"/>
              </w:rPr>
            </w:pPr>
            <w:r w:rsidRPr="004B40FD">
              <w:rPr>
                <w:szCs w:val="24"/>
              </w:rPr>
              <w:t>Vid protokollet</w:t>
            </w:r>
          </w:p>
          <w:p w14:paraId="30E53462" w14:textId="77777777" w:rsidR="00CF13AF" w:rsidRPr="004B40FD" w:rsidRDefault="00CF13AF" w:rsidP="00CF13AF">
            <w:pPr>
              <w:tabs>
                <w:tab w:val="left" w:pos="1701"/>
              </w:tabs>
              <w:rPr>
                <w:szCs w:val="24"/>
              </w:rPr>
            </w:pPr>
          </w:p>
          <w:p w14:paraId="79305EA7" w14:textId="77777777" w:rsidR="00643AE2" w:rsidRPr="004B40FD" w:rsidRDefault="00643AE2" w:rsidP="00CF13AF">
            <w:pPr>
              <w:tabs>
                <w:tab w:val="left" w:pos="1701"/>
              </w:tabs>
              <w:rPr>
                <w:szCs w:val="24"/>
              </w:rPr>
            </w:pPr>
          </w:p>
          <w:p w14:paraId="532E4B5D" w14:textId="77777777" w:rsidR="00CF13AF" w:rsidRPr="004B40FD" w:rsidRDefault="00CF13AF" w:rsidP="00CF13AF">
            <w:pPr>
              <w:tabs>
                <w:tab w:val="left" w:pos="1701"/>
              </w:tabs>
              <w:rPr>
                <w:szCs w:val="24"/>
              </w:rPr>
            </w:pPr>
          </w:p>
          <w:p w14:paraId="5DE6C562" w14:textId="737A860B" w:rsidR="00CF13AF" w:rsidRPr="004B40FD" w:rsidRDefault="00CF13AF" w:rsidP="00CF13AF">
            <w:pPr>
              <w:tabs>
                <w:tab w:val="left" w:pos="1701"/>
              </w:tabs>
              <w:rPr>
                <w:szCs w:val="24"/>
              </w:rPr>
            </w:pPr>
            <w:r w:rsidRPr="004B40FD">
              <w:rPr>
                <w:szCs w:val="24"/>
              </w:rPr>
              <w:t xml:space="preserve">Justeras den </w:t>
            </w:r>
            <w:r w:rsidR="00C128BE" w:rsidRPr="004B40FD">
              <w:rPr>
                <w:snapToGrid w:val="0"/>
                <w:szCs w:val="24"/>
              </w:rPr>
              <w:t>20</w:t>
            </w:r>
            <w:r w:rsidRPr="004B40FD">
              <w:rPr>
                <w:snapToGrid w:val="0"/>
                <w:szCs w:val="24"/>
              </w:rPr>
              <w:t xml:space="preserve"> oktober 2022</w:t>
            </w:r>
          </w:p>
          <w:p w14:paraId="792F315E" w14:textId="77777777" w:rsidR="00CF13AF" w:rsidRPr="004B40FD" w:rsidRDefault="00CF13AF" w:rsidP="00CF13AF">
            <w:pPr>
              <w:tabs>
                <w:tab w:val="left" w:pos="1701"/>
              </w:tabs>
              <w:rPr>
                <w:szCs w:val="24"/>
              </w:rPr>
            </w:pPr>
          </w:p>
          <w:p w14:paraId="2285CB27" w14:textId="559CF89B" w:rsidR="00CF13AF" w:rsidRPr="004B40FD" w:rsidRDefault="00CF13AF" w:rsidP="00CF13AF">
            <w:pPr>
              <w:tabs>
                <w:tab w:val="left" w:pos="1701"/>
              </w:tabs>
              <w:rPr>
                <w:szCs w:val="24"/>
              </w:rPr>
            </w:pPr>
          </w:p>
          <w:p w14:paraId="01FA2B41" w14:textId="77777777" w:rsidR="00725A6C" w:rsidRPr="004B40FD" w:rsidRDefault="00725A6C" w:rsidP="00CF13AF">
            <w:pPr>
              <w:tabs>
                <w:tab w:val="left" w:pos="1701"/>
              </w:tabs>
              <w:rPr>
                <w:szCs w:val="24"/>
              </w:rPr>
            </w:pPr>
          </w:p>
          <w:p w14:paraId="0D8FDFB2" w14:textId="7D1CB88A" w:rsidR="00CF13AF" w:rsidRPr="004B40FD" w:rsidRDefault="00A561DC" w:rsidP="00CF13AF">
            <w:pPr>
              <w:tabs>
                <w:tab w:val="left" w:pos="1701"/>
              </w:tabs>
              <w:rPr>
                <w:b/>
                <w:snapToGrid w:val="0"/>
              </w:rPr>
            </w:pPr>
            <w:r>
              <w:rPr>
                <w:szCs w:val="24"/>
              </w:rPr>
              <w:t>Fredrik Lundh Sammeli</w:t>
            </w:r>
          </w:p>
        </w:tc>
      </w:tr>
    </w:tbl>
    <w:p w14:paraId="72BFFDA0" w14:textId="17B9F715" w:rsidR="00643AE2" w:rsidRDefault="00643AE2"/>
    <w:p w14:paraId="5448A723" w14:textId="77777777" w:rsidR="00643AE2" w:rsidRDefault="00643AE2">
      <w:pPr>
        <w:widowControl/>
      </w:pPr>
      <w:r>
        <w:br w:type="page"/>
      </w:r>
    </w:p>
    <w:p w14:paraId="1A00473F" w14:textId="77777777" w:rsidR="00804B3A" w:rsidRPr="004B40FD" w:rsidRDefault="00804B3A"/>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B40FD" w:rsidRPr="004B40FD" w14:paraId="0F8D2524" w14:textId="77777777" w:rsidTr="00201E0D">
        <w:tc>
          <w:tcPr>
            <w:tcW w:w="3473" w:type="dxa"/>
            <w:tcBorders>
              <w:top w:val="nil"/>
              <w:left w:val="nil"/>
              <w:bottom w:val="nil"/>
              <w:right w:val="nil"/>
            </w:tcBorders>
            <w:shd w:val="clear" w:color="auto" w:fill="D9D9D9" w:themeFill="background1" w:themeFillShade="D9"/>
          </w:tcPr>
          <w:p w14:paraId="1702D6DD" w14:textId="77777777" w:rsidR="00627E50" w:rsidRPr="004B40FD" w:rsidRDefault="00627E50" w:rsidP="00201E0D">
            <w:pPr>
              <w:tabs>
                <w:tab w:val="left" w:pos="1701"/>
              </w:tabs>
              <w:rPr>
                <w:sz w:val="22"/>
                <w:szCs w:val="22"/>
              </w:rPr>
            </w:pPr>
            <w:r w:rsidRPr="004B40FD">
              <w:rPr>
                <w:sz w:val="22"/>
                <w:szCs w:val="22"/>
              </w:rPr>
              <w:t>SOCIALUTSKOTTET</w:t>
            </w:r>
          </w:p>
        </w:tc>
        <w:tc>
          <w:tcPr>
            <w:tcW w:w="3332" w:type="dxa"/>
            <w:gridSpan w:val="11"/>
            <w:tcBorders>
              <w:top w:val="nil"/>
              <w:left w:val="nil"/>
              <w:bottom w:val="nil"/>
              <w:right w:val="nil"/>
            </w:tcBorders>
            <w:shd w:val="clear" w:color="auto" w:fill="D9D9D9" w:themeFill="background1" w:themeFillShade="D9"/>
          </w:tcPr>
          <w:p w14:paraId="62F991B5" w14:textId="77777777" w:rsidR="00627E50" w:rsidRPr="004B40FD" w:rsidRDefault="00627E50" w:rsidP="00201E0D">
            <w:pPr>
              <w:tabs>
                <w:tab w:val="left" w:pos="1701"/>
              </w:tabs>
              <w:jc w:val="center"/>
              <w:rPr>
                <w:b/>
                <w:sz w:val="22"/>
                <w:szCs w:val="22"/>
              </w:rPr>
            </w:pPr>
            <w:r w:rsidRPr="004B40FD">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1B57BA27" w14:textId="2F809274" w:rsidR="00627E50" w:rsidRPr="004B40FD" w:rsidRDefault="00627E50" w:rsidP="00201E0D">
            <w:pPr>
              <w:tabs>
                <w:tab w:val="left" w:pos="1701"/>
              </w:tabs>
              <w:rPr>
                <w:b/>
                <w:sz w:val="22"/>
                <w:szCs w:val="22"/>
              </w:rPr>
            </w:pPr>
            <w:r w:rsidRPr="004B40FD">
              <w:rPr>
                <w:b/>
                <w:sz w:val="22"/>
                <w:szCs w:val="22"/>
              </w:rPr>
              <w:t xml:space="preserve">Bilaga 1 </w:t>
            </w:r>
            <w:r w:rsidRPr="004B40FD">
              <w:rPr>
                <w:b/>
                <w:sz w:val="22"/>
                <w:szCs w:val="22"/>
              </w:rPr>
              <w:br/>
            </w:r>
            <w:r w:rsidRPr="004B40FD">
              <w:rPr>
                <w:sz w:val="22"/>
                <w:szCs w:val="22"/>
              </w:rPr>
              <w:t>till protokoll 2022/23:4</w:t>
            </w:r>
          </w:p>
        </w:tc>
      </w:tr>
      <w:tr w:rsidR="004B40FD" w:rsidRPr="004B40FD" w14:paraId="0DAED721" w14:textId="77777777" w:rsidTr="00201E0D">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D687A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20017E" w14:textId="3409D2D9"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w:t>
            </w:r>
            <w:proofErr w:type="gramStart"/>
            <w:r w:rsidRPr="004B40FD">
              <w:rPr>
                <w:sz w:val="22"/>
                <w:szCs w:val="22"/>
              </w:rPr>
              <w:t>1-</w:t>
            </w:r>
            <w:r w:rsidR="00C128BE" w:rsidRPr="004B40FD">
              <w:rPr>
                <w:sz w:val="22"/>
                <w:szCs w:val="22"/>
              </w:rPr>
              <w:t>10</w:t>
            </w:r>
            <w:proofErr w:type="gramEnd"/>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E60C19" w14:textId="5979A08C"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w:t>
            </w:r>
            <w:proofErr w:type="gramStart"/>
            <w:r w:rsidR="00C128BE" w:rsidRPr="004B40FD">
              <w:rPr>
                <w:sz w:val="22"/>
                <w:szCs w:val="22"/>
              </w:rPr>
              <w:t>11-12</w:t>
            </w:r>
            <w:proofErr w:type="gramEnd"/>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6B064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DDB56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850CC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49134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7464F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52A5C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w:t>
            </w:r>
          </w:p>
        </w:tc>
      </w:tr>
      <w:tr w:rsidR="004B40FD" w:rsidRPr="004B40FD" w14:paraId="4FF58D19" w14:textId="77777777" w:rsidTr="00201E0D">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7FCEE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322DF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195A3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V</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66D0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B2AF1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V</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F2F81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2561A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V</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10E5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F763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D81E8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184AD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V</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FB97C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FABBA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V</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FDFA5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AB5F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V</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A4ED4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2F770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V</w:t>
            </w:r>
          </w:p>
        </w:tc>
      </w:tr>
      <w:tr w:rsidR="004B40FD" w:rsidRPr="004B40FD" w14:paraId="4DC77E55"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1A32DE3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Acko Ankarberg Johansson (KD), ordf.</w:t>
            </w:r>
          </w:p>
        </w:tc>
        <w:tc>
          <w:tcPr>
            <w:tcW w:w="356" w:type="dxa"/>
            <w:tcBorders>
              <w:top w:val="single" w:sz="6" w:space="0" w:color="auto"/>
              <w:left w:val="single" w:sz="6" w:space="0" w:color="auto"/>
              <w:bottom w:val="single" w:sz="6" w:space="0" w:color="auto"/>
              <w:right w:val="single" w:sz="6" w:space="0" w:color="auto"/>
            </w:tcBorders>
          </w:tcPr>
          <w:p w14:paraId="2C838733" w14:textId="43C8A321"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E6713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31677" w14:textId="0A083FDC"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8D19CE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C7C792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40619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EE013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B200A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CF3CA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627B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3F2E1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702B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F02D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6CB0F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5CE032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5B6F3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22F58290"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7946506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198865BA" w14:textId="48E4C73E"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B35B6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729AF" w14:textId="7EA54866"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296E42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1BCAF1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62B9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44EE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49D9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F366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96C0E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72E2D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611A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0E82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26CC8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6811EE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8B3ED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06A7AB3E"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3F9E8F5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40EE3CA6" w14:textId="3C06F2BB"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E9974B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E493F" w14:textId="6CD11B45"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4ECD06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C03C31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FB0E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36C0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254DD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29365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732E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791D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2D67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9AB30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3E47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1F1AFC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0743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17DBE9F3"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696118A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Camilla Waltersson Grönvall (M)</w:t>
            </w:r>
          </w:p>
        </w:tc>
        <w:tc>
          <w:tcPr>
            <w:tcW w:w="356" w:type="dxa"/>
            <w:tcBorders>
              <w:top w:val="single" w:sz="6" w:space="0" w:color="auto"/>
              <w:left w:val="single" w:sz="6" w:space="0" w:color="auto"/>
              <w:bottom w:val="single" w:sz="6" w:space="0" w:color="auto"/>
              <w:right w:val="single" w:sz="6" w:space="0" w:color="auto"/>
            </w:tcBorders>
          </w:tcPr>
          <w:p w14:paraId="4CFBA22C" w14:textId="5D491A95"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89543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70A0D6" w14:textId="6D7BD2BF"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AD7307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C6A654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B07F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C6B2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7F01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62874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CC8B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DC31F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75169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0542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8557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252DFF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67C42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7CE28AF7"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6AAADF7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384B2641" w14:textId="23425940"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075F8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8CF07" w14:textId="0C2C9E7C"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55B2B9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5A416D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0D583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FF6BC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6E47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06CED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3AF23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6BF4F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A1634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B43F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AF6A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A76418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BCF3D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0012CDF2"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19FA111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296EF786" w14:textId="017A5817"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1AAAC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702CB" w14:textId="5B628900"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8D2DF7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CD2C6A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1B848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B9028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368D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A9C0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3FDBA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9A6B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DCFA7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288F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D59B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9F800E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483B2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600D7CFA"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6C7370E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23BF9D19" w14:textId="786E5950"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FA925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CC74F" w14:textId="72EBDE36"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E06E1E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9159B0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9779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9ECFF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C782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3BAC9C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B03E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31620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A675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BEC7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9B8C5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63A9C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758F7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77E6CF76"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00807E3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5C77572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56619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A793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B38A53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2638D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E98F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F434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4C4D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DF97D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FD32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E3D7F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1921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EA1B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F0B7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EE815E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89DC6F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73230E63"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6CB1EAF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0090AEFA" w14:textId="78EADD5A"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954FD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3B1BD" w14:textId="2BA2FFFA"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466501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41A5CB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2C34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220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49A0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16606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C2E8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8B6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9A58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D0536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D9AE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CD2D9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5BF71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362F3CFD"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22EBCE6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Anna-Lena Blomkvist (SD)</w:t>
            </w:r>
          </w:p>
        </w:tc>
        <w:tc>
          <w:tcPr>
            <w:tcW w:w="356" w:type="dxa"/>
            <w:tcBorders>
              <w:top w:val="single" w:sz="6" w:space="0" w:color="auto"/>
              <w:left w:val="single" w:sz="6" w:space="0" w:color="auto"/>
              <w:bottom w:val="single" w:sz="6" w:space="0" w:color="auto"/>
              <w:right w:val="single" w:sz="6" w:space="0" w:color="auto"/>
            </w:tcBorders>
          </w:tcPr>
          <w:p w14:paraId="4B5AD2C9" w14:textId="6D32F965"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5542C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FE3B9" w14:textId="4BB4B1F5"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1000DC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A1DF99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BFAD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277F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5166F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7237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74B2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1A7A8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DC17D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C4C4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8301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C38CCF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1B58E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3337FBA9"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4D4374E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2FE978B9" w14:textId="7503ECD1"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AC915C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4E1C2" w14:textId="14F78886"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665BC5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7F7795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F63AA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34AF7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3B8AA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42BAC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0522A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FA59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0061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68CB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A1E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C5F932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9C10A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2EF10F34"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05BE5B3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72BCFD47" w14:textId="2BEE7205"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74D798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3B8602" w14:textId="29757812"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090D86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CA29C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B0982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9A4C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317E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788F7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24E25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CAF4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BFD3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D43E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C3AFF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243756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FB978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41C15DA0"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70E10CB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04B1A59F" w14:textId="4EA7C09E"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2B6FD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E9C51" w14:textId="6D819F52"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56FAA0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7DA261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F3CA2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CBF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044E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40360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65516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1CD3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A922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A657A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7CBDC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189C36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1B0CA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597076AB"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32319FD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34CCBC7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67DDA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F2C2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F3CCD5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9F981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B923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F1B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58001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07FB6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5375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6843F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357C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4A73D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AA1B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52B0D0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A0733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640D3038"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4A8563B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7A4F95BB" w14:textId="315F77F2"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302BD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F5365" w14:textId="79AC139A"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7FEED3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9DEE7D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0F7E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40A4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6A1A3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7C3EB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7FD08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0565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C118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9596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7E42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9D902F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5474B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0BC04CAF"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68FFBB9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35CC9B9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A0D3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96ED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FFD031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86D82C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3E967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FE17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AA5C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5742D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AD550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3DCA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55278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AEBC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3AA1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F1708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75BC2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767670E8"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6B4A9C9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2866C7A4" w14:textId="73E19436"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05B69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3BB5A6" w14:textId="0718E8E7"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5B46A8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566E8D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FEBA3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9FE5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DDF6F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591D0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B7C9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6BD8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1279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181C3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FEBCA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5980A4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CEA40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1E7138E9" w14:textId="77777777" w:rsidTr="00201E0D">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D67D7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987B4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BE10F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9E643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78906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490FF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F57DC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E7CE8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EA0B1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B7941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B84AE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1E945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2E140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C2B6B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E78AF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CA86C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A1A62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66633D7D"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78A1025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 xml:space="preserve">Carita </w:t>
            </w:r>
            <w:proofErr w:type="spellStart"/>
            <w:r w:rsidRPr="004B40FD">
              <w:rPr>
                <w:sz w:val="22"/>
                <w:szCs w:val="22"/>
              </w:rPr>
              <w:t>Boulwén</w:t>
            </w:r>
            <w:proofErr w:type="spellEnd"/>
            <w:r w:rsidRPr="004B40FD">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53E35FDA" w14:textId="6729E7C5"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4E11A7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C13320" w14:textId="71935AEE"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40D3420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3997DA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7671D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F94C5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1C71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70C83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BE3C7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3D5C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C7CF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31BD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020E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CEC472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72138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72DC57E9"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083AC76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52001F25" w14:textId="78FD0893"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9B7A3C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32B96" w14:textId="7BD3230A"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0B7C03F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FB0F8D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72F5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EFF14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7EE0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42ABE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CA7DD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4A534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6ACC0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0EEB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2F70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37D021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C53DA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04A58728"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0A2570B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59620C0C" w14:textId="34B9076B"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7513F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B718D" w14:textId="7361514E"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78FF60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8DD5EA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501C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2630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E93D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3A2F5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7EC9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BFC4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89013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045E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86FEE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5EE603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ED74C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1D15800F"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5D3EB7F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4B40FD">
              <w:rPr>
                <w:sz w:val="22"/>
                <w:szCs w:val="22"/>
              </w:rPr>
              <w:t>Dzenan</w:t>
            </w:r>
            <w:proofErr w:type="spellEnd"/>
            <w:r w:rsidRPr="004B40FD">
              <w:rPr>
                <w:sz w:val="22"/>
                <w:szCs w:val="22"/>
              </w:rPr>
              <w:t xml:space="preserve"> </w:t>
            </w:r>
            <w:proofErr w:type="spellStart"/>
            <w:r w:rsidRPr="004B40FD">
              <w:rPr>
                <w:sz w:val="22"/>
                <w:szCs w:val="22"/>
              </w:rPr>
              <w:t>Cisija</w:t>
            </w:r>
            <w:proofErr w:type="spellEnd"/>
            <w:r w:rsidRPr="004B40FD">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4A253010" w14:textId="20A5AD14"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FB1B6C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D7F0E" w14:textId="688F3D6F"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13C00D9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9D6E52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31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F0AB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B2E3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094AC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876B4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2A226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75E2E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F18A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0A85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337C38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55511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7B98FE13"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5CDE849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 xml:space="preserve">Leonid </w:t>
            </w:r>
            <w:proofErr w:type="spellStart"/>
            <w:r w:rsidRPr="004B40FD">
              <w:rPr>
                <w:sz w:val="22"/>
                <w:szCs w:val="22"/>
              </w:rPr>
              <w:t>Yurkovskiy</w:t>
            </w:r>
            <w:proofErr w:type="spellEnd"/>
            <w:r w:rsidRPr="004B40FD">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5F91C54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9EEE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60453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14CAC6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57E6ED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FFBC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A3BC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36C1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06E72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DB3F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E79A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EC55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05EFE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D2360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6FB01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C249E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256E70FE"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375807B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472D48E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2BA0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99C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BEF65D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A21E19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7149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E0FC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EFB86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823E5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007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84E14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C3008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F96EC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A9EE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64E037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E8DCE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60ABA642"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18F17E2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Noria Manouchi (M)</w:t>
            </w:r>
          </w:p>
        </w:tc>
        <w:tc>
          <w:tcPr>
            <w:tcW w:w="356" w:type="dxa"/>
            <w:tcBorders>
              <w:top w:val="single" w:sz="6" w:space="0" w:color="auto"/>
              <w:left w:val="single" w:sz="6" w:space="0" w:color="auto"/>
              <w:bottom w:val="single" w:sz="6" w:space="0" w:color="auto"/>
              <w:right w:val="single" w:sz="6" w:space="0" w:color="auto"/>
            </w:tcBorders>
          </w:tcPr>
          <w:p w14:paraId="0381EC7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58AD6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20A8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45AFEB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EB71C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77AB7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F9D07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BF6D1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C857C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54E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0DE37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B96F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B093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DDAFD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AFA6B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9CA67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617A465F"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3416093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4C6B872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BA6C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AC79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7B7996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9853BC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2BA4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0006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BDFA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2110D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0FBC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16CC3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44CA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1DFFE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F0361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356E43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7F15F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68714091"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2AEA99C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Daniel Persson (SD)</w:t>
            </w:r>
          </w:p>
        </w:tc>
        <w:tc>
          <w:tcPr>
            <w:tcW w:w="356" w:type="dxa"/>
            <w:tcBorders>
              <w:top w:val="single" w:sz="6" w:space="0" w:color="auto"/>
              <w:left w:val="single" w:sz="6" w:space="0" w:color="auto"/>
              <w:bottom w:val="single" w:sz="6" w:space="0" w:color="auto"/>
              <w:right w:val="single" w:sz="6" w:space="0" w:color="auto"/>
            </w:tcBorders>
          </w:tcPr>
          <w:p w14:paraId="051A5D6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7D364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97BB5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4FB2DB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315539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33C13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87FEC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6C23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1954CE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36E0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90694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433E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897C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12E21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07771E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5A837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7BC0C791"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5BC6F58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4B40FD">
              <w:rPr>
                <w:iCs/>
                <w:sz w:val="22"/>
                <w:szCs w:val="22"/>
                <w:lang w:val="en-GB"/>
              </w:rPr>
              <w:t xml:space="preserve">Ewa Pihl </w:t>
            </w:r>
            <w:proofErr w:type="spellStart"/>
            <w:r w:rsidRPr="004B40FD">
              <w:rPr>
                <w:iCs/>
                <w:sz w:val="22"/>
                <w:szCs w:val="22"/>
                <w:lang w:val="en-GB"/>
              </w:rPr>
              <w:t>Krabbe</w:t>
            </w:r>
            <w:proofErr w:type="spellEnd"/>
            <w:r w:rsidRPr="004B40FD">
              <w:rPr>
                <w:iCs/>
                <w:sz w:val="22"/>
                <w:szCs w:val="22"/>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7AC7449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9F464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E58ABB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2AC1ABE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62EDB8E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DA6D6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AA3BDD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B6CE8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E1CE5D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5A9F45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0FB74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9F5DFA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91D57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B83C1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1FE5CE6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E2BA75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B40FD" w:rsidRPr="004B40FD" w14:paraId="411B17E6"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2DB500A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4B40FD">
              <w:rPr>
                <w:iCs/>
                <w:sz w:val="22"/>
                <w:szCs w:val="22"/>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3E6238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E330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299CB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E6D0ED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8DF0E1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2C8D3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DFA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5EDD3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5A74D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1CD8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670F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D85AB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C238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BA2D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CF235A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00CF3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43C0829D"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4770A9F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4B40FD">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4836748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203CA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C47B1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BB2C45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4235D8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C6E92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BDF2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DCAE6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1BEAD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0D9EF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972CB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A2B1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2D77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8AC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F97F37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64F96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40F969A4"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4B5FA29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4B40FD">
              <w:rPr>
                <w:iCs/>
                <w:sz w:val="22"/>
                <w:szCs w:val="22"/>
              </w:rPr>
              <w:t>Lili André (KD)</w:t>
            </w:r>
          </w:p>
        </w:tc>
        <w:tc>
          <w:tcPr>
            <w:tcW w:w="356" w:type="dxa"/>
            <w:tcBorders>
              <w:top w:val="single" w:sz="6" w:space="0" w:color="auto"/>
              <w:left w:val="single" w:sz="6" w:space="0" w:color="auto"/>
              <w:bottom w:val="single" w:sz="6" w:space="0" w:color="auto"/>
              <w:right w:val="single" w:sz="6" w:space="0" w:color="auto"/>
            </w:tcBorders>
          </w:tcPr>
          <w:p w14:paraId="2EED67BA" w14:textId="56D64779"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4B1217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86DB" w14:textId="7BA4A33A"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1768869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FFFC1E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37C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E68A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B140E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12E7C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1C62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2BCDB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FAF9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7FD99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CC713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7203D9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E8D32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19D5F701"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3B5696B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4B40FD">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03DFBD2D" w14:textId="3BA4781C"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96915A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08B40" w14:textId="5916B4BA"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B9AD91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E86FBB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40D9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995A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FB61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69324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BB725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D5CC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7CFF7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61ECB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3434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EF9055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4E887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671784AB"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4071969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4B40FD">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60AA01C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4207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2E4CE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B48DB1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50AACE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9894D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93551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47B1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64225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6216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D008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CA222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CBCE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702F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D79A7E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2B318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79182635"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0C498DB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4B40FD">
              <w:rPr>
                <w:iCs/>
                <w:sz w:val="22"/>
                <w:szCs w:val="22"/>
              </w:rPr>
              <w:t>Åsa Lindhagen (MP)</w:t>
            </w:r>
          </w:p>
        </w:tc>
        <w:tc>
          <w:tcPr>
            <w:tcW w:w="356" w:type="dxa"/>
            <w:tcBorders>
              <w:top w:val="single" w:sz="6" w:space="0" w:color="auto"/>
              <w:left w:val="single" w:sz="6" w:space="0" w:color="auto"/>
              <w:bottom w:val="single" w:sz="6" w:space="0" w:color="auto"/>
              <w:right w:val="single" w:sz="6" w:space="0" w:color="auto"/>
            </w:tcBorders>
          </w:tcPr>
          <w:p w14:paraId="7CCF113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3E2A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B677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7ACA2D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4F0A3F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F370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F3B3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FC33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0CFB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EDD5A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9712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5F1B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663C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DDA30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4C41B1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EEE4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13ACBA76"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2E7EA83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4B40FD">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4C08A55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BE68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6ABE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27E340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E9F09C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46B5D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BBBD5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5ACB0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2CB0E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8A7B9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3E6C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976D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0534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7570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61B29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0CC34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24DF6FBA"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647A0CC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3948BB7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4D365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9E36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10674D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FBCFDF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8173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E958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CC51D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6D46A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3B62E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F398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5DB2B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9D56A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1B4B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E4E699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354D3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1CCA6593"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2ACDF01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39805AB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75A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2150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9ACADF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099C3A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3B3F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4CADF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B369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29E3C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1361B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98ED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8A4D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A8BFC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2B9F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535362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6B9F4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4116B7C0"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1BA778C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14:paraId="02D0D22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B82B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301D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91BB2D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6A97C8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1A783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82D2E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1207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A6379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F599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D0FD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542B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7CFBE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8F18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4B6F11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4B841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5E8F15AC"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1F941B5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0FE9A33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80B5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7DA9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7992EA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AA013D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26D28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7B60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EDF5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8BF52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901D5"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D81D5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AB86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1DFF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E9498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DB6176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DC5E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6767B3A3"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323F5C0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Camilla Brodin (KD)</w:t>
            </w:r>
          </w:p>
        </w:tc>
        <w:tc>
          <w:tcPr>
            <w:tcW w:w="356" w:type="dxa"/>
            <w:tcBorders>
              <w:top w:val="single" w:sz="6" w:space="0" w:color="auto"/>
              <w:left w:val="single" w:sz="6" w:space="0" w:color="auto"/>
              <w:bottom w:val="single" w:sz="6" w:space="0" w:color="auto"/>
              <w:right w:val="single" w:sz="6" w:space="0" w:color="auto"/>
            </w:tcBorders>
          </w:tcPr>
          <w:p w14:paraId="43B930C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15F1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AE26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CCC87D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D836D8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E107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B5EA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B254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022E5B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4A40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A4AF7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CB17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61DDE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ACA7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487536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97C4D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33FE4946"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1063694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14:paraId="50C9B1D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B7522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D86B7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4A00D1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B225F0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37FC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68F98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8EDB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05024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35A52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67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AE913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5EA3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F6DD6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099873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E478E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25EFD998"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3D4DCDB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6CDA6DD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4314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D2A9B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DC4905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E142E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14D3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C565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9A1F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6A64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65BF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21E7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6B27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CA2C4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20CA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07BCFC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DF348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40C12F23"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7D7B641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01BB0E2A" w14:textId="4D0F39EF"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1B0C0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D0F9" w14:textId="5C2E5BEA" w:rsidR="00627E50" w:rsidRPr="004B40FD" w:rsidRDefault="00C128BE"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w:t>
            </w:r>
          </w:p>
        </w:tc>
        <w:tc>
          <w:tcPr>
            <w:tcW w:w="305" w:type="dxa"/>
            <w:tcBorders>
              <w:top w:val="single" w:sz="6" w:space="0" w:color="auto"/>
              <w:left w:val="single" w:sz="6" w:space="0" w:color="auto"/>
              <w:bottom w:val="single" w:sz="6" w:space="0" w:color="auto"/>
              <w:right w:val="single" w:sz="6" w:space="0" w:color="auto"/>
            </w:tcBorders>
          </w:tcPr>
          <w:p w14:paraId="15C2BC2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B96D6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7C41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A89D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279F2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17A0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36B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D79C1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D123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1010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924296"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E115FC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94A66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23270197"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4E3A2AA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288339D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D9EA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CD42F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E8DE73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4EB6C9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B1A743"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A76F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3332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AE534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C60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EF91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65DFC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7F1E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18CFF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BEEF96B"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E361AC"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536DB0E3" w14:textId="77777777" w:rsidTr="00201E0D">
        <w:tc>
          <w:tcPr>
            <w:tcW w:w="3943" w:type="dxa"/>
            <w:gridSpan w:val="3"/>
            <w:tcBorders>
              <w:top w:val="single" w:sz="6" w:space="0" w:color="auto"/>
              <w:left w:val="single" w:sz="6" w:space="0" w:color="auto"/>
              <w:bottom w:val="single" w:sz="6" w:space="0" w:color="auto"/>
              <w:right w:val="single" w:sz="6" w:space="0" w:color="auto"/>
            </w:tcBorders>
          </w:tcPr>
          <w:p w14:paraId="2A74CC4F"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Mauricio Rojas (L)</w:t>
            </w:r>
          </w:p>
        </w:tc>
        <w:tc>
          <w:tcPr>
            <w:tcW w:w="356" w:type="dxa"/>
            <w:tcBorders>
              <w:top w:val="single" w:sz="6" w:space="0" w:color="auto"/>
              <w:left w:val="single" w:sz="6" w:space="0" w:color="auto"/>
              <w:bottom w:val="single" w:sz="6" w:space="0" w:color="auto"/>
              <w:right w:val="single" w:sz="6" w:space="0" w:color="auto"/>
            </w:tcBorders>
          </w:tcPr>
          <w:p w14:paraId="5DCEACF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CF724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EE34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C4124E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A32A30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4A127"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720B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3E2A1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E1EE54"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0DFE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ACDD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806B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6E1F1"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16A26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061510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6EBDA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253327D7" w14:textId="77777777" w:rsidTr="00201E0D">
        <w:trPr>
          <w:trHeight w:val="263"/>
        </w:trPr>
        <w:tc>
          <w:tcPr>
            <w:tcW w:w="3898" w:type="dxa"/>
            <w:gridSpan w:val="2"/>
            <w:tcBorders>
              <w:top w:val="nil"/>
              <w:left w:val="nil"/>
              <w:bottom w:val="nil"/>
              <w:right w:val="nil"/>
            </w:tcBorders>
            <w:shd w:val="clear" w:color="auto" w:fill="D9D9D9" w:themeFill="background1" w:themeFillShade="D9"/>
          </w:tcPr>
          <w:p w14:paraId="3227E7C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3FF3AC0A"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021BC0F2"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7DC5B810"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40FD" w:rsidRPr="004B40FD" w14:paraId="56B438AF" w14:textId="77777777" w:rsidTr="00201E0D">
        <w:trPr>
          <w:trHeight w:val="262"/>
        </w:trPr>
        <w:tc>
          <w:tcPr>
            <w:tcW w:w="3898" w:type="dxa"/>
            <w:gridSpan w:val="2"/>
            <w:tcBorders>
              <w:top w:val="nil"/>
              <w:left w:val="nil"/>
              <w:bottom w:val="nil"/>
              <w:right w:val="nil"/>
            </w:tcBorders>
            <w:shd w:val="clear" w:color="auto" w:fill="D9D9D9" w:themeFill="background1" w:themeFillShade="D9"/>
          </w:tcPr>
          <w:p w14:paraId="368C2E69"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3ADD3AAD"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B40FD">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5420D218"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0A28B4FE" w14:textId="77777777" w:rsidR="00627E50" w:rsidRPr="004B40FD" w:rsidRDefault="00627E50" w:rsidP="00201E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31219F19" w14:textId="55B18BCD" w:rsidR="008E79FF" w:rsidRPr="004B40FD" w:rsidRDefault="008E79FF">
      <w:pPr>
        <w:widowControl/>
        <w:rPr>
          <w:b/>
          <w:szCs w:val="24"/>
        </w:rPr>
      </w:pPr>
    </w:p>
    <w:sectPr w:rsidR="008E79FF" w:rsidRPr="004B40FD"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91E"/>
    <w:rsid w:val="00004C73"/>
    <w:rsid w:val="000055DA"/>
    <w:rsid w:val="00005885"/>
    <w:rsid w:val="000058FC"/>
    <w:rsid w:val="00006202"/>
    <w:rsid w:val="00010AA7"/>
    <w:rsid w:val="00011797"/>
    <w:rsid w:val="000117AE"/>
    <w:rsid w:val="00011DDA"/>
    <w:rsid w:val="0001217D"/>
    <w:rsid w:val="00013C17"/>
    <w:rsid w:val="0001560F"/>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7BA"/>
    <w:rsid w:val="00054EFD"/>
    <w:rsid w:val="000553AA"/>
    <w:rsid w:val="00055FD5"/>
    <w:rsid w:val="000568FA"/>
    <w:rsid w:val="00056AFE"/>
    <w:rsid w:val="00056B3D"/>
    <w:rsid w:val="00060E3E"/>
    <w:rsid w:val="0006135C"/>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530"/>
    <w:rsid w:val="00086AE3"/>
    <w:rsid w:val="000871D5"/>
    <w:rsid w:val="00087936"/>
    <w:rsid w:val="000901C3"/>
    <w:rsid w:val="000908D0"/>
    <w:rsid w:val="00091F0C"/>
    <w:rsid w:val="0009403D"/>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412"/>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2804"/>
    <w:rsid w:val="00112A71"/>
    <w:rsid w:val="00112AC7"/>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663C9"/>
    <w:rsid w:val="001704FF"/>
    <w:rsid w:val="00172A1E"/>
    <w:rsid w:val="00174137"/>
    <w:rsid w:val="0017663E"/>
    <w:rsid w:val="00176AB8"/>
    <w:rsid w:val="00176B33"/>
    <w:rsid w:val="00177C58"/>
    <w:rsid w:val="00177E02"/>
    <w:rsid w:val="00180386"/>
    <w:rsid w:val="001810DC"/>
    <w:rsid w:val="00181294"/>
    <w:rsid w:val="0018159D"/>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331"/>
    <w:rsid w:val="00196B13"/>
    <w:rsid w:val="00196BC9"/>
    <w:rsid w:val="001972DE"/>
    <w:rsid w:val="001972DF"/>
    <w:rsid w:val="0019755E"/>
    <w:rsid w:val="00197716"/>
    <w:rsid w:val="001A0877"/>
    <w:rsid w:val="001A0DD2"/>
    <w:rsid w:val="001A2247"/>
    <w:rsid w:val="001A269A"/>
    <w:rsid w:val="001A3E9E"/>
    <w:rsid w:val="001A432B"/>
    <w:rsid w:val="001A47CB"/>
    <w:rsid w:val="001A5193"/>
    <w:rsid w:val="001A68EA"/>
    <w:rsid w:val="001A6A16"/>
    <w:rsid w:val="001A7D85"/>
    <w:rsid w:val="001B0B02"/>
    <w:rsid w:val="001B0C15"/>
    <w:rsid w:val="001B0CEC"/>
    <w:rsid w:val="001B0ED9"/>
    <w:rsid w:val="001B2018"/>
    <w:rsid w:val="001B2793"/>
    <w:rsid w:val="001B298E"/>
    <w:rsid w:val="001B3C2A"/>
    <w:rsid w:val="001B5806"/>
    <w:rsid w:val="001B58DB"/>
    <w:rsid w:val="001B671C"/>
    <w:rsid w:val="001C02AE"/>
    <w:rsid w:val="001C02F2"/>
    <w:rsid w:val="001C05DA"/>
    <w:rsid w:val="001C123D"/>
    <w:rsid w:val="001C1592"/>
    <w:rsid w:val="001C16AD"/>
    <w:rsid w:val="001C24B7"/>
    <w:rsid w:val="001C2CCE"/>
    <w:rsid w:val="001C306D"/>
    <w:rsid w:val="001C32ED"/>
    <w:rsid w:val="001C3526"/>
    <w:rsid w:val="001C42A1"/>
    <w:rsid w:val="001C5C0F"/>
    <w:rsid w:val="001C6516"/>
    <w:rsid w:val="001C7366"/>
    <w:rsid w:val="001C7C83"/>
    <w:rsid w:val="001D1296"/>
    <w:rsid w:val="001D1C33"/>
    <w:rsid w:val="001D1E2A"/>
    <w:rsid w:val="001D2D0F"/>
    <w:rsid w:val="001D2D43"/>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921"/>
    <w:rsid w:val="0020467E"/>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342"/>
    <w:rsid w:val="00221B45"/>
    <w:rsid w:val="00222310"/>
    <w:rsid w:val="0022313D"/>
    <w:rsid w:val="002234FD"/>
    <w:rsid w:val="00223C30"/>
    <w:rsid w:val="00223C54"/>
    <w:rsid w:val="00224A88"/>
    <w:rsid w:val="00224BD3"/>
    <w:rsid w:val="00224E9C"/>
    <w:rsid w:val="00225350"/>
    <w:rsid w:val="00226733"/>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28AB"/>
    <w:rsid w:val="002530CF"/>
    <w:rsid w:val="00253643"/>
    <w:rsid w:val="00253751"/>
    <w:rsid w:val="002544E0"/>
    <w:rsid w:val="00255176"/>
    <w:rsid w:val="002554F0"/>
    <w:rsid w:val="0025624E"/>
    <w:rsid w:val="00256D09"/>
    <w:rsid w:val="0026056F"/>
    <w:rsid w:val="002610B7"/>
    <w:rsid w:val="002624FF"/>
    <w:rsid w:val="00262B2A"/>
    <w:rsid w:val="00262CBA"/>
    <w:rsid w:val="002639B3"/>
    <w:rsid w:val="00264256"/>
    <w:rsid w:val="0026504D"/>
    <w:rsid w:val="0026530E"/>
    <w:rsid w:val="00265E3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17E9"/>
    <w:rsid w:val="002E1ACE"/>
    <w:rsid w:val="002E1B7A"/>
    <w:rsid w:val="002E2003"/>
    <w:rsid w:val="002E21CA"/>
    <w:rsid w:val="002E3842"/>
    <w:rsid w:val="002E3964"/>
    <w:rsid w:val="002E4957"/>
    <w:rsid w:val="002E54B1"/>
    <w:rsid w:val="002E5E2B"/>
    <w:rsid w:val="002E70EC"/>
    <w:rsid w:val="002E79D8"/>
    <w:rsid w:val="002F013E"/>
    <w:rsid w:val="002F0583"/>
    <w:rsid w:val="002F05E2"/>
    <w:rsid w:val="002F09C2"/>
    <w:rsid w:val="002F0EFC"/>
    <w:rsid w:val="002F118D"/>
    <w:rsid w:val="002F14A1"/>
    <w:rsid w:val="002F284C"/>
    <w:rsid w:val="002F573B"/>
    <w:rsid w:val="002F58BB"/>
    <w:rsid w:val="002F59A5"/>
    <w:rsid w:val="002F6C79"/>
    <w:rsid w:val="002F6DE3"/>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0EE6"/>
    <w:rsid w:val="003415A9"/>
    <w:rsid w:val="00342459"/>
    <w:rsid w:val="00342A7E"/>
    <w:rsid w:val="003437D2"/>
    <w:rsid w:val="00343D76"/>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C67"/>
    <w:rsid w:val="00355C7D"/>
    <w:rsid w:val="00355E9D"/>
    <w:rsid w:val="00356383"/>
    <w:rsid w:val="00360479"/>
    <w:rsid w:val="00361C83"/>
    <w:rsid w:val="00362457"/>
    <w:rsid w:val="00362CD1"/>
    <w:rsid w:val="00363995"/>
    <w:rsid w:val="00364B94"/>
    <w:rsid w:val="00365EAC"/>
    <w:rsid w:val="00366424"/>
    <w:rsid w:val="00366FA7"/>
    <w:rsid w:val="00367174"/>
    <w:rsid w:val="003709E5"/>
    <w:rsid w:val="0037152A"/>
    <w:rsid w:val="003718FE"/>
    <w:rsid w:val="0037298A"/>
    <w:rsid w:val="00372C6E"/>
    <w:rsid w:val="00373349"/>
    <w:rsid w:val="003741EC"/>
    <w:rsid w:val="00376E98"/>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97C08"/>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C17"/>
    <w:rsid w:val="003C07FB"/>
    <w:rsid w:val="003C1D0D"/>
    <w:rsid w:val="003C1F43"/>
    <w:rsid w:val="003C3591"/>
    <w:rsid w:val="003C35C1"/>
    <w:rsid w:val="003C3EF8"/>
    <w:rsid w:val="003C4052"/>
    <w:rsid w:val="003C4FF9"/>
    <w:rsid w:val="003C52B1"/>
    <w:rsid w:val="003C5E72"/>
    <w:rsid w:val="003C5F2E"/>
    <w:rsid w:val="003C6AC5"/>
    <w:rsid w:val="003C7DA1"/>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3645"/>
    <w:rsid w:val="003E37E0"/>
    <w:rsid w:val="003E3EE6"/>
    <w:rsid w:val="003E3F4C"/>
    <w:rsid w:val="003E537A"/>
    <w:rsid w:val="003E586C"/>
    <w:rsid w:val="003E6062"/>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5451"/>
    <w:rsid w:val="00426BF9"/>
    <w:rsid w:val="0042787E"/>
    <w:rsid w:val="00427F84"/>
    <w:rsid w:val="00431157"/>
    <w:rsid w:val="0043175D"/>
    <w:rsid w:val="00431BFF"/>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E94"/>
    <w:rsid w:val="0045039E"/>
    <w:rsid w:val="004503E2"/>
    <w:rsid w:val="0045053B"/>
    <w:rsid w:val="0045096F"/>
    <w:rsid w:val="00450B14"/>
    <w:rsid w:val="004510EF"/>
    <w:rsid w:val="0045148A"/>
    <w:rsid w:val="00451E29"/>
    <w:rsid w:val="00451EB6"/>
    <w:rsid w:val="0045246B"/>
    <w:rsid w:val="00452DB1"/>
    <w:rsid w:val="00453957"/>
    <w:rsid w:val="004542DE"/>
    <w:rsid w:val="00454E33"/>
    <w:rsid w:val="0045593C"/>
    <w:rsid w:val="00455C6D"/>
    <w:rsid w:val="00455F6C"/>
    <w:rsid w:val="004569E8"/>
    <w:rsid w:val="00456CFF"/>
    <w:rsid w:val="00460860"/>
    <w:rsid w:val="0046093D"/>
    <w:rsid w:val="00460D51"/>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80649"/>
    <w:rsid w:val="004808FF"/>
    <w:rsid w:val="00480BE1"/>
    <w:rsid w:val="00481A63"/>
    <w:rsid w:val="004828DC"/>
    <w:rsid w:val="004842DC"/>
    <w:rsid w:val="004845D2"/>
    <w:rsid w:val="00484A3E"/>
    <w:rsid w:val="0048510F"/>
    <w:rsid w:val="004859C2"/>
    <w:rsid w:val="004860B3"/>
    <w:rsid w:val="0048773A"/>
    <w:rsid w:val="004901C5"/>
    <w:rsid w:val="00490352"/>
    <w:rsid w:val="00490A88"/>
    <w:rsid w:val="00491328"/>
    <w:rsid w:val="00491BD5"/>
    <w:rsid w:val="00493F31"/>
    <w:rsid w:val="0049485A"/>
    <w:rsid w:val="00494E66"/>
    <w:rsid w:val="00495705"/>
    <w:rsid w:val="004958EC"/>
    <w:rsid w:val="004959C9"/>
    <w:rsid w:val="00495E10"/>
    <w:rsid w:val="00496632"/>
    <w:rsid w:val="00496F67"/>
    <w:rsid w:val="004A17F8"/>
    <w:rsid w:val="004A239D"/>
    <w:rsid w:val="004A24C4"/>
    <w:rsid w:val="004A27BA"/>
    <w:rsid w:val="004A375D"/>
    <w:rsid w:val="004A3F42"/>
    <w:rsid w:val="004A4998"/>
    <w:rsid w:val="004A518D"/>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40FD"/>
    <w:rsid w:val="004B4A06"/>
    <w:rsid w:val="004B58CC"/>
    <w:rsid w:val="004B59F5"/>
    <w:rsid w:val="004B65C2"/>
    <w:rsid w:val="004B78D6"/>
    <w:rsid w:val="004C00E5"/>
    <w:rsid w:val="004C0CE4"/>
    <w:rsid w:val="004C1D09"/>
    <w:rsid w:val="004C1E82"/>
    <w:rsid w:val="004C1EA5"/>
    <w:rsid w:val="004C1F3F"/>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4897"/>
    <w:rsid w:val="004D4F48"/>
    <w:rsid w:val="004D5530"/>
    <w:rsid w:val="004D5F1F"/>
    <w:rsid w:val="004D5F6F"/>
    <w:rsid w:val="004D6309"/>
    <w:rsid w:val="004D6484"/>
    <w:rsid w:val="004D70A0"/>
    <w:rsid w:val="004D7883"/>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2D1"/>
    <w:rsid w:val="005348CB"/>
    <w:rsid w:val="005358C4"/>
    <w:rsid w:val="00537162"/>
    <w:rsid w:val="00537811"/>
    <w:rsid w:val="00537D70"/>
    <w:rsid w:val="00537FBC"/>
    <w:rsid w:val="00540B87"/>
    <w:rsid w:val="00540F3E"/>
    <w:rsid w:val="00541144"/>
    <w:rsid w:val="005418F9"/>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1AFA"/>
    <w:rsid w:val="00581E0B"/>
    <w:rsid w:val="00582166"/>
    <w:rsid w:val="0058251E"/>
    <w:rsid w:val="005827A5"/>
    <w:rsid w:val="0058353F"/>
    <w:rsid w:val="00583820"/>
    <w:rsid w:val="00583896"/>
    <w:rsid w:val="00586618"/>
    <w:rsid w:val="00586E55"/>
    <w:rsid w:val="00587142"/>
    <w:rsid w:val="005872A8"/>
    <w:rsid w:val="00587FF0"/>
    <w:rsid w:val="00590286"/>
    <w:rsid w:val="00590B72"/>
    <w:rsid w:val="00591B00"/>
    <w:rsid w:val="00591D09"/>
    <w:rsid w:val="00591D93"/>
    <w:rsid w:val="00592247"/>
    <w:rsid w:val="0059278C"/>
    <w:rsid w:val="00592833"/>
    <w:rsid w:val="0059359E"/>
    <w:rsid w:val="00593A88"/>
    <w:rsid w:val="00593FED"/>
    <w:rsid w:val="00594EE9"/>
    <w:rsid w:val="005951C7"/>
    <w:rsid w:val="00595979"/>
    <w:rsid w:val="005963B0"/>
    <w:rsid w:val="005A1AE0"/>
    <w:rsid w:val="005A2AAB"/>
    <w:rsid w:val="005A2F81"/>
    <w:rsid w:val="005A3FA6"/>
    <w:rsid w:val="005A4271"/>
    <w:rsid w:val="005A439A"/>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4D39"/>
    <w:rsid w:val="005C4D7D"/>
    <w:rsid w:val="005C4E6E"/>
    <w:rsid w:val="005C5605"/>
    <w:rsid w:val="005C5C7C"/>
    <w:rsid w:val="005C5CF7"/>
    <w:rsid w:val="005C6D6A"/>
    <w:rsid w:val="005C78CD"/>
    <w:rsid w:val="005C7A8F"/>
    <w:rsid w:val="005C7C8D"/>
    <w:rsid w:val="005C7CE7"/>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4AB0"/>
    <w:rsid w:val="005F5B12"/>
    <w:rsid w:val="005F6BA2"/>
    <w:rsid w:val="005F7A96"/>
    <w:rsid w:val="00600368"/>
    <w:rsid w:val="00601CA6"/>
    <w:rsid w:val="00601D7A"/>
    <w:rsid w:val="00601F99"/>
    <w:rsid w:val="006040FB"/>
    <w:rsid w:val="00604E6A"/>
    <w:rsid w:val="00605BB5"/>
    <w:rsid w:val="00606144"/>
    <w:rsid w:val="006061D7"/>
    <w:rsid w:val="0060672F"/>
    <w:rsid w:val="006068FB"/>
    <w:rsid w:val="00606BC4"/>
    <w:rsid w:val="00610A81"/>
    <w:rsid w:val="00610DD7"/>
    <w:rsid w:val="00610F87"/>
    <w:rsid w:val="00611246"/>
    <w:rsid w:val="00612336"/>
    <w:rsid w:val="0061315C"/>
    <w:rsid w:val="00613308"/>
    <w:rsid w:val="00613E2B"/>
    <w:rsid w:val="00613E58"/>
    <w:rsid w:val="006145B9"/>
    <w:rsid w:val="00614873"/>
    <w:rsid w:val="00614FE1"/>
    <w:rsid w:val="00615B64"/>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886"/>
    <w:rsid w:val="00624A51"/>
    <w:rsid w:val="00625912"/>
    <w:rsid w:val="00625B58"/>
    <w:rsid w:val="00625FF8"/>
    <w:rsid w:val="0062612C"/>
    <w:rsid w:val="00626163"/>
    <w:rsid w:val="00626799"/>
    <w:rsid w:val="006267C7"/>
    <w:rsid w:val="0062780E"/>
    <w:rsid w:val="0062790E"/>
    <w:rsid w:val="00627E50"/>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96"/>
    <w:rsid w:val="00635CAD"/>
    <w:rsid w:val="0063654D"/>
    <w:rsid w:val="00636CF4"/>
    <w:rsid w:val="0064036A"/>
    <w:rsid w:val="0064129E"/>
    <w:rsid w:val="0064185C"/>
    <w:rsid w:val="00641C27"/>
    <w:rsid w:val="00641C49"/>
    <w:rsid w:val="00641D30"/>
    <w:rsid w:val="0064241C"/>
    <w:rsid w:val="00643AE2"/>
    <w:rsid w:val="006452BC"/>
    <w:rsid w:val="006469B2"/>
    <w:rsid w:val="00646B29"/>
    <w:rsid w:val="00646FFA"/>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41F"/>
    <w:rsid w:val="00664C82"/>
    <w:rsid w:val="00665103"/>
    <w:rsid w:val="00665264"/>
    <w:rsid w:val="00666334"/>
    <w:rsid w:val="00666390"/>
    <w:rsid w:val="00666F65"/>
    <w:rsid w:val="006676B6"/>
    <w:rsid w:val="00670082"/>
    <w:rsid w:val="00671791"/>
    <w:rsid w:val="006718DB"/>
    <w:rsid w:val="0067262C"/>
    <w:rsid w:val="0067356D"/>
    <w:rsid w:val="00674D0C"/>
    <w:rsid w:val="00675386"/>
    <w:rsid w:val="00675F79"/>
    <w:rsid w:val="0067784D"/>
    <w:rsid w:val="00677FB3"/>
    <w:rsid w:val="006808F4"/>
    <w:rsid w:val="006820B9"/>
    <w:rsid w:val="00682E91"/>
    <w:rsid w:val="00683E23"/>
    <w:rsid w:val="00684330"/>
    <w:rsid w:val="00684D01"/>
    <w:rsid w:val="00685034"/>
    <w:rsid w:val="006850EC"/>
    <w:rsid w:val="00685638"/>
    <w:rsid w:val="006856A3"/>
    <w:rsid w:val="0068631D"/>
    <w:rsid w:val="00686C04"/>
    <w:rsid w:val="0069048F"/>
    <w:rsid w:val="0069221B"/>
    <w:rsid w:val="00692418"/>
    <w:rsid w:val="0069280E"/>
    <w:rsid w:val="00692A47"/>
    <w:rsid w:val="0069374B"/>
    <w:rsid w:val="00694CBB"/>
    <w:rsid w:val="00694E01"/>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C7F11"/>
    <w:rsid w:val="006D059B"/>
    <w:rsid w:val="006D1ABF"/>
    <w:rsid w:val="006D20C8"/>
    <w:rsid w:val="006D3126"/>
    <w:rsid w:val="006D39AA"/>
    <w:rsid w:val="006D3F07"/>
    <w:rsid w:val="006D3F5B"/>
    <w:rsid w:val="006D49C2"/>
    <w:rsid w:val="006D4C95"/>
    <w:rsid w:val="006D55BA"/>
    <w:rsid w:val="006D5E5E"/>
    <w:rsid w:val="006D62C2"/>
    <w:rsid w:val="006D6CBA"/>
    <w:rsid w:val="006D78DD"/>
    <w:rsid w:val="006D7B6B"/>
    <w:rsid w:val="006E0D9A"/>
    <w:rsid w:val="006E50E9"/>
    <w:rsid w:val="006E597C"/>
    <w:rsid w:val="006E6CE3"/>
    <w:rsid w:val="006F0D8B"/>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1D7E"/>
    <w:rsid w:val="00722376"/>
    <w:rsid w:val="007223C4"/>
    <w:rsid w:val="0072297F"/>
    <w:rsid w:val="00722AE0"/>
    <w:rsid w:val="0072319B"/>
    <w:rsid w:val="00723D02"/>
    <w:rsid w:val="00723D66"/>
    <w:rsid w:val="0072434D"/>
    <w:rsid w:val="0072457C"/>
    <w:rsid w:val="007248A6"/>
    <w:rsid w:val="0072565B"/>
    <w:rsid w:val="00725A6C"/>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7736"/>
    <w:rsid w:val="00747A0C"/>
    <w:rsid w:val="00750319"/>
    <w:rsid w:val="007506B0"/>
    <w:rsid w:val="00750FF0"/>
    <w:rsid w:val="0075103B"/>
    <w:rsid w:val="007510CD"/>
    <w:rsid w:val="007515DC"/>
    <w:rsid w:val="00751A4F"/>
    <w:rsid w:val="00751BA0"/>
    <w:rsid w:val="007526D1"/>
    <w:rsid w:val="00752B8E"/>
    <w:rsid w:val="00752F77"/>
    <w:rsid w:val="00753EAA"/>
    <w:rsid w:val="0075422F"/>
    <w:rsid w:val="00754E19"/>
    <w:rsid w:val="0075592B"/>
    <w:rsid w:val="00756247"/>
    <w:rsid w:val="0075649B"/>
    <w:rsid w:val="00757277"/>
    <w:rsid w:val="00757CF0"/>
    <w:rsid w:val="007609B5"/>
    <w:rsid w:val="00762B81"/>
    <w:rsid w:val="00763C65"/>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685F"/>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CE4"/>
    <w:rsid w:val="00792D4E"/>
    <w:rsid w:val="0079349A"/>
    <w:rsid w:val="0079386F"/>
    <w:rsid w:val="007941BB"/>
    <w:rsid w:val="00794492"/>
    <w:rsid w:val="00794A94"/>
    <w:rsid w:val="0079588E"/>
    <w:rsid w:val="00795F3F"/>
    <w:rsid w:val="007960A4"/>
    <w:rsid w:val="00796FBA"/>
    <w:rsid w:val="00797E0E"/>
    <w:rsid w:val="00797FF1"/>
    <w:rsid w:val="007A025B"/>
    <w:rsid w:val="007A0A35"/>
    <w:rsid w:val="007A0A44"/>
    <w:rsid w:val="007A0F60"/>
    <w:rsid w:val="007A1EE2"/>
    <w:rsid w:val="007A25A8"/>
    <w:rsid w:val="007A4E8A"/>
    <w:rsid w:val="007A53A7"/>
    <w:rsid w:val="007A5722"/>
    <w:rsid w:val="007A669A"/>
    <w:rsid w:val="007A7562"/>
    <w:rsid w:val="007A791C"/>
    <w:rsid w:val="007A7EC9"/>
    <w:rsid w:val="007B0089"/>
    <w:rsid w:val="007B0433"/>
    <w:rsid w:val="007B0805"/>
    <w:rsid w:val="007B1120"/>
    <w:rsid w:val="007B1F53"/>
    <w:rsid w:val="007B2A06"/>
    <w:rsid w:val="007B2B39"/>
    <w:rsid w:val="007B30A3"/>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89E"/>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FF9"/>
    <w:rsid w:val="00893794"/>
    <w:rsid w:val="008948BA"/>
    <w:rsid w:val="00895A57"/>
    <w:rsid w:val="00895D89"/>
    <w:rsid w:val="00895E8B"/>
    <w:rsid w:val="00896EA8"/>
    <w:rsid w:val="008A0E78"/>
    <w:rsid w:val="008A11DC"/>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AB8"/>
    <w:rsid w:val="008D72C8"/>
    <w:rsid w:val="008D7575"/>
    <w:rsid w:val="008E0FCE"/>
    <w:rsid w:val="008E2FED"/>
    <w:rsid w:val="008E34E1"/>
    <w:rsid w:val="008E3AFD"/>
    <w:rsid w:val="008E4880"/>
    <w:rsid w:val="008E548B"/>
    <w:rsid w:val="008E5594"/>
    <w:rsid w:val="008E5F34"/>
    <w:rsid w:val="008E6012"/>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866"/>
    <w:rsid w:val="009279BE"/>
    <w:rsid w:val="00927FF8"/>
    <w:rsid w:val="00930397"/>
    <w:rsid w:val="00930A85"/>
    <w:rsid w:val="0093105B"/>
    <w:rsid w:val="0093127D"/>
    <w:rsid w:val="00931B1C"/>
    <w:rsid w:val="00931E7E"/>
    <w:rsid w:val="009320A4"/>
    <w:rsid w:val="00932934"/>
    <w:rsid w:val="00932A61"/>
    <w:rsid w:val="00933590"/>
    <w:rsid w:val="00933807"/>
    <w:rsid w:val="00933BD5"/>
    <w:rsid w:val="009346F4"/>
    <w:rsid w:val="00934956"/>
    <w:rsid w:val="00935582"/>
    <w:rsid w:val="00935C44"/>
    <w:rsid w:val="00936EC3"/>
    <w:rsid w:val="00937B89"/>
    <w:rsid w:val="00937ED1"/>
    <w:rsid w:val="00937EFE"/>
    <w:rsid w:val="009400F5"/>
    <w:rsid w:val="009405E8"/>
    <w:rsid w:val="0094094E"/>
    <w:rsid w:val="00940FCC"/>
    <w:rsid w:val="009426E3"/>
    <w:rsid w:val="009439B7"/>
    <w:rsid w:val="00945EE4"/>
    <w:rsid w:val="009462A5"/>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121"/>
    <w:rsid w:val="009708A0"/>
    <w:rsid w:val="009721EC"/>
    <w:rsid w:val="009723B2"/>
    <w:rsid w:val="00972A20"/>
    <w:rsid w:val="00973D8B"/>
    <w:rsid w:val="00974084"/>
    <w:rsid w:val="00974E3E"/>
    <w:rsid w:val="00974FA4"/>
    <w:rsid w:val="00975240"/>
    <w:rsid w:val="00977183"/>
    <w:rsid w:val="00977DA8"/>
    <w:rsid w:val="00977ED8"/>
    <w:rsid w:val="00977F6B"/>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A01"/>
    <w:rsid w:val="009B11A1"/>
    <w:rsid w:val="009B172A"/>
    <w:rsid w:val="009B17E9"/>
    <w:rsid w:val="009B2412"/>
    <w:rsid w:val="009B2767"/>
    <w:rsid w:val="009B3DD9"/>
    <w:rsid w:val="009B41D3"/>
    <w:rsid w:val="009B4B27"/>
    <w:rsid w:val="009B5DF7"/>
    <w:rsid w:val="009B5E3C"/>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6017"/>
    <w:rsid w:val="009C6453"/>
    <w:rsid w:val="009C7233"/>
    <w:rsid w:val="009C765D"/>
    <w:rsid w:val="009C786E"/>
    <w:rsid w:val="009C7ED1"/>
    <w:rsid w:val="009C7F2D"/>
    <w:rsid w:val="009D0B0B"/>
    <w:rsid w:val="009D0D97"/>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FCC"/>
    <w:rsid w:val="00A074D1"/>
    <w:rsid w:val="00A0761D"/>
    <w:rsid w:val="00A07BEA"/>
    <w:rsid w:val="00A10570"/>
    <w:rsid w:val="00A106DD"/>
    <w:rsid w:val="00A11852"/>
    <w:rsid w:val="00A12076"/>
    <w:rsid w:val="00A12E37"/>
    <w:rsid w:val="00A13405"/>
    <w:rsid w:val="00A13D65"/>
    <w:rsid w:val="00A149FD"/>
    <w:rsid w:val="00A14E4B"/>
    <w:rsid w:val="00A14F43"/>
    <w:rsid w:val="00A15D56"/>
    <w:rsid w:val="00A161D5"/>
    <w:rsid w:val="00A16A17"/>
    <w:rsid w:val="00A17529"/>
    <w:rsid w:val="00A17814"/>
    <w:rsid w:val="00A20667"/>
    <w:rsid w:val="00A207DE"/>
    <w:rsid w:val="00A21A17"/>
    <w:rsid w:val="00A21ECB"/>
    <w:rsid w:val="00A2299B"/>
    <w:rsid w:val="00A22F18"/>
    <w:rsid w:val="00A230F1"/>
    <w:rsid w:val="00A249E7"/>
    <w:rsid w:val="00A24A2B"/>
    <w:rsid w:val="00A265B8"/>
    <w:rsid w:val="00A26817"/>
    <w:rsid w:val="00A26A05"/>
    <w:rsid w:val="00A26FF1"/>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A27"/>
    <w:rsid w:val="00A34A2A"/>
    <w:rsid w:val="00A35E27"/>
    <w:rsid w:val="00A36EC1"/>
    <w:rsid w:val="00A36F5C"/>
    <w:rsid w:val="00A372F1"/>
    <w:rsid w:val="00A37592"/>
    <w:rsid w:val="00A37D1F"/>
    <w:rsid w:val="00A401A5"/>
    <w:rsid w:val="00A403BA"/>
    <w:rsid w:val="00A40D6F"/>
    <w:rsid w:val="00A40FBE"/>
    <w:rsid w:val="00A4146A"/>
    <w:rsid w:val="00A418F6"/>
    <w:rsid w:val="00A42023"/>
    <w:rsid w:val="00A42488"/>
    <w:rsid w:val="00A43C9D"/>
    <w:rsid w:val="00A4432B"/>
    <w:rsid w:val="00A44674"/>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4B77"/>
    <w:rsid w:val="00A55B58"/>
    <w:rsid w:val="00A561DC"/>
    <w:rsid w:val="00A5743C"/>
    <w:rsid w:val="00A60574"/>
    <w:rsid w:val="00A61081"/>
    <w:rsid w:val="00A612AC"/>
    <w:rsid w:val="00A61A6F"/>
    <w:rsid w:val="00A620F7"/>
    <w:rsid w:val="00A62379"/>
    <w:rsid w:val="00A628CF"/>
    <w:rsid w:val="00A62A47"/>
    <w:rsid w:val="00A6335E"/>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98C"/>
    <w:rsid w:val="00A94EEE"/>
    <w:rsid w:val="00A9504C"/>
    <w:rsid w:val="00A954C9"/>
    <w:rsid w:val="00A97672"/>
    <w:rsid w:val="00A97D4B"/>
    <w:rsid w:val="00AA0C4E"/>
    <w:rsid w:val="00AA0F37"/>
    <w:rsid w:val="00AA11D0"/>
    <w:rsid w:val="00AA19E3"/>
    <w:rsid w:val="00AA1D71"/>
    <w:rsid w:val="00AA3003"/>
    <w:rsid w:val="00AA3585"/>
    <w:rsid w:val="00AA396F"/>
    <w:rsid w:val="00AA397D"/>
    <w:rsid w:val="00AA3C98"/>
    <w:rsid w:val="00AA48E7"/>
    <w:rsid w:val="00AA4C8A"/>
    <w:rsid w:val="00AA719D"/>
    <w:rsid w:val="00AA7ACA"/>
    <w:rsid w:val="00AB0B40"/>
    <w:rsid w:val="00AB15CE"/>
    <w:rsid w:val="00AB1CD6"/>
    <w:rsid w:val="00AB1DE9"/>
    <w:rsid w:val="00AB20AD"/>
    <w:rsid w:val="00AB39E3"/>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0D9"/>
    <w:rsid w:val="00AF3572"/>
    <w:rsid w:val="00AF3CD4"/>
    <w:rsid w:val="00AF433D"/>
    <w:rsid w:val="00AF5F5E"/>
    <w:rsid w:val="00AF7792"/>
    <w:rsid w:val="00AF79AC"/>
    <w:rsid w:val="00AF7A3F"/>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7D"/>
    <w:rsid w:val="00B12FFE"/>
    <w:rsid w:val="00B1361D"/>
    <w:rsid w:val="00B13C43"/>
    <w:rsid w:val="00B14126"/>
    <w:rsid w:val="00B1507E"/>
    <w:rsid w:val="00B15C2C"/>
    <w:rsid w:val="00B17551"/>
    <w:rsid w:val="00B17881"/>
    <w:rsid w:val="00B178F7"/>
    <w:rsid w:val="00B21594"/>
    <w:rsid w:val="00B2221B"/>
    <w:rsid w:val="00B22415"/>
    <w:rsid w:val="00B2391E"/>
    <w:rsid w:val="00B23C4C"/>
    <w:rsid w:val="00B24B66"/>
    <w:rsid w:val="00B259DF"/>
    <w:rsid w:val="00B25DDA"/>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78CC"/>
    <w:rsid w:val="00B37BDA"/>
    <w:rsid w:val="00B40239"/>
    <w:rsid w:val="00B41014"/>
    <w:rsid w:val="00B418BD"/>
    <w:rsid w:val="00B41CB0"/>
    <w:rsid w:val="00B41E6F"/>
    <w:rsid w:val="00B4236C"/>
    <w:rsid w:val="00B42ED1"/>
    <w:rsid w:val="00B4368A"/>
    <w:rsid w:val="00B447D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61E"/>
    <w:rsid w:val="00B5794D"/>
    <w:rsid w:val="00B6010C"/>
    <w:rsid w:val="00B6032B"/>
    <w:rsid w:val="00B61219"/>
    <w:rsid w:val="00B614B2"/>
    <w:rsid w:val="00B6262C"/>
    <w:rsid w:val="00B62C4D"/>
    <w:rsid w:val="00B63253"/>
    <w:rsid w:val="00B64C54"/>
    <w:rsid w:val="00B66100"/>
    <w:rsid w:val="00B7018C"/>
    <w:rsid w:val="00B71406"/>
    <w:rsid w:val="00B71407"/>
    <w:rsid w:val="00B7172F"/>
    <w:rsid w:val="00B71893"/>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482D"/>
    <w:rsid w:val="00B85167"/>
    <w:rsid w:val="00B8561D"/>
    <w:rsid w:val="00B86819"/>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CAB"/>
    <w:rsid w:val="00BC2340"/>
    <w:rsid w:val="00BC25FB"/>
    <w:rsid w:val="00BC36C0"/>
    <w:rsid w:val="00BC37AB"/>
    <w:rsid w:val="00BC4283"/>
    <w:rsid w:val="00BC42C5"/>
    <w:rsid w:val="00BC458A"/>
    <w:rsid w:val="00BC4666"/>
    <w:rsid w:val="00BC49F0"/>
    <w:rsid w:val="00BC4D9C"/>
    <w:rsid w:val="00BC551B"/>
    <w:rsid w:val="00BC63AF"/>
    <w:rsid w:val="00BD084B"/>
    <w:rsid w:val="00BD098E"/>
    <w:rsid w:val="00BD11C5"/>
    <w:rsid w:val="00BD2450"/>
    <w:rsid w:val="00BD4114"/>
    <w:rsid w:val="00BD4598"/>
    <w:rsid w:val="00BD45D3"/>
    <w:rsid w:val="00BD470C"/>
    <w:rsid w:val="00BD4D9D"/>
    <w:rsid w:val="00BD4DF2"/>
    <w:rsid w:val="00BD50CC"/>
    <w:rsid w:val="00BD57A3"/>
    <w:rsid w:val="00BD64CE"/>
    <w:rsid w:val="00BD6D5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1D0B"/>
    <w:rsid w:val="00BF2B64"/>
    <w:rsid w:val="00BF34BC"/>
    <w:rsid w:val="00BF4E72"/>
    <w:rsid w:val="00BF5B1A"/>
    <w:rsid w:val="00BF5D39"/>
    <w:rsid w:val="00BF607D"/>
    <w:rsid w:val="00BF7282"/>
    <w:rsid w:val="00C0099E"/>
    <w:rsid w:val="00C00D91"/>
    <w:rsid w:val="00C00F3C"/>
    <w:rsid w:val="00C012CA"/>
    <w:rsid w:val="00C014F5"/>
    <w:rsid w:val="00C014F8"/>
    <w:rsid w:val="00C01E38"/>
    <w:rsid w:val="00C02383"/>
    <w:rsid w:val="00C02E9E"/>
    <w:rsid w:val="00C03CE9"/>
    <w:rsid w:val="00C04819"/>
    <w:rsid w:val="00C04B97"/>
    <w:rsid w:val="00C04CB2"/>
    <w:rsid w:val="00C0546C"/>
    <w:rsid w:val="00C0600D"/>
    <w:rsid w:val="00C068FC"/>
    <w:rsid w:val="00C070D4"/>
    <w:rsid w:val="00C07246"/>
    <w:rsid w:val="00C07D7B"/>
    <w:rsid w:val="00C1063D"/>
    <w:rsid w:val="00C11533"/>
    <w:rsid w:val="00C11C1E"/>
    <w:rsid w:val="00C11F93"/>
    <w:rsid w:val="00C127FC"/>
    <w:rsid w:val="00C128BE"/>
    <w:rsid w:val="00C12F5C"/>
    <w:rsid w:val="00C1316B"/>
    <w:rsid w:val="00C138DF"/>
    <w:rsid w:val="00C13E71"/>
    <w:rsid w:val="00C1441B"/>
    <w:rsid w:val="00C15195"/>
    <w:rsid w:val="00C153E5"/>
    <w:rsid w:val="00C15DFC"/>
    <w:rsid w:val="00C1703F"/>
    <w:rsid w:val="00C17818"/>
    <w:rsid w:val="00C17D27"/>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2954"/>
    <w:rsid w:val="00C33EB8"/>
    <w:rsid w:val="00C33F31"/>
    <w:rsid w:val="00C33F3F"/>
    <w:rsid w:val="00C346B8"/>
    <w:rsid w:val="00C3520C"/>
    <w:rsid w:val="00C359B0"/>
    <w:rsid w:val="00C41692"/>
    <w:rsid w:val="00C418DE"/>
    <w:rsid w:val="00C41DC2"/>
    <w:rsid w:val="00C4230F"/>
    <w:rsid w:val="00C42BE5"/>
    <w:rsid w:val="00C43814"/>
    <w:rsid w:val="00C43CDB"/>
    <w:rsid w:val="00C43D23"/>
    <w:rsid w:val="00C446D0"/>
    <w:rsid w:val="00C44731"/>
    <w:rsid w:val="00C455FF"/>
    <w:rsid w:val="00C45C68"/>
    <w:rsid w:val="00C45C74"/>
    <w:rsid w:val="00C47804"/>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70067"/>
    <w:rsid w:val="00C705D7"/>
    <w:rsid w:val="00C70DF9"/>
    <w:rsid w:val="00C71130"/>
    <w:rsid w:val="00C7164A"/>
    <w:rsid w:val="00C724FB"/>
    <w:rsid w:val="00C72C37"/>
    <w:rsid w:val="00C73000"/>
    <w:rsid w:val="00C73868"/>
    <w:rsid w:val="00C73D19"/>
    <w:rsid w:val="00C74AE7"/>
    <w:rsid w:val="00C754A4"/>
    <w:rsid w:val="00C75EE2"/>
    <w:rsid w:val="00C77214"/>
    <w:rsid w:val="00C77CFB"/>
    <w:rsid w:val="00C77D8A"/>
    <w:rsid w:val="00C77E46"/>
    <w:rsid w:val="00C8048B"/>
    <w:rsid w:val="00C80925"/>
    <w:rsid w:val="00C81502"/>
    <w:rsid w:val="00C82D40"/>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3505"/>
    <w:rsid w:val="00CA45DB"/>
    <w:rsid w:val="00CA4979"/>
    <w:rsid w:val="00CA49F8"/>
    <w:rsid w:val="00CA56EC"/>
    <w:rsid w:val="00CA5929"/>
    <w:rsid w:val="00CA5D22"/>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321C"/>
    <w:rsid w:val="00CE33A3"/>
    <w:rsid w:val="00CE33CD"/>
    <w:rsid w:val="00CE3AED"/>
    <w:rsid w:val="00CE3DCF"/>
    <w:rsid w:val="00CE3F2E"/>
    <w:rsid w:val="00CE4A75"/>
    <w:rsid w:val="00CE4BF5"/>
    <w:rsid w:val="00CE5578"/>
    <w:rsid w:val="00CE6253"/>
    <w:rsid w:val="00CE69ED"/>
    <w:rsid w:val="00CE6DC7"/>
    <w:rsid w:val="00CE6EAD"/>
    <w:rsid w:val="00CF13AF"/>
    <w:rsid w:val="00CF190E"/>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7121"/>
    <w:rsid w:val="00D07B1F"/>
    <w:rsid w:val="00D10746"/>
    <w:rsid w:val="00D1245A"/>
    <w:rsid w:val="00D128A6"/>
    <w:rsid w:val="00D136EE"/>
    <w:rsid w:val="00D137DB"/>
    <w:rsid w:val="00D137E1"/>
    <w:rsid w:val="00D156FB"/>
    <w:rsid w:val="00D15874"/>
    <w:rsid w:val="00D16493"/>
    <w:rsid w:val="00D164F7"/>
    <w:rsid w:val="00D16A6A"/>
    <w:rsid w:val="00D172E8"/>
    <w:rsid w:val="00D17F6A"/>
    <w:rsid w:val="00D207BC"/>
    <w:rsid w:val="00D22099"/>
    <w:rsid w:val="00D22918"/>
    <w:rsid w:val="00D22971"/>
    <w:rsid w:val="00D23C99"/>
    <w:rsid w:val="00D2508E"/>
    <w:rsid w:val="00D25662"/>
    <w:rsid w:val="00D25BE5"/>
    <w:rsid w:val="00D262C2"/>
    <w:rsid w:val="00D262FA"/>
    <w:rsid w:val="00D26792"/>
    <w:rsid w:val="00D27521"/>
    <w:rsid w:val="00D30058"/>
    <w:rsid w:val="00D3097F"/>
    <w:rsid w:val="00D3105D"/>
    <w:rsid w:val="00D31D0E"/>
    <w:rsid w:val="00D3213C"/>
    <w:rsid w:val="00D33495"/>
    <w:rsid w:val="00D33F32"/>
    <w:rsid w:val="00D34075"/>
    <w:rsid w:val="00D34ECC"/>
    <w:rsid w:val="00D35110"/>
    <w:rsid w:val="00D3783E"/>
    <w:rsid w:val="00D403CA"/>
    <w:rsid w:val="00D40AC4"/>
    <w:rsid w:val="00D40C14"/>
    <w:rsid w:val="00D41150"/>
    <w:rsid w:val="00D41321"/>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F5F"/>
    <w:rsid w:val="00D546D5"/>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701E3"/>
    <w:rsid w:val="00D70A2F"/>
    <w:rsid w:val="00D71165"/>
    <w:rsid w:val="00D71F57"/>
    <w:rsid w:val="00D72A5F"/>
    <w:rsid w:val="00D72CD7"/>
    <w:rsid w:val="00D72D8A"/>
    <w:rsid w:val="00D7392C"/>
    <w:rsid w:val="00D739BE"/>
    <w:rsid w:val="00D7411F"/>
    <w:rsid w:val="00D74577"/>
    <w:rsid w:val="00D745CD"/>
    <w:rsid w:val="00D74601"/>
    <w:rsid w:val="00D747F3"/>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21C4"/>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E2B"/>
    <w:rsid w:val="00E05767"/>
    <w:rsid w:val="00E06C51"/>
    <w:rsid w:val="00E0791E"/>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5E2"/>
    <w:rsid w:val="00E23A5E"/>
    <w:rsid w:val="00E2477B"/>
    <w:rsid w:val="00E24E65"/>
    <w:rsid w:val="00E25618"/>
    <w:rsid w:val="00E266E5"/>
    <w:rsid w:val="00E26C8C"/>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E6"/>
    <w:rsid w:val="00E46914"/>
    <w:rsid w:val="00E470A8"/>
    <w:rsid w:val="00E473AD"/>
    <w:rsid w:val="00E47F94"/>
    <w:rsid w:val="00E47FF7"/>
    <w:rsid w:val="00E503CC"/>
    <w:rsid w:val="00E511A4"/>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261"/>
    <w:rsid w:val="00E64448"/>
    <w:rsid w:val="00E648D5"/>
    <w:rsid w:val="00E65859"/>
    <w:rsid w:val="00E65CB2"/>
    <w:rsid w:val="00E6608A"/>
    <w:rsid w:val="00E668BB"/>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20B8"/>
    <w:rsid w:val="00E821B2"/>
    <w:rsid w:val="00E83C00"/>
    <w:rsid w:val="00E83C7A"/>
    <w:rsid w:val="00E84483"/>
    <w:rsid w:val="00E84919"/>
    <w:rsid w:val="00E870FC"/>
    <w:rsid w:val="00E873D8"/>
    <w:rsid w:val="00E874D3"/>
    <w:rsid w:val="00E9057C"/>
    <w:rsid w:val="00E90AB5"/>
    <w:rsid w:val="00E90C99"/>
    <w:rsid w:val="00E90F5A"/>
    <w:rsid w:val="00E916EA"/>
    <w:rsid w:val="00E91FEA"/>
    <w:rsid w:val="00E92826"/>
    <w:rsid w:val="00E92C5B"/>
    <w:rsid w:val="00E94F76"/>
    <w:rsid w:val="00E951C3"/>
    <w:rsid w:val="00E976AD"/>
    <w:rsid w:val="00E97D62"/>
    <w:rsid w:val="00EA0269"/>
    <w:rsid w:val="00EA0EA6"/>
    <w:rsid w:val="00EA1341"/>
    <w:rsid w:val="00EA1B07"/>
    <w:rsid w:val="00EA2D76"/>
    <w:rsid w:val="00EA37AF"/>
    <w:rsid w:val="00EA3B8D"/>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687"/>
    <w:rsid w:val="00EB79F2"/>
    <w:rsid w:val="00EB7D07"/>
    <w:rsid w:val="00EB7ED8"/>
    <w:rsid w:val="00EC036A"/>
    <w:rsid w:val="00EC1078"/>
    <w:rsid w:val="00EC126B"/>
    <w:rsid w:val="00EC18B5"/>
    <w:rsid w:val="00EC199E"/>
    <w:rsid w:val="00EC3C92"/>
    <w:rsid w:val="00EC47D0"/>
    <w:rsid w:val="00EC58F0"/>
    <w:rsid w:val="00EC70C6"/>
    <w:rsid w:val="00EC7A5C"/>
    <w:rsid w:val="00ED0582"/>
    <w:rsid w:val="00ED0F5B"/>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247"/>
    <w:rsid w:val="00EE6A4A"/>
    <w:rsid w:val="00EE6EDB"/>
    <w:rsid w:val="00EE6FD5"/>
    <w:rsid w:val="00EE7200"/>
    <w:rsid w:val="00EE7B75"/>
    <w:rsid w:val="00EF09C7"/>
    <w:rsid w:val="00EF0E2F"/>
    <w:rsid w:val="00EF139F"/>
    <w:rsid w:val="00EF13E9"/>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0F8"/>
    <w:rsid w:val="00F074D3"/>
    <w:rsid w:val="00F119C0"/>
    <w:rsid w:val="00F12717"/>
    <w:rsid w:val="00F129B3"/>
    <w:rsid w:val="00F13BFD"/>
    <w:rsid w:val="00F14014"/>
    <w:rsid w:val="00F14020"/>
    <w:rsid w:val="00F14285"/>
    <w:rsid w:val="00F1436E"/>
    <w:rsid w:val="00F15911"/>
    <w:rsid w:val="00F15BB6"/>
    <w:rsid w:val="00F16BA0"/>
    <w:rsid w:val="00F16F38"/>
    <w:rsid w:val="00F1750A"/>
    <w:rsid w:val="00F17521"/>
    <w:rsid w:val="00F20D32"/>
    <w:rsid w:val="00F210D2"/>
    <w:rsid w:val="00F210DD"/>
    <w:rsid w:val="00F221E4"/>
    <w:rsid w:val="00F224E3"/>
    <w:rsid w:val="00F24DFB"/>
    <w:rsid w:val="00F24FB3"/>
    <w:rsid w:val="00F2527D"/>
    <w:rsid w:val="00F25731"/>
    <w:rsid w:val="00F25CC7"/>
    <w:rsid w:val="00F25DE6"/>
    <w:rsid w:val="00F26B13"/>
    <w:rsid w:val="00F26FA8"/>
    <w:rsid w:val="00F271E9"/>
    <w:rsid w:val="00F275C9"/>
    <w:rsid w:val="00F3040E"/>
    <w:rsid w:val="00F30572"/>
    <w:rsid w:val="00F3140F"/>
    <w:rsid w:val="00F314CC"/>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256C"/>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2D2"/>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B4A"/>
    <w:rsid w:val="00F74C4C"/>
    <w:rsid w:val="00F75403"/>
    <w:rsid w:val="00F756C6"/>
    <w:rsid w:val="00F75DCF"/>
    <w:rsid w:val="00F771C5"/>
    <w:rsid w:val="00F77CD1"/>
    <w:rsid w:val="00F77E8C"/>
    <w:rsid w:val="00F804B6"/>
    <w:rsid w:val="00F804C1"/>
    <w:rsid w:val="00F86A05"/>
    <w:rsid w:val="00F877D8"/>
    <w:rsid w:val="00F90728"/>
    <w:rsid w:val="00F90C4B"/>
    <w:rsid w:val="00F91C6B"/>
    <w:rsid w:val="00F929E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4513</TotalTime>
  <Pages>6</Pages>
  <Words>1488</Words>
  <Characters>10398</Characters>
  <Application>Microsoft Office Word</Application>
  <DocSecurity>0</DocSecurity>
  <Lines>1299</Lines>
  <Paragraphs>258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1173</cp:revision>
  <cp:lastPrinted>2022-10-13T12:30:00Z</cp:lastPrinted>
  <dcterms:created xsi:type="dcterms:W3CDTF">2020-06-26T09:11:00Z</dcterms:created>
  <dcterms:modified xsi:type="dcterms:W3CDTF">2022-10-20T09:09:00Z</dcterms:modified>
</cp:coreProperties>
</file>