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218AE787B349F1AE385CD1F8C28A55"/>
        </w:placeholder>
        <w15:appearance w15:val="hidden"/>
        <w:text/>
      </w:sdtPr>
      <w:sdtEndPr/>
      <w:sdtContent>
        <w:p w:rsidRPr="009B062B" w:rsidR="00AF30DD" w:rsidP="009B062B" w:rsidRDefault="00AF30DD" w14:paraId="591FBCCC" w14:textId="77777777">
          <w:pPr>
            <w:pStyle w:val="RubrikFrslagTIllRiksdagsbeslut"/>
          </w:pPr>
          <w:r w:rsidRPr="009B062B">
            <w:t>Förslag till riksdagsbeslut</w:t>
          </w:r>
        </w:p>
      </w:sdtContent>
    </w:sdt>
    <w:sdt>
      <w:sdtPr>
        <w:alias w:val="Yrkande 1"/>
        <w:tag w:val="0003ea8e-0a24-4f5c-bb4c-94cdf92cfdec"/>
        <w:id w:val="914670369"/>
        <w:lock w:val="sdtLocked"/>
      </w:sdtPr>
      <w:sdtEndPr/>
      <w:sdtContent>
        <w:p w:rsidR="004315EF" w:rsidRDefault="00D640FF" w14:paraId="591FBCCD" w14:textId="6BB31869">
          <w:pPr>
            <w:pStyle w:val="Frslagstext"/>
            <w:numPr>
              <w:ilvl w:val="0"/>
              <w:numId w:val="0"/>
            </w:numPr>
          </w:pPr>
          <w:r>
            <w:t>Riksdagen ställer sig bakom det som anförs i motionen om att undersöka möjligheten att införa en enhetlig moms på privata simskolor för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B6F8F50B714D7B84544DD32CB34526"/>
        </w:placeholder>
        <w15:appearance w15:val="hidden"/>
        <w:text/>
      </w:sdtPr>
      <w:sdtEndPr/>
      <w:sdtContent>
        <w:p w:rsidRPr="009B062B" w:rsidR="006D79C9" w:rsidP="00333E95" w:rsidRDefault="006D79C9" w14:paraId="591FBCCE" w14:textId="77777777">
          <w:pPr>
            <w:pStyle w:val="Rubrik1"/>
          </w:pPr>
          <w:r>
            <w:t>Motivering</w:t>
          </w:r>
        </w:p>
      </w:sdtContent>
    </w:sdt>
    <w:p w:rsidR="0032696F" w:rsidP="0032696F" w:rsidRDefault="0032696F" w14:paraId="591FBCCF" w14:textId="3400012C">
      <w:pPr>
        <w:pStyle w:val="Normalutanindragellerluft"/>
      </w:pPr>
      <w:r>
        <w:t>Drunkning är den vanligaste dödsorsaken bland små ba</w:t>
      </w:r>
      <w:r w:rsidR="005A1B02">
        <w:t>rn. Störst är risken i åldern 1–</w:t>
      </w:r>
      <w:r>
        <w:t>4 år. Trots detta har momsen på babysim och simskolor för barn upp till fem år höjts från sex procent till 25 procent. Mom</w:t>
      </w:r>
      <w:r w:rsidR="00855D51">
        <w:t>sen på simskolor för barn från fem</w:t>
      </w:r>
      <w:r>
        <w:t xml:space="preserve"> år och uppåt ligger däremot kvar på sex procent.</w:t>
      </w:r>
    </w:p>
    <w:p w:rsidRPr="0021268C" w:rsidR="0032696F" w:rsidP="0021268C" w:rsidRDefault="0032696F" w14:paraId="591FBCD0" w14:textId="77777777">
      <w:r w:rsidRPr="0021268C">
        <w:t>Motiveringen från Skatteverket är att simskolor för små barn handlar om plask och lek och är ”rekreation”, inte idrott. (Momssatsen på idrott är sex procent, momssatsen på rekreation 25 procent.)</w:t>
      </w:r>
      <w:r w:rsidR="0021268C">
        <w:t xml:space="preserve"> </w:t>
      </w:r>
      <w:r w:rsidRPr="0021268C">
        <w:t xml:space="preserve">Det finns inget belägg för detta påstående. Tvärtom så innehåller både babysim och simskola för små barn moment som handlar om grundläggande simträning och överlevnadsstrategier om man hamnar i djupt vatten. </w:t>
      </w:r>
    </w:p>
    <w:p w:rsidRPr="0021268C" w:rsidR="0032696F" w:rsidP="0021268C" w:rsidRDefault="0032696F" w14:paraId="591FBCD1" w14:textId="77777777">
      <w:r w:rsidRPr="0021268C">
        <w:lastRenderedPageBreak/>
        <w:t xml:space="preserve">Simträning för små barn kan aldrig ersätta vuxentillsyn. Men det kan öka överlevnadschanserna i en kritisk situation. Studien ”Association between Swimming Lessons and Drowning in Childhood” (2009) visar att ett strukturerat simprogram kan minska risken att drunkna med upp till 88 procent för barn under fem år. </w:t>
      </w:r>
    </w:p>
    <w:p w:rsidRPr="0021268C" w:rsidR="0032696F" w:rsidP="0021268C" w:rsidRDefault="0032696F" w14:paraId="591FBCD2" w14:textId="7F39BB90">
      <w:r w:rsidRPr="0021268C">
        <w:t>Babysim och småbarnssimskola ger vattenvana</w:t>
      </w:r>
      <w:r w:rsidR="005A1B02">
        <w:t>,</w:t>
      </w:r>
      <w:r w:rsidRPr="0021268C">
        <w:t xml:space="preserve"> vilket minskar risken att barnet får panik i vattnet, vilket kan leda till drunkning även i grunt vatten. Barnen får redan på babysimmet lära sig att hoppa i vattnet och därefter simma tillbaka till kanten. Detta ökar chansen för överlevnad och är en bra grund för vidare simträning. Ju tidigare barnen lär sig att hantera situationen i vattnet, desto snabbar</w:t>
      </w:r>
      <w:r w:rsidR="0021268C">
        <w:t xml:space="preserve">e kan de också lära sig simma. </w:t>
      </w:r>
      <w:r w:rsidRPr="0021268C">
        <w:t xml:space="preserve">Både babysim och småbarnssimskola innehåller många lekfulla moment, men det är för att barnen ska känna sig trygga och lära sig bättre. På samma sätt som i förskolan, där pedagogisk utveckling sker på ett lekfullt sätt för de små barnen. Det betyder inte att barnen inte lär sig något! </w:t>
      </w:r>
    </w:p>
    <w:p w:rsidRPr="0021268C" w:rsidR="0032696F" w:rsidP="0021268C" w:rsidRDefault="0032696F" w14:paraId="591FBCD3" w14:textId="77777777">
      <w:r w:rsidRPr="0021268C">
        <w:t xml:space="preserve">Redan idag är möjligheten att gå på simskola en klassfråga. Många fattiga familjer har inte råd att låta barnen gå i simskola, vilket sedan märks i skolan då många av de här barnen inte kan simma. Åtskilliga av dessa barn blir sedan underkända i idrott, för att de inte lärt sig simma. Risken är att vissa barn aldrig lär sig simma efter detta. </w:t>
      </w:r>
    </w:p>
    <w:p w:rsidRPr="0021268C" w:rsidR="0032696F" w:rsidP="0021268C" w:rsidRDefault="0032696F" w14:paraId="591FBCD4" w14:textId="26E50ED5">
      <w:r w:rsidRPr="0021268C">
        <w:t>Med momshöjningen – och prishöjningen</w:t>
      </w:r>
      <w:r w:rsidR="005A1B02">
        <w:t xml:space="preserve"> som den inneburit –</w:t>
      </w:r>
      <w:r w:rsidRPr="0021268C">
        <w:t xml:space="preserve"> har det redan blivit färre som låter sina små barn gå i simskola. Det drabbar inte bara simskolorna, som får dra ner på sin verksamhet, utan framför allt de små barnen som går miste om livsviktig träning att klara sig i vattnet. Det ökar drunkningsrisken och försenar barnens möjligheter att lära sig simma. En enhetlig moms skulle innebära bättre möjligheter att förebygga drunkningsolyckor med små barn och att fler barn får grundläggande vattenvana och simträning. </w:t>
      </w:r>
    </w:p>
    <w:p w:rsidR="00652B73" w:rsidP="0021268C" w:rsidRDefault="0032696F" w14:paraId="591FBCD5" w14:textId="6ED96D77">
      <w:r w:rsidRPr="0021268C">
        <w:t>Av rättviseskäl bör momssatsen vara densamma för alla simskolor, oberoende av åldern på simskolans elever. Alla simskolor bör räknas som idrott och beskattas med den lägre momssatsen.</w:t>
      </w:r>
      <w:r w:rsidR="0021268C">
        <w:t xml:space="preserve"> </w:t>
      </w:r>
      <w:r>
        <w:t xml:space="preserve">Regeringen bör överväga möjligheten att i framtiden införa enhetlig momssats på simskolor för barn. </w:t>
      </w:r>
    </w:p>
    <w:bookmarkStart w:name="_GoBack" w:id="1"/>
    <w:bookmarkEnd w:id="1"/>
    <w:p w:rsidR="005A1B02" w:rsidP="0021268C" w:rsidRDefault="005A1B02" w14:paraId="26495A0E" w14:textId="77777777"/>
    <w:sdt>
      <w:sdtPr>
        <w:rPr>
          <w:i/>
          <w:noProof/>
        </w:rPr>
        <w:alias w:val="CC_Underskrifter"/>
        <w:tag w:val="CC_Underskrifter"/>
        <w:id w:val="583496634"/>
        <w:lock w:val="sdtContentLocked"/>
        <w:placeholder>
          <w:docPart w:val="0A4B0382848641D2932B16C94BEE5359"/>
        </w:placeholder>
        <w15:appearance w15:val="hidden"/>
      </w:sdtPr>
      <w:sdtEndPr>
        <w:rPr>
          <w:i w:val="0"/>
          <w:noProof w:val="0"/>
        </w:rPr>
      </w:sdtEndPr>
      <w:sdtContent>
        <w:p w:rsidR="004801AC" w:rsidP="0095567C" w:rsidRDefault="005A1B02" w14:paraId="591FBC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283541" w:rsidRDefault="00283541" w14:paraId="591FBCDA" w14:textId="77777777"/>
    <w:sectPr w:rsidR="002835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FBCDC" w14:textId="77777777" w:rsidR="0044361B" w:rsidRDefault="0044361B" w:rsidP="000C1CAD">
      <w:pPr>
        <w:spacing w:line="240" w:lineRule="auto"/>
      </w:pPr>
      <w:r>
        <w:separator/>
      </w:r>
    </w:p>
  </w:endnote>
  <w:endnote w:type="continuationSeparator" w:id="0">
    <w:p w14:paraId="591FBCDD" w14:textId="77777777" w:rsidR="0044361B" w:rsidRDefault="004436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FBC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FBCE3" w14:textId="1CD6097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1B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FBCDA" w14:textId="77777777" w:rsidR="0044361B" w:rsidRDefault="0044361B" w:rsidP="000C1CAD">
      <w:pPr>
        <w:spacing w:line="240" w:lineRule="auto"/>
      </w:pPr>
      <w:r>
        <w:separator/>
      </w:r>
    </w:p>
  </w:footnote>
  <w:footnote w:type="continuationSeparator" w:id="0">
    <w:p w14:paraId="591FBCDB" w14:textId="77777777" w:rsidR="0044361B" w:rsidRDefault="004436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1FBC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1FBCED" wp14:anchorId="591FBC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A1B02" w14:paraId="591FBCEE" w14:textId="77777777">
                          <w:pPr>
                            <w:jc w:val="right"/>
                          </w:pPr>
                          <w:sdt>
                            <w:sdtPr>
                              <w:alias w:val="CC_Noformat_Partikod"/>
                              <w:tag w:val="CC_Noformat_Partikod"/>
                              <w:id w:val="-53464382"/>
                              <w:placeholder>
                                <w:docPart w:val="878AEF3E072E46C0AA7767B55BBBF2F2"/>
                              </w:placeholder>
                              <w:text/>
                            </w:sdtPr>
                            <w:sdtEndPr/>
                            <w:sdtContent>
                              <w:r w:rsidR="0032696F">
                                <w:t>S</w:t>
                              </w:r>
                            </w:sdtContent>
                          </w:sdt>
                          <w:sdt>
                            <w:sdtPr>
                              <w:alias w:val="CC_Noformat_Partinummer"/>
                              <w:tag w:val="CC_Noformat_Partinummer"/>
                              <w:id w:val="-1709555926"/>
                              <w:placeholder>
                                <w:docPart w:val="71A55861AEBA414FBC543F4BD706F757"/>
                              </w:placeholder>
                              <w:text/>
                            </w:sdtPr>
                            <w:sdtEndPr/>
                            <w:sdtContent>
                              <w:r w:rsidR="0032696F">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FBC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A1B02" w14:paraId="591FBCEE" w14:textId="77777777">
                    <w:pPr>
                      <w:jc w:val="right"/>
                    </w:pPr>
                    <w:sdt>
                      <w:sdtPr>
                        <w:alias w:val="CC_Noformat_Partikod"/>
                        <w:tag w:val="CC_Noformat_Partikod"/>
                        <w:id w:val="-53464382"/>
                        <w:placeholder>
                          <w:docPart w:val="878AEF3E072E46C0AA7767B55BBBF2F2"/>
                        </w:placeholder>
                        <w:text/>
                      </w:sdtPr>
                      <w:sdtEndPr/>
                      <w:sdtContent>
                        <w:r w:rsidR="0032696F">
                          <w:t>S</w:t>
                        </w:r>
                      </w:sdtContent>
                    </w:sdt>
                    <w:sdt>
                      <w:sdtPr>
                        <w:alias w:val="CC_Noformat_Partinummer"/>
                        <w:tag w:val="CC_Noformat_Partinummer"/>
                        <w:id w:val="-1709555926"/>
                        <w:placeholder>
                          <w:docPart w:val="71A55861AEBA414FBC543F4BD706F757"/>
                        </w:placeholder>
                        <w:text/>
                      </w:sdtPr>
                      <w:sdtEndPr/>
                      <w:sdtContent>
                        <w:r w:rsidR="0032696F">
                          <w:t>1102</w:t>
                        </w:r>
                      </w:sdtContent>
                    </w:sdt>
                  </w:p>
                </w:txbxContent>
              </v:textbox>
              <w10:wrap anchorx="page"/>
            </v:shape>
          </w:pict>
        </mc:Fallback>
      </mc:AlternateContent>
    </w:r>
  </w:p>
  <w:p w:rsidRPr="00293C4F" w:rsidR="004F35FE" w:rsidP="00776B74" w:rsidRDefault="004F35FE" w14:paraId="591FBC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1B02" w14:paraId="591FBCE0" w14:textId="77777777">
    <w:pPr>
      <w:jc w:val="right"/>
    </w:pPr>
    <w:sdt>
      <w:sdtPr>
        <w:alias w:val="CC_Noformat_Partikod"/>
        <w:tag w:val="CC_Noformat_Partikod"/>
        <w:id w:val="559911109"/>
        <w:placeholder>
          <w:docPart w:val="71A55861AEBA414FBC543F4BD706F757"/>
        </w:placeholder>
        <w:text/>
      </w:sdtPr>
      <w:sdtEndPr/>
      <w:sdtContent>
        <w:r w:rsidR="0032696F">
          <w:t>S</w:t>
        </w:r>
      </w:sdtContent>
    </w:sdt>
    <w:sdt>
      <w:sdtPr>
        <w:alias w:val="CC_Noformat_Partinummer"/>
        <w:tag w:val="CC_Noformat_Partinummer"/>
        <w:id w:val="1197820850"/>
        <w:placeholder>
          <w:docPart w:val="DefaultPlaceholder_-1854013440"/>
        </w:placeholder>
        <w:text/>
      </w:sdtPr>
      <w:sdtEndPr/>
      <w:sdtContent>
        <w:r w:rsidR="0032696F">
          <w:t>1102</w:t>
        </w:r>
      </w:sdtContent>
    </w:sdt>
  </w:p>
  <w:p w:rsidR="004F35FE" w:rsidP="00776B74" w:rsidRDefault="004F35FE" w14:paraId="591FBC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1B02" w14:paraId="591FBCE4" w14:textId="77777777">
    <w:pPr>
      <w:jc w:val="right"/>
    </w:pPr>
    <w:sdt>
      <w:sdtPr>
        <w:alias w:val="CC_Noformat_Partikod"/>
        <w:tag w:val="CC_Noformat_Partikod"/>
        <w:id w:val="1471015553"/>
        <w:text/>
      </w:sdtPr>
      <w:sdtEndPr/>
      <w:sdtContent>
        <w:r w:rsidR="0032696F">
          <w:t>S</w:t>
        </w:r>
      </w:sdtContent>
    </w:sdt>
    <w:sdt>
      <w:sdtPr>
        <w:alias w:val="CC_Noformat_Partinummer"/>
        <w:tag w:val="CC_Noformat_Partinummer"/>
        <w:id w:val="-2014525982"/>
        <w:text/>
      </w:sdtPr>
      <w:sdtEndPr/>
      <w:sdtContent>
        <w:r w:rsidR="0032696F">
          <w:t>1102</w:t>
        </w:r>
      </w:sdtContent>
    </w:sdt>
  </w:p>
  <w:p w:rsidR="004F35FE" w:rsidP="00A314CF" w:rsidRDefault="005A1B02" w14:paraId="591FBC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A1B02" w14:paraId="591FBCE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A1B02" w14:paraId="591FBC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:856</w:t>
        </w:r>
      </w:sdtContent>
    </w:sdt>
  </w:p>
  <w:p w:rsidR="004F35FE" w:rsidP="00E03A3D" w:rsidRDefault="005A1B02" w14:paraId="591FBCE8"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4F35FE" w:rsidP="00283E0F" w:rsidRDefault="0032696F" w14:paraId="591FBCE9" w14:textId="77777777">
        <w:pPr>
          <w:pStyle w:val="FSHRub2"/>
        </w:pPr>
        <w:r>
          <w:t>Enhetlig moms på simskolor för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591FBC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96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7D6"/>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68C"/>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541"/>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96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573"/>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5EF"/>
    <w:rsid w:val="00431DDA"/>
    <w:rsid w:val="00432794"/>
    <w:rsid w:val="00432B63"/>
    <w:rsid w:val="00433F7A"/>
    <w:rsid w:val="00433FB5"/>
    <w:rsid w:val="00434324"/>
    <w:rsid w:val="0043480A"/>
    <w:rsid w:val="00434C54"/>
    <w:rsid w:val="00435275"/>
    <w:rsid w:val="0043660E"/>
    <w:rsid w:val="00436F91"/>
    <w:rsid w:val="00437455"/>
    <w:rsid w:val="0044361B"/>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3871"/>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499"/>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1B02"/>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2E2"/>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D51"/>
    <w:rsid w:val="008563AC"/>
    <w:rsid w:val="008566A8"/>
    <w:rsid w:val="00857517"/>
    <w:rsid w:val="0085764A"/>
    <w:rsid w:val="00857833"/>
    <w:rsid w:val="00857BFB"/>
    <w:rsid w:val="00857CB7"/>
    <w:rsid w:val="00860E32"/>
    <w:rsid w:val="00860F5A"/>
    <w:rsid w:val="00862501"/>
    <w:rsid w:val="00862502"/>
    <w:rsid w:val="00863B4E"/>
    <w:rsid w:val="0086434E"/>
    <w:rsid w:val="00864F4A"/>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67C"/>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B2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1C7"/>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B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94B"/>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A76"/>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554"/>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68E"/>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0FF"/>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660"/>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29A"/>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1FBCCC"/>
  <w15:chartTrackingRefBased/>
  <w15:docId w15:val="{27E14285-07B1-46D4-AC58-3182D96E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218AE787B349F1AE385CD1F8C28A55"/>
        <w:category>
          <w:name w:val="Allmänt"/>
          <w:gallery w:val="placeholder"/>
        </w:category>
        <w:types>
          <w:type w:val="bbPlcHdr"/>
        </w:types>
        <w:behaviors>
          <w:behavior w:val="content"/>
        </w:behaviors>
        <w:guid w:val="{3A746956-3C29-4198-9D57-217F8B93692B}"/>
      </w:docPartPr>
      <w:docPartBody>
        <w:p w:rsidR="00B900B9" w:rsidRDefault="00543822">
          <w:pPr>
            <w:pStyle w:val="96218AE787B349F1AE385CD1F8C28A55"/>
          </w:pPr>
          <w:r w:rsidRPr="005A0A93">
            <w:rPr>
              <w:rStyle w:val="Platshllartext"/>
            </w:rPr>
            <w:t>Förslag till riksdagsbeslut</w:t>
          </w:r>
        </w:p>
      </w:docPartBody>
    </w:docPart>
    <w:docPart>
      <w:docPartPr>
        <w:name w:val="7FB6F8F50B714D7B84544DD32CB34526"/>
        <w:category>
          <w:name w:val="Allmänt"/>
          <w:gallery w:val="placeholder"/>
        </w:category>
        <w:types>
          <w:type w:val="bbPlcHdr"/>
        </w:types>
        <w:behaviors>
          <w:behavior w:val="content"/>
        </w:behaviors>
        <w:guid w:val="{29C28EF3-7DF0-4137-BFBB-C221A1C8C42D}"/>
      </w:docPartPr>
      <w:docPartBody>
        <w:p w:rsidR="00B900B9" w:rsidRDefault="00543822">
          <w:pPr>
            <w:pStyle w:val="7FB6F8F50B714D7B84544DD32CB34526"/>
          </w:pPr>
          <w:r w:rsidRPr="005A0A93">
            <w:rPr>
              <w:rStyle w:val="Platshllartext"/>
            </w:rPr>
            <w:t>Motivering</w:t>
          </w:r>
        </w:p>
      </w:docPartBody>
    </w:docPart>
    <w:docPart>
      <w:docPartPr>
        <w:name w:val="0A4B0382848641D2932B16C94BEE5359"/>
        <w:category>
          <w:name w:val="Allmänt"/>
          <w:gallery w:val="placeholder"/>
        </w:category>
        <w:types>
          <w:type w:val="bbPlcHdr"/>
        </w:types>
        <w:behaviors>
          <w:behavior w:val="content"/>
        </w:behaviors>
        <w:guid w:val="{291BF185-74C7-4271-A48D-E34CE48A6F88}"/>
      </w:docPartPr>
      <w:docPartBody>
        <w:p w:rsidR="00B900B9" w:rsidRDefault="00543822">
          <w:pPr>
            <w:pStyle w:val="0A4B0382848641D2932B16C94BEE5359"/>
          </w:pPr>
          <w:r w:rsidRPr="00490DAC">
            <w:rPr>
              <w:rStyle w:val="Platshllartext"/>
            </w:rPr>
            <w:t>Skriv ej här, motionärer infogas via panel!</w:t>
          </w:r>
        </w:p>
      </w:docPartBody>
    </w:docPart>
    <w:docPart>
      <w:docPartPr>
        <w:name w:val="878AEF3E072E46C0AA7767B55BBBF2F2"/>
        <w:category>
          <w:name w:val="Allmänt"/>
          <w:gallery w:val="placeholder"/>
        </w:category>
        <w:types>
          <w:type w:val="bbPlcHdr"/>
        </w:types>
        <w:behaviors>
          <w:behavior w:val="content"/>
        </w:behaviors>
        <w:guid w:val="{FC89AB32-4BFB-45A1-B654-78499B461494}"/>
      </w:docPartPr>
      <w:docPartBody>
        <w:p w:rsidR="00B900B9" w:rsidRDefault="00543822">
          <w:pPr>
            <w:pStyle w:val="878AEF3E072E46C0AA7767B55BBBF2F2"/>
          </w:pPr>
          <w:r>
            <w:rPr>
              <w:rStyle w:val="Platshllartext"/>
            </w:rPr>
            <w:t xml:space="preserve"> </w:t>
          </w:r>
        </w:p>
      </w:docPartBody>
    </w:docPart>
    <w:docPart>
      <w:docPartPr>
        <w:name w:val="71A55861AEBA414FBC543F4BD706F757"/>
        <w:category>
          <w:name w:val="Allmänt"/>
          <w:gallery w:val="placeholder"/>
        </w:category>
        <w:types>
          <w:type w:val="bbPlcHdr"/>
        </w:types>
        <w:behaviors>
          <w:behavior w:val="content"/>
        </w:behaviors>
        <w:guid w:val="{5EFA2597-4B6F-4A02-9768-BB961F2278A2}"/>
      </w:docPartPr>
      <w:docPartBody>
        <w:p w:rsidR="00B900B9" w:rsidRDefault="00543822">
          <w:pPr>
            <w:pStyle w:val="71A55861AEBA414FBC543F4BD706F757"/>
          </w:pPr>
          <w:r>
            <w:t xml:space="preserve"> </w:t>
          </w:r>
        </w:p>
      </w:docPartBody>
    </w:docPart>
    <w:docPart>
      <w:docPartPr>
        <w:name w:val="DefaultPlaceholder_-1854013440"/>
        <w:category>
          <w:name w:val="Allmänt"/>
          <w:gallery w:val="placeholder"/>
        </w:category>
        <w:types>
          <w:type w:val="bbPlcHdr"/>
        </w:types>
        <w:behaviors>
          <w:behavior w:val="content"/>
        </w:behaviors>
        <w:guid w:val="{AA466369-EE81-4E9E-ABD9-89C1C0AF3FBF}"/>
      </w:docPartPr>
      <w:docPartBody>
        <w:p w:rsidR="00B900B9" w:rsidRDefault="003C33BA">
          <w:r w:rsidRPr="00A54238">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3BA"/>
    <w:rsid w:val="000A4AB6"/>
    <w:rsid w:val="0025619F"/>
    <w:rsid w:val="003C33BA"/>
    <w:rsid w:val="00543822"/>
    <w:rsid w:val="008A737D"/>
    <w:rsid w:val="00B900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33BA"/>
    <w:rPr>
      <w:color w:val="F4B083" w:themeColor="accent2" w:themeTint="99"/>
    </w:rPr>
  </w:style>
  <w:style w:type="paragraph" w:customStyle="1" w:styleId="96218AE787B349F1AE385CD1F8C28A55">
    <w:name w:val="96218AE787B349F1AE385CD1F8C28A55"/>
  </w:style>
  <w:style w:type="paragraph" w:customStyle="1" w:styleId="2C8B26EDA0374AFB971BCC3E3F18EE67">
    <w:name w:val="2C8B26EDA0374AFB971BCC3E3F18EE67"/>
  </w:style>
  <w:style w:type="paragraph" w:customStyle="1" w:styleId="BD4C207489F049F09C44E6F41518F527">
    <w:name w:val="BD4C207489F049F09C44E6F41518F527"/>
  </w:style>
  <w:style w:type="paragraph" w:customStyle="1" w:styleId="7FB6F8F50B714D7B84544DD32CB34526">
    <w:name w:val="7FB6F8F50B714D7B84544DD32CB34526"/>
  </w:style>
  <w:style w:type="paragraph" w:customStyle="1" w:styleId="0A4B0382848641D2932B16C94BEE5359">
    <w:name w:val="0A4B0382848641D2932B16C94BEE5359"/>
  </w:style>
  <w:style w:type="paragraph" w:customStyle="1" w:styleId="878AEF3E072E46C0AA7767B55BBBF2F2">
    <w:name w:val="878AEF3E072E46C0AA7767B55BBBF2F2"/>
  </w:style>
  <w:style w:type="paragraph" w:customStyle="1" w:styleId="71A55861AEBA414FBC543F4BD706F757">
    <w:name w:val="71A55861AEBA414FBC543F4BD706F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A9767-2613-4E32-B54B-6D14C356E6C2}"/>
</file>

<file path=customXml/itemProps2.xml><?xml version="1.0" encoding="utf-8"?>
<ds:datastoreItem xmlns:ds="http://schemas.openxmlformats.org/officeDocument/2006/customXml" ds:itemID="{E380E1D0-CA7B-4F3B-BF57-7AAF70B3AB5D}"/>
</file>

<file path=customXml/itemProps3.xml><?xml version="1.0" encoding="utf-8"?>
<ds:datastoreItem xmlns:ds="http://schemas.openxmlformats.org/officeDocument/2006/customXml" ds:itemID="{109454DF-9E6C-4D8C-9D17-68455486A014}"/>
</file>

<file path=docProps/app.xml><?xml version="1.0" encoding="utf-8"?>
<Properties xmlns="http://schemas.openxmlformats.org/officeDocument/2006/extended-properties" xmlns:vt="http://schemas.openxmlformats.org/officeDocument/2006/docPropsVTypes">
  <Template>Normal</Template>
  <TotalTime>7</TotalTime>
  <Pages>2</Pages>
  <Words>507</Words>
  <Characters>2642</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S1102 Enhetlig moms på simskolor för barn</vt:lpstr>
      <vt:lpstr>
      </vt:lpstr>
    </vt:vector>
  </TitlesOfParts>
  <Company>Sveriges riksdag</Company>
  <LinksUpToDate>false</LinksUpToDate>
  <CharactersWithSpaces>3136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