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4C9B" w:rsidRPr="00C93278" w:rsidRDefault="00B14C9B">
      <w:pPr>
        <w:pStyle w:val="Hemstlrubrik"/>
      </w:pPr>
      <w:r w:rsidRPr="00C93278">
        <w:t>Förslag till riksdagsbeslut</w:t>
      </w:r>
    </w:p>
    <w:p w:rsidR="00B14C9B" w:rsidRPr="00C93278" w:rsidRDefault="00B14C9B">
      <w:pPr>
        <w:pStyle w:val="Hemstlatt"/>
        <w:ind w:left="0"/>
      </w:pPr>
      <w:r w:rsidRPr="00C93278">
        <w:t>Riksdagen tillkännager för regeringen som sin mening vad som anförs i motionen om kvalitetssäkring av företagshälsovå</w:t>
      </w:r>
      <w:r w:rsidRPr="00C93278">
        <w:t>r</w:t>
      </w:r>
      <w:r w:rsidRPr="00C93278">
        <w:t>den.</w:t>
      </w:r>
    </w:p>
    <w:p w:rsidR="00B14C9B" w:rsidRPr="00C93278" w:rsidRDefault="00B14C9B">
      <w:pPr>
        <w:pStyle w:val="Rubrik1"/>
      </w:pPr>
      <w:r w:rsidRPr="00C93278">
        <w:t>Motivering</w:t>
      </w:r>
    </w:p>
    <w:p w:rsidR="00B14C9B" w:rsidRPr="00C93278" w:rsidRDefault="00B14C9B">
      <w:r w:rsidRPr="00C93278">
        <w:t>Ohälsan i arbetslivet är fortfarande ett allvarligt problem både för den enski</w:t>
      </w:r>
      <w:r w:rsidRPr="00C93278">
        <w:t>l</w:t>
      </w:r>
      <w:r w:rsidRPr="00C93278">
        <w:t>da individen och för samhällsekonomin. Förslitnings- och belastningsskador utgör den största delen av diagnoserna hos de sjukskrivna. Samtidigt menar alltfler yngre att de känner ökad oro och stress. Det tuffare arbetsklimatet har ökat trycket på de enskilda individerna.</w:t>
      </w:r>
    </w:p>
    <w:p w:rsidR="00B14C9B" w:rsidRPr="00C93278" w:rsidRDefault="00B14C9B">
      <w:pPr>
        <w:pStyle w:val="Normaltindrag"/>
      </w:pPr>
      <w:r w:rsidRPr="00C93278">
        <w:t>Ohälsa är ett mångfasetterat problem som kräver ett samlat grepp i fråga om lösningar. En viktig del i detta arbete är dock att förebygga och undanröja hälsorisker på arbetsplatserna. Här fyller en väl fungerande företagshälsovård en vikti</w:t>
      </w:r>
      <w:r w:rsidRPr="00C93278">
        <w:t>g roll. Arbetsgivaren är enligt arbetsmiljölagen skyldig att ge för</w:t>
      </w:r>
      <w:r w:rsidRPr="00C93278">
        <w:t>e</w:t>
      </w:r>
      <w:r w:rsidRPr="00C93278">
        <w:t>tagshälsovård i den omfattning som arbetsförhållandena kräver. I dag efte</w:t>
      </w:r>
      <w:r w:rsidRPr="00C93278">
        <w:t>r</w:t>
      </w:r>
      <w:r w:rsidRPr="00C93278">
        <w:t>levs inte alltid arbetsmiljölagens intentioner om en förebyggande företagshä</w:t>
      </w:r>
      <w:r w:rsidRPr="00C93278">
        <w:t>l</w:t>
      </w:r>
      <w:r w:rsidRPr="00C93278">
        <w:t>sovård på ett tillfredsställande sätt. På detta område måste det till en förän</w:t>
      </w:r>
      <w:r w:rsidRPr="00C93278">
        <w:t>d</w:t>
      </w:r>
      <w:r w:rsidRPr="00C93278">
        <w:t>ring. För att företagshälsovården fullt ut och på bästa sätt ska vara ett effektivt verktyg i kampen mot ohälsan krävs det att den håller en hög generell sta</w:t>
      </w:r>
      <w:r w:rsidRPr="00C93278">
        <w:t>n</w:t>
      </w:r>
      <w:r w:rsidRPr="00C93278">
        <w:t>dard och att de företag som erbjuder företagshälsovård h</w:t>
      </w:r>
      <w:r w:rsidRPr="00C93278">
        <w:t>ar tydliga riktlinjer att utgå ifrån när det gäller att säkerställa kvalitetsnivån. Därför kan det finnas skäl för en kvalitetssäkring av den företagshälsovård som krävs med stöd av lag.</w:t>
      </w:r>
    </w:p>
    <w:p w:rsidR="00B14C9B" w:rsidRPr="00C93278" w:rsidRDefault="00B14C9B">
      <w:pPr>
        <w:pStyle w:val="Normaltindrag"/>
      </w:pPr>
      <w:r w:rsidRPr="00C93278">
        <w:t>I SOU 2004:113 föreslås att enskilda företagshälsovårdsenheter ges mö</w:t>
      </w:r>
      <w:r w:rsidRPr="00C93278">
        <w:t>j</w:t>
      </w:r>
      <w:r w:rsidRPr="00C93278">
        <w:t>lighet att få ett samhälleligt godkännande av sin verksamhet, ett slags kval</w:t>
      </w:r>
      <w:r w:rsidRPr="00C93278">
        <w:t>i</w:t>
      </w:r>
      <w:r w:rsidRPr="00C93278">
        <w:t>tetsstämpel. Godkänd företagshälsovård ska ha kompetens inom medicin, teknik, beteendevetenskap och ergonomi.</w:t>
      </w:r>
    </w:p>
    <w:p w:rsidR="00B14C9B" w:rsidRPr="00C93278" w:rsidRDefault="00B14C9B">
      <w:pPr>
        <w:pStyle w:val="Normaltindrag"/>
      </w:pPr>
      <w:r w:rsidRPr="00C93278">
        <w:lastRenderedPageBreak/>
        <w:t>Utredningen föreslår dock inte några skärpningar av arbetsgivares skyldi</w:t>
      </w:r>
      <w:r w:rsidRPr="00C93278">
        <w:t>g</w:t>
      </w:r>
      <w:r w:rsidRPr="00C93278">
        <w:t>het att anlita företagshälsovård. Med tanke på vad som tidigare anförs vill vi att regeringen arbetar aktivt för att alla arbetsgivare ska anlita företagshäls</w:t>
      </w:r>
      <w:r w:rsidRPr="00C93278">
        <w:t>o</w:t>
      </w:r>
      <w:r w:rsidRPr="00C93278">
        <w:t>vård. Detta skulle vara ett effektivt sätt att fullt ut ta till vara företagshäls</w:t>
      </w:r>
      <w:r w:rsidRPr="00C93278">
        <w:t>o</w:t>
      </w:r>
      <w:r w:rsidRPr="00C93278">
        <w:t>vårdens förebyggande effekt.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93278">
        <w:trPr>
          <w:cantSplit/>
        </w:trPr>
        <w:tc>
          <w:tcPr>
            <w:tcW w:w="3046" w:type="dxa"/>
          </w:tcPr>
          <w:p w:rsidR="00B14C9B" w:rsidRPr="00C93278" w:rsidRDefault="00B14C9B">
            <w:pPr>
              <w:pStyle w:val="UnderskriftDatum"/>
              <w:spacing w:before="240"/>
            </w:pPr>
            <w:r w:rsidRPr="00C93278">
              <w:t>Stockholm den 24 september 2008</w:t>
            </w:r>
          </w:p>
        </w:tc>
        <w:tc>
          <w:tcPr>
            <w:tcW w:w="3047" w:type="dxa"/>
          </w:tcPr>
          <w:p w:rsidR="00B14C9B" w:rsidRPr="00C93278" w:rsidRDefault="00B14C9B">
            <w:pPr>
              <w:pStyle w:val="Underskrifter"/>
              <w:spacing w:before="240"/>
            </w:pPr>
          </w:p>
        </w:tc>
      </w:tr>
      <w:tr w:rsidR="00000000" w:rsidRPr="00C93278">
        <w:trPr>
          <w:cantSplit/>
        </w:trPr>
        <w:tc>
          <w:tcPr>
            <w:tcW w:w="3046" w:type="dxa"/>
          </w:tcPr>
          <w:p w:rsidR="00B14C9B" w:rsidRPr="00C93278" w:rsidRDefault="00B14C9B">
            <w:pPr>
              <w:pStyle w:val="Underskrifter"/>
            </w:pPr>
            <w:r w:rsidRPr="00C93278">
              <w:t>Inger Jarl Beck (s)</w:t>
            </w:r>
          </w:p>
        </w:tc>
        <w:tc>
          <w:tcPr>
            <w:tcW w:w="3046" w:type="dxa"/>
          </w:tcPr>
          <w:p w:rsidR="00B14C9B" w:rsidRPr="00C93278" w:rsidRDefault="00B14C9B">
            <w:pPr>
              <w:pStyle w:val="Underskrifter"/>
            </w:pPr>
          </w:p>
        </w:tc>
      </w:tr>
      <w:tr w:rsidR="00000000" w:rsidRPr="00C93278">
        <w:trPr>
          <w:cantSplit/>
        </w:trPr>
        <w:tc>
          <w:tcPr>
            <w:tcW w:w="3046" w:type="dxa"/>
          </w:tcPr>
          <w:p w:rsidR="00B14C9B" w:rsidRPr="00C93278" w:rsidRDefault="00B14C9B">
            <w:pPr>
              <w:pStyle w:val="Underskrifter"/>
            </w:pPr>
            <w:r w:rsidRPr="00C93278">
              <w:t>Lars Mejern Larsson (s)</w:t>
            </w:r>
          </w:p>
        </w:tc>
        <w:tc>
          <w:tcPr>
            <w:tcW w:w="3046" w:type="dxa"/>
          </w:tcPr>
          <w:p w:rsidR="00B14C9B" w:rsidRPr="00C93278" w:rsidRDefault="00B14C9B">
            <w:pPr>
              <w:pStyle w:val="Underskrifter"/>
            </w:pPr>
            <w:r w:rsidRPr="00C93278">
              <w:t>Ronny Olander (s)</w:t>
            </w:r>
          </w:p>
        </w:tc>
      </w:tr>
    </w:tbl>
    <w:p w:rsidR="00B14C9B" w:rsidRPr="00C93278" w:rsidRDefault="00B14C9B">
      <w:pPr>
        <w:pStyle w:val="Normaltindrag"/>
      </w:pPr>
    </w:p>
    <w:sectPr w:rsidR="00B14C9B" w:rsidRPr="00C932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4C9B" w:rsidRPr="00C93278" w:rsidRDefault="00B14C9B">
      <w:r w:rsidRPr="00C93278">
        <w:separator/>
      </w:r>
    </w:p>
  </w:endnote>
  <w:endnote w:type="continuationSeparator" w:id="0">
    <w:p w:rsidR="00B14C9B" w:rsidRPr="00C93278" w:rsidRDefault="00B14C9B">
      <w:r w:rsidRPr="00C932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C9B" w:rsidRPr="00C93278" w:rsidRDefault="00C93278">
    <w:pPr>
      <w:pStyle w:val="Sidfot"/>
    </w:pPr>
    <w:r w:rsidRPr="00C932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17573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C9B" w:rsidRDefault="00B14C9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4C9B" w:rsidRDefault="00B14C9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C9B" w:rsidRPr="00C93278" w:rsidRDefault="00C93278">
    <w:pPr>
      <w:pStyle w:val="Sidfot"/>
    </w:pPr>
    <w:r w:rsidRPr="00C932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68825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C9B" w:rsidRDefault="00B14C9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4C9B" w:rsidRDefault="00B14C9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C9B" w:rsidRPr="00C93278" w:rsidRDefault="00C93278">
    <w:pPr>
      <w:pStyle w:val="Sidfot"/>
    </w:pPr>
    <w:r w:rsidRPr="00C932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06394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C9B" w:rsidRDefault="00B14C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4C9B" w:rsidRDefault="00B14C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4C9B" w:rsidRPr="00C93278" w:rsidRDefault="00B14C9B">
      <w:r w:rsidRPr="00C93278">
        <w:separator/>
      </w:r>
    </w:p>
  </w:footnote>
  <w:footnote w:type="continuationSeparator" w:id="0">
    <w:p w:rsidR="00B14C9B" w:rsidRPr="00C93278" w:rsidRDefault="00B14C9B">
      <w:r w:rsidRPr="00C932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C9B" w:rsidRPr="00C93278" w:rsidRDefault="00C93278">
    <w:pPr>
      <w:pStyle w:val="Sidhuvud"/>
    </w:pPr>
    <w:r w:rsidRPr="00C932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03684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C9B" w:rsidRDefault="00B14C9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4C9B" w:rsidRDefault="00B14C9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C9B" w:rsidRPr="00C93278" w:rsidRDefault="00C93278">
    <w:pPr>
      <w:pStyle w:val="Sidhuvud"/>
    </w:pPr>
    <w:r w:rsidRPr="00C932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40540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C9B" w:rsidRDefault="00B14C9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4C9B" w:rsidRDefault="00B14C9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C9B" w:rsidRPr="00C93278" w:rsidRDefault="00B14C9B">
    <w:pPr>
      <w:pStyle w:val="FSHNormal"/>
      <w:tabs>
        <w:tab w:val="right" w:pos="5840"/>
      </w:tabs>
    </w:pPr>
    <w:r w:rsidRPr="00C93278">
      <w:br/>
    </w:r>
    <w:r w:rsidRPr="00C93278">
      <w:fldChar w:fldCharType="begin" w:fldLock="1"/>
    </w:r>
    <w:r w:rsidRPr="00C93278">
      <w:instrText xml:space="preserve"> DOCPROPERTY</w:instrText>
    </w:r>
    <w:r w:rsidRPr="00C93278">
      <w:rPr>
        <w:sz w:val="18"/>
      </w:rPr>
      <w:instrText xml:space="preserve"> "YearUser" *\charformat </w:instrText>
    </w:r>
    <w:r w:rsidRPr="00C93278">
      <w:fldChar w:fldCharType="separate"/>
    </w:r>
    <w:r w:rsidRPr="00C93278">
      <w:t>2008/09</w:t>
    </w:r>
    <w:r w:rsidRPr="00C93278">
      <w:fldChar w:fldCharType="end"/>
    </w:r>
    <w:r w:rsidRPr="00C93278">
      <w:t xml:space="preserve"> </w:t>
    </w:r>
    <w:r w:rsidRPr="00C93278">
      <w:tab/>
      <w:t xml:space="preserve">mnr: </w:t>
    </w:r>
    <w:r w:rsidRPr="00C93278">
      <w:fldChar w:fldCharType="begin" w:fldLock="1"/>
    </w:r>
    <w:r w:rsidRPr="00C93278">
      <w:instrText xml:space="preserve"> DOCPROPERTY</w:instrText>
    </w:r>
    <w:r w:rsidRPr="00C93278">
      <w:rPr>
        <w:sz w:val="18"/>
      </w:rPr>
      <w:instrText xml:space="preserve"> "Motionsnummer" *\charformat </w:instrText>
    </w:r>
    <w:r w:rsidRPr="00C93278">
      <w:fldChar w:fldCharType="separate"/>
    </w:r>
    <w:r w:rsidRPr="00C93278">
      <w:t>A244</w:t>
    </w:r>
    <w:r w:rsidRPr="00C93278">
      <w:fldChar w:fldCharType="end"/>
    </w:r>
    <w:r w:rsidRPr="00C93278">
      <w:br/>
    </w:r>
    <w:r w:rsidRPr="00C93278">
      <w:fldChar w:fldCharType="begin" w:fldLock="1"/>
    </w:r>
    <w:r w:rsidRPr="00C93278">
      <w:instrText xml:space="preserve"> DOCPROPERTY</w:instrText>
    </w:r>
    <w:r w:rsidRPr="00C93278">
      <w:rPr>
        <w:sz w:val="18"/>
      </w:rPr>
      <w:instrText xml:space="preserve"> "Samling" *\charformat </w:instrText>
    </w:r>
    <w:r w:rsidRPr="00C93278">
      <w:fldChar w:fldCharType="end"/>
    </w:r>
    <w:r w:rsidRPr="00C93278">
      <w:tab/>
      <w:t xml:space="preserve">pnr: </w:t>
    </w:r>
    <w:r w:rsidRPr="00C93278">
      <w:fldChar w:fldCharType="begin" w:fldLock="1"/>
    </w:r>
    <w:r w:rsidRPr="00C93278">
      <w:instrText xml:space="preserve"> DOCPROPERTY</w:instrText>
    </w:r>
    <w:r w:rsidRPr="00C93278">
      <w:rPr>
        <w:sz w:val="18"/>
      </w:rPr>
      <w:instrText xml:space="preserve"> "Partinummer" *\charformat </w:instrText>
    </w:r>
    <w:r w:rsidRPr="00C93278">
      <w:fldChar w:fldCharType="separate"/>
    </w:r>
    <w:r w:rsidRPr="00C93278">
      <w:t>s27088</w:t>
    </w:r>
    <w:r w:rsidRPr="00C93278">
      <w:fldChar w:fldCharType="end"/>
    </w:r>
  </w:p>
  <w:p w:rsidR="00B14C9B" w:rsidRPr="00C93278" w:rsidRDefault="00B14C9B">
    <w:pPr>
      <w:pStyle w:val="FSHRub1"/>
    </w:pPr>
    <w:r w:rsidRPr="00C93278">
      <w:t>Motion till riksdagen</w:t>
    </w:r>
    <w:r w:rsidRPr="00C93278">
      <w:br/>
    </w:r>
    <w:r w:rsidRPr="00C93278">
      <w:fldChar w:fldCharType="begin" w:fldLock="1"/>
    </w:r>
    <w:r w:rsidRPr="00C93278">
      <w:instrText xml:space="preserve"> DOCPROPERTY "YearUser" *\charformat </w:instrText>
    </w:r>
    <w:r w:rsidRPr="00C93278">
      <w:fldChar w:fldCharType="separate"/>
    </w:r>
    <w:r w:rsidRPr="00C93278">
      <w:t>2008/09</w:t>
    </w:r>
    <w:r w:rsidRPr="00C93278">
      <w:fldChar w:fldCharType="end"/>
    </w:r>
    <w:r w:rsidRPr="00C93278">
      <w:t>:</w:t>
    </w:r>
    <w:r w:rsidRPr="00C93278">
      <w:fldChar w:fldCharType="begin" w:fldLock="1"/>
    </w:r>
    <w:r w:rsidRPr="00C93278">
      <w:instrText xml:space="preserve"> DOCPROPERTY "Motionsnummer" *\charformat </w:instrText>
    </w:r>
    <w:r w:rsidRPr="00C93278">
      <w:fldChar w:fldCharType="separate"/>
    </w:r>
    <w:r w:rsidRPr="00C93278">
      <w:t>A244</w:t>
    </w:r>
    <w:r w:rsidRPr="00C93278">
      <w:fldChar w:fldCharType="end"/>
    </w:r>
  </w:p>
  <w:p w:rsidR="00B14C9B" w:rsidRPr="00C93278" w:rsidRDefault="00B14C9B">
    <w:pPr>
      <w:pStyle w:val="FSHNormalS5"/>
    </w:pPr>
    <w:r w:rsidRPr="00C93278">
      <w:fldChar w:fldCharType="begin" w:fldLock="1"/>
    </w:r>
    <w:r w:rsidRPr="00C93278">
      <w:instrText xml:space="preserve"> DOCPROPERTY "MotionarText" *\charformat </w:instrText>
    </w:r>
    <w:r w:rsidRPr="00C93278">
      <w:fldChar w:fldCharType="separate"/>
    </w:r>
    <w:r w:rsidRPr="00C93278">
      <w:t>av Inger Jarl Beck m.fl. (s)</w:t>
    </w:r>
    <w:r w:rsidRPr="00C93278">
      <w:fldChar w:fldCharType="end"/>
    </w:r>
    <w:r w:rsidRPr="00C93278">
      <w:br/>
    </w:r>
    <w:r w:rsidRPr="00C93278">
      <w:fldChar w:fldCharType="begin" w:fldLock="1"/>
    </w:r>
    <w:r w:rsidRPr="00C93278">
      <w:instrText xml:space="preserve"> DOCPROPERTY "SvarFrasKort" *\charformat </w:instrText>
    </w:r>
    <w:r w:rsidRPr="00C93278">
      <w:fldChar w:fldCharType="end"/>
    </w:r>
  </w:p>
  <w:p w:rsidR="00B14C9B" w:rsidRPr="00C93278" w:rsidRDefault="00B14C9B">
    <w:pPr>
      <w:pStyle w:val="FSHTitel"/>
    </w:pPr>
    <w:r w:rsidRPr="00C93278">
      <w:fldChar w:fldCharType="begin" w:fldLock="1"/>
    </w:r>
    <w:r w:rsidRPr="00C93278">
      <w:instrText xml:space="preserve"> DOCPROPERTY</w:instrText>
    </w:r>
    <w:r w:rsidRPr="00C93278">
      <w:rPr>
        <w:sz w:val="18"/>
      </w:rPr>
      <w:instrText xml:space="preserve"> "RubrikSvar" *\charformat </w:instrText>
    </w:r>
    <w:r w:rsidRPr="00C93278">
      <w:fldChar w:fldCharType="separate"/>
    </w:r>
    <w:r w:rsidRPr="00C93278">
      <w:t>Företagshälsovård</w:t>
    </w:r>
    <w:r w:rsidRPr="00C93278">
      <w:fldChar w:fldCharType="end"/>
    </w:r>
  </w:p>
  <w:p w:rsidR="00B14C9B" w:rsidRPr="00C93278" w:rsidRDefault="00B14C9B">
    <w:pPr>
      <w:pStyle w:val="Normal00"/>
    </w:pPr>
  </w:p>
  <w:p w:rsidR="00B14C9B" w:rsidRPr="00C93278" w:rsidRDefault="00B14C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7692603">
    <w:abstractNumId w:val="8"/>
  </w:num>
  <w:num w:numId="2" w16cid:durableId="1719936660">
    <w:abstractNumId w:val="9"/>
  </w:num>
  <w:num w:numId="3" w16cid:durableId="632173594">
    <w:abstractNumId w:val="8"/>
  </w:num>
  <w:num w:numId="4" w16cid:durableId="190463795">
    <w:abstractNumId w:val="9"/>
  </w:num>
  <w:num w:numId="5" w16cid:durableId="1106118091">
    <w:abstractNumId w:val="13"/>
  </w:num>
  <w:num w:numId="6" w16cid:durableId="1754205241">
    <w:abstractNumId w:val="10"/>
  </w:num>
  <w:num w:numId="7" w16cid:durableId="481511556">
    <w:abstractNumId w:val="11"/>
  </w:num>
  <w:num w:numId="8" w16cid:durableId="882130796">
    <w:abstractNumId w:val="12"/>
  </w:num>
  <w:num w:numId="9" w16cid:durableId="1086417781">
    <w:abstractNumId w:val="8"/>
  </w:num>
  <w:num w:numId="10" w16cid:durableId="602302196">
    <w:abstractNumId w:val="3"/>
  </w:num>
  <w:num w:numId="11" w16cid:durableId="1737975296">
    <w:abstractNumId w:val="2"/>
  </w:num>
  <w:num w:numId="12" w16cid:durableId="1624533344">
    <w:abstractNumId w:val="1"/>
  </w:num>
  <w:num w:numId="13" w16cid:durableId="1320963318">
    <w:abstractNumId w:val="0"/>
  </w:num>
  <w:num w:numId="14" w16cid:durableId="1023483736">
    <w:abstractNumId w:val="9"/>
  </w:num>
  <w:num w:numId="15" w16cid:durableId="566693943">
    <w:abstractNumId w:val="7"/>
  </w:num>
  <w:num w:numId="16" w16cid:durableId="1299527521">
    <w:abstractNumId w:val="6"/>
  </w:num>
  <w:num w:numId="17" w16cid:durableId="1409570910">
    <w:abstractNumId w:val="5"/>
  </w:num>
  <w:num w:numId="18" w16cid:durableId="15403159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CCAC6468-8162-4A2D-A13D-54F31474AE3C},{478801B6-AB79-467A-B419-2178545A01F4},{39F7915D-E142-47B1-A92C-2D584BF557C0}"/>
  </w:docVars>
  <w:rsids>
    <w:rsidRoot w:val="00533507"/>
    <w:rsid w:val="00533507"/>
    <w:rsid w:val="00B14C9B"/>
    <w:rsid w:val="00C932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23A85B-98BA-4560-B825-B26D0EE1C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1849</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s27088</vt:lpstr>
    </vt:vector>
  </TitlesOfParts>
  <Company>Riksdagen</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s27088</dc:title>
  <dc:subject>s27088</dc:subject>
  <dc:creator>Riksdagen</dc:creator>
  <cp:keywords>Riksdagen</cp:keywords>
  <dc:description>TKG-ktrl, MSMQ4mb, PersReg-Distribution mm</dc:description>
  <cp:lastModifiedBy>Lars Brink</cp:lastModifiedBy>
  <cp:revision>2</cp:revision>
  <cp:lastPrinted>2008-12-02T11:12:00Z</cp:lastPrinted>
  <dcterms:created xsi:type="dcterms:W3CDTF">2025-12-17T13:39:00Z</dcterms:created>
  <dcterms:modified xsi:type="dcterms:W3CDTF">2025-12-17T13:39:00Z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Företagshälsovård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Företagshälsovård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s27088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Inger Jarl Beck m.fl. (s)</vt:lpwstr>
  </property>
  <property fmtid="{D5CDD505-2E9C-101B-9397-08002B2CF9AE}" pid="26" name="MotionarLista">
    <vt:lpwstr>Jarl Beck, Inger (s)\Larsson, Lars Mejern (s)\Olander,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Jarl Beck (s), Lars Mejern Larsson (s), 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20082009000000000115000270880069</vt:lpwstr>
  </property>
  <property fmtid="{D5CDD505-2E9C-101B-9397-08002B2CF9AE}" pid="47" name="datum">
    <vt:lpwstr>080924</vt:lpwstr>
  </property>
  <property fmtid="{D5CDD505-2E9C-101B-9397-08002B2CF9AE}" pid="48" name="avsändar-e-post">
    <vt:lpwstr>lena.palmgren@riksdagen.se</vt:lpwstr>
  </property>
  <property fmtid="{D5CDD505-2E9C-101B-9397-08002B2CF9AE}" pid="49" name="id">
    <vt:lpwstr>20082009000000000115000270880069</vt:lpwstr>
  </property>
  <property fmtid="{D5CDD505-2E9C-101B-9397-08002B2CF9AE}" pid="50" name="nummer">
    <vt:lpwstr>244</vt:lpwstr>
  </property>
  <property fmtid="{D5CDD505-2E9C-101B-9397-08002B2CF9AE}" pid="51" name="utskottsbeteckning">
    <vt:lpwstr>A</vt:lpwstr>
  </property>
  <property fmtid="{D5CDD505-2E9C-101B-9397-08002B2CF9AE}" pid="52" name="GlobalUID">
    <vt:lpwstr>{2E05E801-7875-4394-8463-D155594ED591}</vt:lpwstr>
  </property>
  <property fmtid="{D5CDD505-2E9C-101B-9397-08002B2CF9AE}" pid="53" name="Överföringar">
    <vt:i4>0</vt:i4>
  </property>
  <property fmtid="{D5CDD505-2E9C-101B-9397-08002B2CF9AE}" pid="54" name="Checksum">
    <vt:lpwstr>*0000826668002*</vt:lpwstr>
  </property>
  <property fmtid="{D5CDD505-2E9C-101B-9397-08002B2CF9AE}" pid="55" name="skuggnummer">
    <vt:lpwstr>651</vt:lpwstr>
  </property>
  <property fmtid="{D5CDD505-2E9C-101B-9397-08002B2CF9AE}" pid="56" name="urixVersion">
    <vt:lpwstr>3.2.0.8</vt:lpwstr>
  </property>
  <property fmtid="{D5CDD505-2E9C-101B-9397-08002B2CF9AE}" pid="57" name="urixOrigin">
    <vt:lpwstr>090401 17:27:56.830</vt:lpwstr>
  </property>
  <property fmtid="{D5CDD505-2E9C-101B-9397-08002B2CF9AE}" pid="58" name="urixGuid">
    <vt:lpwstr>{9252E400-EFF1-4E46-8CC5-E75BD034A85F}</vt:lpwstr>
  </property>
</Properties>
</file>