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A9F" w:rsidRPr="00B95A9F" w:rsidRDefault="00B95A9F">
      <w:pPr>
        <w:pStyle w:val="Frslagsrubrik"/>
      </w:pPr>
      <w:r w:rsidRPr="00B95A9F">
        <w:t>Förslag till riksdagsbeslut</w:t>
      </w:r>
    </w:p>
    <w:p w:rsidR="00B95A9F" w:rsidRPr="00B95A9F" w:rsidRDefault="00B95A9F">
      <w:pPr>
        <w:pStyle w:val="Hemstlatt"/>
      </w:pPr>
      <w:r w:rsidRPr="00B95A9F">
        <w:t>Riksdagen begär att regeringen lägger fram förslag till ändringar i bestämmelserna i lagen som styr Allmänna arvsfondens utde</w:t>
      </w:r>
      <w:r w:rsidRPr="00B95A9F">
        <w:t>l</w:t>
      </w:r>
      <w:r w:rsidRPr="00B95A9F">
        <w:t>ning.</w:t>
      </w:r>
    </w:p>
    <w:p w:rsidR="00B95A9F" w:rsidRPr="00B95A9F" w:rsidRDefault="00B95A9F">
      <w:pPr>
        <w:pStyle w:val="Rubrik1"/>
      </w:pPr>
      <w:r w:rsidRPr="00B95A9F">
        <w:t>Motivering</w:t>
      </w:r>
    </w:p>
    <w:p w:rsidR="00B95A9F" w:rsidRPr="00B95A9F" w:rsidRDefault="00B95A9F">
      <w:r w:rsidRPr="00B95A9F">
        <w:t>Allmänna arvsfonden har tillkommit för att ta hand om kvarlåtenskap efter personer utan nära släktingar och som inte har skrivit testamente. Medel efter personer som inte har arvingar närmare än kusiner skall tillfalla Allmänna arvsfonden. Fondens medel delas sedan ut till behjärtansvärda ändamål. Det kan vara att främja verksamhet av ideell karaktär till förmån för barn, ungd</w:t>
      </w:r>
      <w:r w:rsidRPr="00B95A9F">
        <w:t>o</w:t>
      </w:r>
      <w:r w:rsidRPr="00B95A9F">
        <w:t>mar och personer med funktionshinder, en verksamhet som har ett viktigt syfte. Inte minst viktigt är stöd till verksamhet i alkohol- och drogföreby</w:t>
      </w:r>
      <w:r w:rsidRPr="00B95A9F">
        <w:t>g</w:t>
      </w:r>
      <w:r w:rsidRPr="00B95A9F">
        <w:t>gande syfte. Även stöd till idrottsverksamhet för ungdomar är viktigt, liksom annan ideell föreningsverksamhet för ungdomar. Det är viktigt att denna stö</w:t>
      </w:r>
      <w:r w:rsidRPr="00B95A9F">
        <w:t>d</w:t>
      </w:r>
      <w:r w:rsidRPr="00B95A9F">
        <w:t>jande verksamhet riktas till lokal nivå. Så är i de flesta fall också inriktningen i fondens verksamhet.</w:t>
      </w:r>
    </w:p>
    <w:p w:rsidR="00B95A9F" w:rsidRPr="00B95A9F" w:rsidRDefault="00B95A9F">
      <w:pPr>
        <w:pStyle w:val="Normaltindrag"/>
      </w:pPr>
      <w:r w:rsidRPr="00B95A9F">
        <w:t>Det tas däremot inte hänsyn till vilket lokalt område pengarna som flyter in till Allmänna arvsfonden ko</w:t>
      </w:r>
      <w:r w:rsidRPr="00B95A9F">
        <w:t>mmer ifrån. Det kan t.ex. vara så att mycket pengar som flyter in från ett visst lokalt område sedan delas ut i ett helt annat lokalt område. I många fall där det finns dödsbon som inte har lagliga arving-ar skrivs testamente. I sådana fall är det vanligt att testamentsmottagarna är ideella ungdomsorganisationer eller annan verksamhet i det egna lokala o</w:t>
      </w:r>
      <w:r w:rsidRPr="00B95A9F">
        <w:t>m</w:t>
      </w:r>
      <w:r w:rsidRPr="00B95A9F">
        <w:t>rådet eller hemorten. Ofta finns ett lokalt solidaritetstänkande med den egna bygden i dessa fall. Det är därför inte orimligt att Allmänna arvsfonden ocks</w:t>
      </w:r>
      <w:r w:rsidRPr="00B95A9F">
        <w:t>å i sin verksamhet tar hänsyn till varifrån pengarna kommer och riktar dem tillbaka till samma lokala område.</w:t>
      </w:r>
    </w:p>
    <w:p w:rsidR="00B95A9F" w:rsidRPr="00B95A9F" w:rsidRDefault="00B95A9F">
      <w:r w:rsidRPr="00B95A9F">
        <w:lastRenderedPageBreak/>
        <w:t>Allmänna arvsfonden har skyldighet att också regelbundet redovisa sin ver</w:t>
      </w:r>
      <w:r w:rsidRPr="00B95A9F">
        <w:t>k</w:t>
      </w:r>
      <w:r w:rsidRPr="00B95A9F">
        <w:t>samhet. Någon redovisning av hur stödet faller ut geografiskt i förhållande till hur medlen inkommer till Allmänna arvsfonden finns inte. Några regler om fördelning enligt den principen som har beskrivits ovan finns inte. Detta är en stor brist. Det är rimligt att en del av de inkomna medlen som flyter in till Allmänna arvsfonden också återgår till donatorns hemlän varifrån pengarna kommer. Förslagsvis borde minst 20 procent av medlen få stanna i det näro</w:t>
      </w:r>
      <w:r w:rsidRPr="00B95A9F">
        <w:t>m</w:t>
      </w:r>
      <w:r w:rsidRPr="00B95A9F">
        <w:t xml:space="preserve">råde varifrån exempelvis en kvarlåtenskap hämtats. </w:t>
      </w:r>
      <w:r w:rsidRPr="00B95A9F">
        <w:t>Vi föreslår att reglerna för Allmänna arvsfonden ändras så att minst 20 procent av till fonden inkomna medel återgår till donators hem- eller grannkommuner för samma ändamål som i övrigt stadgas för fonden. Regeringen bör återkomma till riksdagen med en sådan lagändring.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A9F">
        <w:trPr>
          <w:cantSplit/>
        </w:trPr>
        <w:tc>
          <w:tcPr>
            <w:tcW w:w="3046" w:type="dxa"/>
          </w:tcPr>
          <w:p w:rsidR="00B95A9F" w:rsidRPr="00B95A9F" w:rsidRDefault="00B95A9F">
            <w:pPr>
              <w:pStyle w:val="UnderskriftDatum"/>
              <w:spacing w:before="240"/>
            </w:pPr>
            <w:r w:rsidRPr="00B95A9F">
              <w:t>Stockholm den 5 oktober 2009</w:t>
            </w:r>
          </w:p>
        </w:tc>
        <w:tc>
          <w:tcPr>
            <w:tcW w:w="3047" w:type="dxa"/>
          </w:tcPr>
          <w:p w:rsidR="00B95A9F" w:rsidRPr="00B95A9F" w:rsidRDefault="00B95A9F">
            <w:pPr>
              <w:pStyle w:val="Underskrifter"/>
              <w:spacing w:before="240"/>
            </w:pPr>
          </w:p>
        </w:tc>
      </w:tr>
      <w:tr w:rsidR="00000000" w:rsidRPr="00B95A9F">
        <w:trPr>
          <w:cantSplit/>
        </w:trPr>
        <w:tc>
          <w:tcPr>
            <w:tcW w:w="3046" w:type="dxa"/>
          </w:tcPr>
          <w:p w:rsidR="00B95A9F" w:rsidRPr="00B95A9F" w:rsidRDefault="00B95A9F">
            <w:pPr>
              <w:pStyle w:val="Underskrifter"/>
            </w:pPr>
            <w:r w:rsidRPr="00B95A9F">
              <w:t>Ulrika Carlsson i Skövde (c)</w:t>
            </w:r>
          </w:p>
        </w:tc>
        <w:tc>
          <w:tcPr>
            <w:tcW w:w="3046" w:type="dxa"/>
          </w:tcPr>
          <w:p w:rsidR="00B95A9F" w:rsidRPr="00B95A9F" w:rsidRDefault="00B95A9F">
            <w:pPr>
              <w:pStyle w:val="Underskrifter"/>
            </w:pPr>
            <w:r w:rsidRPr="00B95A9F">
              <w:t>Lennart Pettersson (c)</w:t>
            </w:r>
          </w:p>
        </w:tc>
      </w:tr>
    </w:tbl>
    <w:p w:rsidR="00B95A9F" w:rsidRPr="00B95A9F" w:rsidRDefault="00B95A9F">
      <w:pPr>
        <w:pStyle w:val="Normaltindrag"/>
      </w:pPr>
    </w:p>
    <w:sectPr w:rsidR="00000000" w:rsidRPr="00B95A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A9F" w:rsidRPr="00B95A9F" w:rsidRDefault="00B95A9F">
      <w:r w:rsidRPr="00B95A9F">
        <w:separator/>
      </w:r>
    </w:p>
  </w:endnote>
  <w:endnote w:type="continuationSeparator" w:id="0">
    <w:p w:rsidR="00B95A9F" w:rsidRPr="00B95A9F" w:rsidRDefault="00B95A9F">
      <w:r w:rsidRPr="00B95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9F" w:rsidRPr="00B95A9F" w:rsidRDefault="00B95A9F">
    <w:pPr>
      <w:pStyle w:val="Sidfot"/>
    </w:pPr>
    <w:r w:rsidRPr="00B95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003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A9F" w:rsidRDefault="00B95A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A9F" w:rsidRDefault="00B95A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9F" w:rsidRPr="00B95A9F" w:rsidRDefault="00B95A9F">
    <w:pPr>
      <w:pStyle w:val="Sidfot"/>
    </w:pPr>
    <w:r w:rsidRPr="00B95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479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A9F" w:rsidRDefault="00B95A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A9F" w:rsidRDefault="00B95A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9F" w:rsidRPr="00B95A9F" w:rsidRDefault="00B95A9F">
    <w:pPr>
      <w:pStyle w:val="Sidfot"/>
    </w:pPr>
    <w:r w:rsidRPr="00B95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615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A9F" w:rsidRDefault="00B95A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A9F" w:rsidRDefault="00B95A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A9F" w:rsidRPr="00B95A9F" w:rsidRDefault="00B95A9F">
      <w:r w:rsidRPr="00B95A9F">
        <w:separator/>
      </w:r>
    </w:p>
  </w:footnote>
  <w:footnote w:type="continuationSeparator" w:id="0">
    <w:p w:rsidR="00B95A9F" w:rsidRPr="00B95A9F" w:rsidRDefault="00B95A9F">
      <w:r w:rsidRPr="00B95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9F" w:rsidRPr="00B95A9F" w:rsidRDefault="00B95A9F">
    <w:pPr>
      <w:pStyle w:val="Sidhuvud"/>
    </w:pPr>
    <w:r w:rsidRPr="00B95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764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A9F" w:rsidRDefault="00B95A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A9F" w:rsidRDefault="00B95A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9F" w:rsidRPr="00B95A9F" w:rsidRDefault="00B95A9F">
    <w:pPr>
      <w:pStyle w:val="Sidhuvud"/>
    </w:pPr>
    <w:r w:rsidRPr="00B95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469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A9F" w:rsidRDefault="00B95A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A9F" w:rsidRDefault="00B95A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9F" w:rsidRPr="00B95A9F" w:rsidRDefault="00B95A9F">
    <w:pPr>
      <w:pStyle w:val="FSHNormal"/>
      <w:tabs>
        <w:tab w:val="right" w:pos="5840"/>
      </w:tabs>
    </w:pPr>
    <w:r w:rsidRPr="00B95A9F">
      <w:br/>
    </w:r>
    <w:r w:rsidRPr="00B95A9F">
      <w:fldChar w:fldCharType="begin" w:fldLock="1"/>
    </w:r>
    <w:r w:rsidRPr="00B95A9F">
      <w:instrText xml:space="preserve"> DOCPROPERTY</w:instrText>
    </w:r>
    <w:r w:rsidRPr="00B95A9F">
      <w:rPr>
        <w:sz w:val="18"/>
      </w:rPr>
      <w:instrText xml:space="preserve"> "YearUser" *\charformat </w:instrText>
    </w:r>
    <w:r w:rsidRPr="00B95A9F">
      <w:fldChar w:fldCharType="separate"/>
    </w:r>
    <w:r w:rsidRPr="00B95A9F">
      <w:t>2009/10</w:t>
    </w:r>
    <w:r w:rsidRPr="00B95A9F">
      <w:fldChar w:fldCharType="end"/>
    </w:r>
    <w:r w:rsidRPr="00B95A9F">
      <w:t xml:space="preserve"> </w:t>
    </w:r>
    <w:r w:rsidRPr="00B95A9F">
      <w:tab/>
      <w:t xml:space="preserve">mnr: </w:t>
    </w:r>
    <w:r w:rsidRPr="00B95A9F">
      <w:fldChar w:fldCharType="begin" w:fldLock="1"/>
    </w:r>
    <w:r w:rsidRPr="00B95A9F">
      <w:instrText xml:space="preserve"> DOCPROPERTY</w:instrText>
    </w:r>
    <w:r w:rsidRPr="00B95A9F">
      <w:rPr>
        <w:sz w:val="18"/>
      </w:rPr>
      <w:instrText xml:space="preserve"> "Motionsnummer" *\charformat </w:instrText>
    </w:r>
    <w:r w:rsidRPr="00B95A9F">
      <w:fldChar w:fldCharType="separate"/>
    </w:r>
    <w:r w:rsidRPr="00B95A9F">
      <w:t>So627</w:t>
    </w:r>
    <w:r w:rsidRPr="00B95A9F">
      <w:fldChar w:fldCharType="end"/>
    </w:r>
    <w:r w:rsidRPr="00B95A9F">
      <w:br/>
    </w:r>
    <w:r w:rsidRPr="00B95A9F">
      <w:fldChar w:fldCharType="begin" w:fldLock="1"/>
    </w:r>
    <w:r w:rsidRPr="00B95A9F">
      <w:instrText xml:space="preserve"> DOCPROPERTY</w:instrText>
    </w:r>
    <w:r w:rsidRPr="00B95A9F">
      <w:rPr>
        <w:sz w:val="18"/>
      </w:rPr>
      <w:instrText xml:space="preserve"> "Samling" *\charformat </w:instrText>
    </w:r>
    <w:r w:rsidRPr="00B95A9F">
      <w:fldChar w:fldCharType="end"/>
    </w:r>
    <w:r w:rsidRPr="00B95A9F">
      <w:tab/>
      <w:t xml:space="preserve">pnr: </w:t>
    </w:r>
    <w:r w:rsidRPr="00B95A9F">
      <w:fldChar w:fldCharType="begin" w:fldLock="1"/>
    </w:r>
    <w:r w:rsidRPr="00B95A9F">
      <w:instrText xml:space="preserve"> DOCPROPERTY</w:instrText>
    </w:r>
    <w:r w:rsidRPr="00B95A9F">
      <w:rPr>
        <w:sz w:val="18"/>
      </w:rPr>
      <w:instrText xml:space="preserve"> "Partinummer" *\charformat </w:instrText>
    </w:r>
    <w:r w:rsidRPr="00B95A9F">
      <w:fldChar w:fldCharType="separate"/>
    </w:r>
    <w:r w:rsidRPr="00B95A9F">
      <w:t>c524</w:t>
    </w:r>
    <w:r w:rsidRPr="00B95A9F">
      <w:fldChar w:fldCharType="end"/>
    </w:r>
  </w:p>
  <w:p w:rsidR="00B95A9F" w:rsidRPr="00B95A9F" w:rsidRDefault="00B95A9F">
    <w:pPr>
      <w:pStyle w:val="FSHRub1"/>
    </w:pPr>
    <w:r w:rsidRPr="00B95A9F">
      <w:t>Motion till riksdagen</w:t>
    </w:r>
    <w:r w:rsidRPr="00B95A9F">
      <w:br/>
    </w:r>
    <w:r w:rsidRPr="00B95A9F">
      <w:fldChar w:fldCharType="begin" w:fldLock="1"/>
    </w:r>
    <w:r w:rsidRPr="00B95A9F">
      <w:instrText xml:space="preserve"> DOCPROPERTY "YearUser" *\charformat </w:instrText>
    </w:r>
    <w:r w:rsidRPr="00B95A9F">
      <w:fldChar w:fldCharType="separate"/>
    </w:r>
    <w:r w:rsidRPr="00B95A9F">
      <w:t>2009/10</w:t>
    </w:r>
    <w:r w:rsidRPr="00B95A9F">
      <w:fldChar w:fldCharType="end"/>
    </w:r>
    <w:r w:rsidRPr="00B95A9F">
      <w:t>:</w:t>
    </w:r>
    <w:r w:rsidRPr="00B95A9F">
      <w:fldChar w:fldCharType="begin" w:fldLock="1"/>
    </w:r>
    <w:r w:rsidRPr="00B95A9F">
      <w:instrText xml:space="preserve"> DOCPROPERTY "Motionsnummer" *\charformat </w:instrText>
    </w:r>
    <w:r w:rsidRPr="00B95A9F">
      <w:fldChar w:fldCharType="separate"/>
    </w:r>
    <w:r w:rsidRPr="00B95A9F">
      <w:t>So627</w:t>
    </w:r>
    <w:r w:rsidRPr="00B95A9F">
      <w:fldChar w:fldCharType="end"/>
    </w:r>
  </w:p>
  <w:p w:rsidR="00B95A9F" w:rsidRPr="00B95A9F" w:rsidRDefault="00B95A9F">
    <w:pPr>
      <w:pStyle w:val="FSHNormalS5"/>
    </w:pPr>
    <w:r w:rsidRPr="00B95A9F">
      <w:fldChar w:fldCharType="begin" w:fldLock="1"/>
    </w:r>
    <w:r w:rsidRPr="00B95A9F">
      <w:instrText xml:space="preserve"> DOCPROPERTY "MotionarText" *\charformat </w:instrText>
    </w:r>
    <w:r w:rsidRPr="00B95A9F">
      <w:fldChar w:fldCharType="separate"/>
    </w:r>
    <w:r w:rsidRPr="00B95A9F">
      <w:t>av Ulrika Carlsson i Skövde och Lennart Pettersson (c)</w:t>
    </w:r>
    <w:r w:rsidRPr="00B95A9F">
      <w:fldChar w:fldCharType="end"/>
    </w:r>
    <w:r w:rsidRPr="00B95A9F">
      <w:br/>
    </w:r>
    <w:r w:rsidRPr="00B95A9F">
      <w:fldChar w:fldCharType="begin" w:fldLock="1"/>
    </w:r>
    <w:r w:rsidRPr="00B95A9F">
      <w:instrText xml:space="preserve"> DOCPROPERTY "SvarFrasKort" *\charformat </w:instrText>
    </w:r>
    <w:r w:rsidRPr="00B95A9F">
      <w:fldChar w:fldCharType="end"/>
    </w:r>
  </w:p>
  <w:p w:rsidR="00B95A9F" w:rsidRPr="00B95A9F" w:rsidRDefault="00B95A9F">
    <w:pPr>
      <w:pStyle w:val="FSHTitel"/>
    </w:pPr>
    <w:r w:rsidRPr="00B95A9F">
      <w:fldChar w:fldCharType="begin" w:fldLock="1"/>
    </w:r>
    <w:r w:rsidRPr="00B95A9F">
      <w:instrText xml:space="preserve"> DOCPROPERTY</w:instrText>
    </w:r>
    <w:r w:rsidRPr="00B95A9F">
      <w:rPr>
        <w:sz w:val="18"/>
      </w:rPr>
      <w:instrText xml:space="preserve"> "RubrikSvar" *\charformat </w:instrText>
    </w:r>
    <w:r w:rsidRPr="00B95A9F">
      <w:fldChar w:fldCharType="separate"/>
    </w:r>
    <w:r w:rsidRPr="00B95A9F">
      <w:t>Ändringar av Allmänna arvsfondens bestämmelser</w:t>
    </w:r>
    <w:r w:rsidRPr="00B95A9F">
      <w:fldChar w:fldCharType="end"/>
    </w:r>
  </w:p>
  <w:p w:rsidR="00B95A9F" w:rsidRPr="00B95A9F" w:rsidRDefault="00B95A9F">
    <w:pPr>
      <w:pStyle w:val="Normal00"/>
    </w:pPr>
  </w:p>
  <w:p w:rsidR="00B95A9F" w:rsidRPr="00B95A9F" w:rsidRDefault="00B95A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6916302">
    <w:abstractNumId w:val="8"/>
  </w:num>
  <w:num w:numId="2" w16cid:durableId="1110205642">
    <w:abstractNumId w:val="9"/>
  </w:num>
  <w:num w:numId="3" w16cid:durableId="1893687729">
    <w:abstractNumId w:val="8"/>
  </w:num>
  <w:num w:numId="4" w16cid:durableId="433207422">
    <w:abstractNumId w:val="9"/>
  </w:num>
  <w:num w:numId="5" w16cid:durableId="133723247">
    <w:abstractNumId w:val="13"/>
  </w:num>
  <w:num w:numId="6" w16cid:durableId="305740549">
    <w:abstractNumId w:val="10"/>
  </w:num>
  <w:num w:numId="7" w16cid:durableId="1905262779">
    <w:abstractNumId w:val="11"/>
  </w:num>
  <w:num w:numId="8" w16cid:durableId="937908446">
    <w:abstractNumId w:val="12"/>
  </w:num>
  <w:num w:numId="9" w16cid:durableId="1978563841">
    <w:abstractNumId w:val="8"/>
  </w:num>
  <w:num w:numId="10" w16cid:durableId="1714424816">
    <w:abstractNumId w:val="3"/>
  </w:num>
  <w:num w:numId="11" w16cid:durableId="744841401">
    <w:abstractNumId w:val="2"/>
  </w:num>
  <w:num w:numId="12" w16cid:durableId="1754858119">
    <w:abstractNumId w:val="1"/>
  </w:num>
  <w:num w:numId="13" w16cid:durableId="354814596">
    <w:abstractNumId w:val="0"/>
  </w:num>
  <w:num w:numId="14" w16cid:durableId="734202160">
    <w:abstractNumId w:val="9"/>
  </w:num>
  <w:num w:numId="15" w16cid:durableId="798062642">
    <w:abstractNumId w:val="7"/>
  </w:num>
  <w:num w:numId="16" w16cid:durableId="1471090409">
    <w:abstractNumId w:val="6"/>
  </w:num>
  <w:num w:numId="17" w16cid:durableId="853149256">
    <w:abstractNumId w:val="5"/>
  </w:num>
  <w:num w:numId="18" w16cid:durableId="995494100">
    <w:abstractNumId w:val="4"/>
  </w:num>
  <w:num w:numId="19" w16cid:durableId="1272856896">
    <w:abstractNumId w:val="11"/>
  </w:num>
  <w:num w:numId="20" w16cid:durableId="13043843">
    <w:abstractNumId w:val="10"/>
  </w:num>
  <w:num w:numId="21" w16cid:durableId="813453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4FC56436-8597-43D8-8F30-74D360FA7912},{57F69FF9-D996-4CD9-A5DB-FF0BC6D009D1}"/>
  </w:docVars>
  <w:rsids>
    <w:rsidRoot w:val="00C812C7"/>
    <w:rsid w:val="00B95A9F"/>
    <w:rsid w:val="00C812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E02936-E9B7-40C9-9237-923BE4CC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2280</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c524</vt:lpstr>
    </vt:vector>
  </TitlesOfParts>
  <Company>Riksdagen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c524</dc:title>
  <dc:subject>c524</dc:subject>
  <dc:creator>Riksdagen</dc:creator>
  <cp:keywords>Riksdagen</cp:keywords>
  <dc:description>Nya formatmallshantering för förslag+urix bakåtkomp+könamn</dc:description>
  <cp:lastModifiedBy>Lars Brink</cp:lastModifiedBy>
  <cp:revision>2</cp:revision>
  <cp:lastPrinted>2010-01-20T14:17:00Z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Ändringar av Allmänna arvsfondens 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av Allmänna arvsfondens 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Lennart Pettersson (c)</vt:lpwstr>
  </property>
  <property fmtid="{D5CDD505-2E9C-101B-9397-08002B2CF9AE}" pid="26" name="MotionarLista">
    <vt:lpwstr>Carlsson i Skövde, Ulrika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So627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20092010000000000099000005240069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20092010000000000099000005240069</vt:lpwstr>
  </property>
  <property fmtid="{D5CDD505-2E9C-101B-9397-08002B2CF9AE}" pid="50" name="nummer">
    <vt:lpwstr>627</vt:lpwstr>
  </property>
  <property fmtid="{D5CDD505-2E9C-101B-9397-08002B2CF9AE}" pid="51" name="utskottsbeteckning">
    <vt:lpwstr>So</vt:lpwstr>
  </property>
  <property fmtid="{D5CDD505-2E9C-101B-9397-08002B2CF9AE}" pid="52" name="GlobalUID">
    <vt:lpwstr>{60C4255A-E381-48DC-8D06-78A621D48701}</vt:lpwstr>
  </property>
  <property fmtid="{D5CDD505-2E9C-101B-9397-08002B2CF9AE}" pid="53" name="Överföringar">
    <vt:i4>0</vt:i4>
  </property>
  <property fmtid="{D5CDD505-2E9C-101B-9397-08002B2CF9AE}" pid="54" name="Checksum">
    <vt:lpwstr>*1011523868908*</vt:lpwstr>
  </property>
  <property fmtid="{D5CDD505-2E9C-101B-9397-08002B2CF9AE}" pid="55" name="skuggnummer">
    <vt:lpwstr>3490</vt:lpwstr>
  </property>
  <property fmtid="{D5CDD505-2E9C-101B-9397-08002B2CF9AE}" pid="56" name="urixVersion">
    <vt:lpwstr>4.1.0.6</vt:lpwstr>
  </property>
  <property fmtid="{D5CDD505-2E9C-101B-9397-08002B2CF9AE}" pid="57" name="urixOrigin">
    <vt:lpwstr>100120 15:17:20.591</vt:lpwstr>
  </property>
  <property fmtid="{D5CDD505-2E9C-101B-9397-08002B2CF9AE}" pid="58" name="urixGuid">
    <vt:lpwstr>{B131AE96-3D73-4A90-877F-FC31369B3062}</vt:lpwstr>
  </property>
</Properties>
</file>