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7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17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Maj Karlsson (V)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Danielsson (L) som ledamot i arbetsmarknadsutskottet samt som suppleant i civilutskottet och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Maj Karlsson (V)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 Gunnarsson (V)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2019/20:293 av Staffan Eklöf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almdöden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2019/20:302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Skattereformens effekter på sammanhållningen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2019/20:303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Reseavdraget och skatt på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2019/20:304 av Sofia Westergren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 av fordonsskatter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2019/20:68 Förstärkt nedsättning av arbetsgivaravgifter för personer som arbetar med forskning eller utveckling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2019/20:3485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2019/20:3486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2019/20:195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Värnande av skatteundantag för förnybara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2019/20:216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missbruk av samordningsnummer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2019/20:237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Beskattning av husbilar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2019/20:273 av Ingemar Kihlström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Tullens befogenheter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2019/20:281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Raoul Wallenbergs försvinnande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2019/20:286 av Ann-Sofie Alm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Lärarnas arbetsmiljö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7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2020-02-07</SAFIR_Sammantradesdatum_Doc>
    <SAFIR_SammantradeID xmlns="C07A1A6C-0B19-41D9-BDF8-F523BA3921EB">2c0ac231-1c05-4329-8d27-49a5de30409c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F8AC0-BDEC-437D-AA39-D1B2CCE8F4A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7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