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B2E" w:rsidRPr="00FA75FD" w:rsidRDefault="00835B2E" w:rsidP="00835B2E">
      <w:pPr>
        <w:pStyle w:val="Hemstlrubrik"/>
      </w:pPr>
      <w:r w:rsidRPr="00FA75FD">
        <w:t>Förslag till riksdagsbeslut</w:t>
      </w:r>
    </w:p>
    <w:p w:rsidR="00F754B3" w:rsidRPr="00FA75FD" w:rsidRDefault="00F754B3">
      <w:pPr>
        <w:pStyle w:val="Hemstlatt"/>
        <w:ind w:left="0"/>
      </w:pPr>
      <w:r w:rsidRPr="00FA75FD">
        <w:t>Riksdagen tillkännager för regeringen som sin mening vad i motionen anförs om att nästa etablering av polisutbildning bör förläggas till Skövde.</w:t>
      </w:r>
    </w:p>
    <w:p w:rsidR="00E84F25" w:rsidRPr="00FA75FD" w:rsidRDefault="007C6092" w:rsidP="00E22893">
      <w:pPr>
        <w:pStyle w:val="Rubrik1"/>
      </w:pPr>
      <w:r w:rsidRPr="00FA75FD">
        <w:t>Motivering</w:t>
      </w:r>
    </w:p>
    <w:p w:rsidR="00835B2E" w:rsidRPr="00FA75FD" w:rsidRDefault="00835B2E" w:rsidP="00835B2E">
      <w:r w:rsidRPr="00FA75FD">
        <w:t>Behovet av fler poliser är stort i Sverige, och polisutbildningen skall förän</w:t>
      </w:r>
      <w:r w:rsidRPr="00FA75FD">
        <w:t>d</w:t>
      </w:r>
      <w:r w:rsidRPr="00FA75FD">
        <w:t>ras och byggas ut. Vi vill lyfta fram Skövde som lokaliseringsort för en ny polishögskola. Det geografiska läget, kompetensen och den utvecklade sa</w:t>
      </w:r>
      <w:r w:rsidRPr="00FA75FD">
        <w:t>m</w:t>
      </w:r>
      <w:r w:rsidRPr="00FA75FD">
        <w:t>verkan mellan kommunen, Högskolan, Statens räddningsverk och Försvar</w:t>
      </w:r>
      <w:r w:rsidRPr="00FA75FD">
        <w:t>s</w:t>
      </w:r>
      <w:r w:rsidRPr="00FA75FD">
        <w:t>makten som redan finns i Skövde ger goda förutsättningar för en väl fung</w:t>
      </w:r>
      <w:r w:rsidRPr="00FA75FD">
        <w:t>e</w:t>
      </w:r>
      <w:r w:rsidRPr="00FA75FD">
        <w:t>rande, modern polisutbildning.</w:t>
      </w:r>
    </w:p>
    <w:p w:rsidR="00835B2E" w:rsidRPr="00FA75FD" w:rsidRDefault="00835B2E" w:rsidP="00835B2E">
      <w:pPr>
        <w:pStyle w:val="Normaltindrag"/>
      </w:pPr>
      <w:r w:rsidRPr="00FA75FD">
        <w:t>Målet måste vara att öka rättsväsendets förmåga och effektivitet – detta för att förhindra och bekämpa brott av olika slag. Den omständighet vi lever med i dag med alltför låg andel uppklarade brott är inte acceptabel. Allmänhetens förtroende för polisen har genom detta sjunkit, och många drar sig för att anmäla begångna brott eftersom så liten andel av brotten leder till att någon brottsling grips. Om vi skall klara av att vända denna samhällstrend behöver fler poliser utbildas.</w:t>
      </w:r>
    </w:p>
    <w:p w:rsidR="00835B2E" w:rsidRPr="00FA75FD" w:rsidRDefault="00835B2E" w:rsidP="00835B2E">
      <w:pPr>
        <w:pStyle w:val="Normaltindrag"/>
      </w:pPr>
      <w:r w:rsidRPr="00FA75FD">
        <w:t xml:space="preserve">I dag finns </w:t>
      </w:r>
      <w:r w:rsidR="00BF54BB" w:rsidRPr="00FA75FD">
        <w:t xml:space="preserve">polishögskolor </w:t>
      </w:r>
      <w:r w:rsidRPr="00FA75FD">
        <w:t xml:space="preserve">i Solna, Umeå och Växjö. Av geografiska skäl bör därför en ny polisutbildning förläggas till Västsverige. Skövde är, rent geografiskt, en lämplig lokaliseringsort. Det faktum att det i Skövde också finns en tradition av fruktbart samarbete mellan kommunen, myndigheter och högre utbildning förstärker bilden av Skövde som lokaliseringsort ytterligare. </w:t>
      </w:r>
    </w:p>
    <w:p w:rsidR="00835B2E" w:rsidRPr="00FA75FD" w:rsidRDefault="00835B2E" w:rsidP="00835B2E">
      <w:pPr>
        <w:pStyle w:val="Normaltindrag"/>
      </w:pPr>
      <w:r w:rsidRPr="00FA75FD">
        <w:t>Inriktningen av den framtida polisutbildningen bör spegla och stödja den alltmer komplicerade yrkesroll som polisyrket utvecklas till. Den samlade kompetens inom informationsteknik som finns vid Högskolan i Skövde, li</w:t>
      </w:r>
      <w:r w:rsidRPr="00FA75FD">
        <w:t>k</w:t>
      </w:r>
      <w:r w:rsidRPr="00FA75FD">
        <w:t>som den breda erfarenheten av tvärvetenskapliga utbildningar där inform</w:t>
      </w:r>
      <w:r w:rsidRPr="00FA75FD">
        <w:t>a</w:t>
      </w:r>
      <w:r w:rsidRPr="00FA75FD">
        <w:t>t</w:t>
      </w:r>
      <w:r w:rsidRPr="00FA75FD">
        <w:lastRenderedPageBreak/>
        <w:t>ionsteknik integreras med andra ämnesområden</w:t>
      </w:r>
      <w:r w:rsidR="00BF54BB" w:rsidRPr="00FA75FD">
        <w:t>,</w:t>
      </w:r>
      <w:r w:rsidRPr="00FA75FD">
        <w:t xml:space="preserve"> ger goda förutsättningar att skapa en polisutbildning med en tydlig informationsteknisk profil. </w:t>
      </w:r>
    </w:p>
    <w:p w:rsidR="00835B2E" w:rsidRPr="00FA75FD" w:rsidRDefault="00835B2E" w:rsidP="00835B2E">
      <w:pPr>
        <w:pStyle w:val="Normaltindrag"/>
      </w:pPr>
      <w:r w:rsidRPr="00FA75FD">
        <w:t>Skövde uppfyller även i övrigt de förutsättningar som borde komma i fråga för en etablering av en ny polisutbildning. Där finns bland annat militära myndigheter, utmärkta övningsfält med både skjut- och sprängplatser i både Skövde och Karlsborg, Räddningsverkets centrala utbildningar, krimina</w:t>
      </w:r>
      <w:r w:rsidRPr="00FA75FD">
        <w:t>l</w:t>
      </w:r>
      <w:r w:rsidRPr="00FA75FD">
        <w:t xml:space="preserve">vårdsutbildning i Mariestad, Polisens hundskola i Karlsborg och dessutom mycket goda kommunikationer.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5FD">
        <w:trPr>
          <w:cantSplit/>
        </w:trPr>
        <w:tc>
          <w:tcPr>
            <w:tcW w:w="3046" w:type="dxa"/>
          </w:tcPr>
          <w:p w:rsidR="00F754B3" w:rsidRPr="00FA75FD" w:rsidRDefault="00F754B3">
            <w:pPr>
              <w:pStyle w:val="UnderskriftDatum"/>
              <w:spacing w:before="240"/>
            </w:pPr>
            <w:r w:rsidRPr="00FA75FD">
              <w:t>Stockholm den 27 oktober 2006</w:t>
            </w:r>
          </w:p>
        </w:tc>
        <w:tc>
          <w:tcPr>
            <w:tcW w:w="3047" w:type="dxa"/>
          </w:tcPr>
          <w:p w:rsidR="00F754B3" w:rsidRPr="00FA75FD" w:rsidRDefault="00F754B3">
            <w:pPr>
              <w:pStyle w:val="Underskrifter"/>
              <w:spacing w:before="240"/>
            </w:pPr>
          </w:p>
        </w:tc>
      </w:tr>
      <w:tr w:rsidR="00000000" w:rsidRPr="00FA75FD">
        <w:trPr>
          <w:cantSplit/>
        </w:trPr>
        <w:tc>
          <w:tcPr>
            <w:tcW w:w="3046" w:type="dxa"/>
          </w:tcPr>
          <w:p w:rsidR="00F754B3" w:rsidRPr="00FA75FD" w:rsidRDefault="00F754B3">
            <w:pPr>
              <w:pStyle w:val="Underskrifter"/>
            </w:pPr>
            <w:r w:rsidRPr="00FA75FD">
              <w:t>Cecilia Widegren (m)</w:t>
            </w:r>
          </w:p>
        </w:tc>
        <w:tc>
          <w:tcPr>
            <w:tcW w:w="3046" w:type="dxa"/>
          </w:tcPr>
          <w:p w:rsidR="00F754B3" w:rsidRPr="00FA75FD" w:rsidRDefault="00F754B3">
            <w:pPr>
              <w:pStyle w:val="Underskrifter"/>
            </w:pPr>
          </w:p>
        </w:tc>
      </w:tr>
      <w:tr w:rsidR="00000000" w:rsidRPr="00FA75FD">
        <w:trPr>
          <w:cantSplit/>
        </w:trPr>
        <w:tc>
          <w:tcPr>
            <w:tcW w:w="3046" w:type="dxa"/>
          </w:tcPr>
          <w:p w:rsidR="00F754B3" w:rsidRPr="00FA75FD" w:rsidRDefault="00F754B3">
            <w:pPr>
              <w:pStyle w:val="Underskrifter"/>
            </w:pPr>
            <w:r w:rsidRPr="00FA75FD">
              <w:t>Lars Elinderson (m)</w:t>
            </w:r>
          </w:p>
        </w:tc>
        <w:tc>
          <w:tcPr>
            <w:tcW w:w="3046" w:type="dxa"/>
          </w:tcPr>
          <w:p w:rsidR="00F754B3" w:rsidRPr="00FA75FD" w:rsidRDefault="00F754B3">
            <w:pPr>
              <w:pStyle w:val="Underskrifter"/>
            </w:pPr>
            <w:r w:rsidRPr="00FA75FD">
              <w:t>Charlotte Nordström (m)</w:t>
            </w:r>
          </w:p>
        </w:tc>
      </w:tr>
      <w:tr w:rsidR="00000000" w:rsidRPr="00FA75FD">
        <w:trPr>
          <w:cantSplit/>
        </w:trPr>
        <w:tc>
          <w:tcPr>
            <w:tcW w:w="3046" w:type="dxa"/>
          </w:tcPr>
          <w:p w:rsidR="00F754B3" w:rsidRPr="00FA75FD" w:rsidRDefault="00F754B3">
            <w:pPr>
              <w:pStyle w:val="Underskrifter"/>
            </w:pPr>
            <w:r w:rsidRPr="00FA75FD">
              <w:t>Ulrika Carlsson i Skövde (c)</w:t>
            </w:r>
          </w:p>
        </w:tc>
        <w:tc>
          <w:tcPr>
            <w:tcW w:w="3046" w:type="dxa"/>
          </w:tcPr>
          <w:p w:rsidR="00F754B3" w:rsidRPr="00FA75FD" w:rsidRDefault="00F754B3">
            <w:pPr>
              <w:pStyle w:val="Underskrifter"/>
            </w:pPr>
            <w:r w:rsidRPr="00FA75FD">
              <w:t>Christer Winbäck (fp)</w:t>
            </w:r>
          </w:p>
        </w:tc>
      </w:tr>
      <w:tr w:rsidR="00000000" w:rsidRPr="00FA75FD">
        <w:trPr>
          <w:cantSplit/>
        </w:trPr>
        <w:tc>
          <w:tcPr>
            <w:tcW w:w="3046" w:type="dxa"/>
          </w:tcPr>
          <w:p w:rsidR="00F754B3" w:rsidRPr="00FA75FD" w:rsidRDefault="00F754B3">
            <w:pPr>
              <w:pStyle w:val="Underskrifter"/>
            </w:pPr>
            <w:r w:rsidRPr="00FA75FD">
              <w:t>Holger Gustafsson (kd)</w:t>
            </w:r>
          </w:p>
        </w:tc>
        <w:tc>
          <w:tcPr>
            <w:tcW w:w="3046" w:type="dxa"/>
          </w:tcPr>
          <w:p w:rsidR="00F754B3" w:rsidRPr="00FA75FD" w:rsidRDefault="00F754B3">
            <w:pPr>
              <w:pStyle w:val="Underskrifter"/>
            </w:pPr>
          </w:p>
        </w:tc>
      </w:tr>
    </w:tbl>
    <w:p w:rsidR="00835B2E" w:rsidRPr="00FA75FD" w:rsidRDefault="00835B2E" w:rsidP="00BF54BB">
      <w:pPr>
        <w:pStyle w:val="Normaltindrag"/>
      </w:pPr>
    </w:p>
    <w:sectPr w:rsidR="00835B2E" w:rsidRPr="00FA75FD" w:rsidSect="00BF54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4B3" w:rsidRPr="00FA75FD" w:rsidRDefault="00F754B3">
      <w:r w:rsidRPr="00FA75FD">
        <w:separator/>
      </w:r>
    </w:p>
  </w:endnote>
  <w:endnote w:type="continuationSeparator" w:id="0">
    <w:p w:rsidR="00F754B3" w:rsidRPr="00FA75FD" w:rsidRDefault="00F754B3">
      <w:r w:rsidRPr="00FA7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46D" w:rsidRPr="00FA75FD" w:rsidRDefault="00FA75FD" w:rsidP="00BF54BB">
    <w:pPr>
      <w:pStyle w:val="Sidfot"/>
    </w:pPr>
    <w:r w:rsidRPr="00FA75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976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BB" w:rsidRDefault="00F754B3">
                          <w:pPr>
                            <w:pStyle w:val="NormalS5sidnrV"/>
                          </w:pPr>
                          <w:r>
                            <w:fldChar w:fldCharType="begin"/>
                          </w:r>
                          <w:r w:rsidR="00BF54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4BB" w:rsidRDefault="00F754B3">
                    <w:pPr>
                      <w:pStyle w:val="NormalS5sidnrV"/>
                    </w:pPr>
                    <w:r>
                      <w:fldChar w:fldCharType="begin"/>
                    </w:r>
                    <w:r w:rsidR="00BF54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46D" w:rsidRPr="00FA75FD" w:rsidRDefault="00FA75FD" w:rsidP="00BF54BB">
    <w:pPr>
      <w:pStyle w:val="Sidfot"/>
    </w:pPr>
    <w:r w:rsidRPr="00FA75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338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BB" w:rsidRDefault="00F754B3">
                          <w:pPr>
                            <w:pStyle w:val="NormalS5sidnrH"/>
                            <w:ind w:right="0"/>
                          </w:pPr>
                          <w:r>
                            <w:fldChar w:fldCharType="begin"/>
                          </w:r>
                          <w:r w:rsidR="00BF54BB">
                            <w:instrText xml:space="preserve"> PAGE *\charformat</w:instrText>
                          </w:r>
                          <w:r>
                            <w:fldChar w:fldCharType="separate"/>
                          </w:r>
                          <w:r w:rsidR="00BF54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4BB" w:rsidRDefault="00F754B3">
                    <w:pPr>
                      <w:pStyle w:val="NormalS5sidnrH"/>
                      <w:ind w:right="0"/>
                    </w:pPr>
                    <w:r>
                      <w:fldChar w:fldCharType="begin"/>
                    </w:r>
                    <w:r w:rsidR="00BF54BB">
                      <w:instrText xml:space="preserve"> PAGE *\charformat</w:instrText>
                    </w:r>
                    <w:r>
                      <w:fldChar w:fldCharType="separate"/>
                    </w:r>
                    <w:r w:rsidR="00BF54B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46D" w:rsidRPr="00FA75FD" w:rsidRDefault="00FA75FD" w:rsidP="00BF54BB">
    <w:pPr>
      <w:pStyle w:val="Sidfot"/>
    </w:pPr>
    <w:r w:rsidRPr="00FA75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896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BB" w:rsidRDefault="00F754B3">
                          <w:pPr>
                            <w:pStyle w:val="NormalS5sidnrH"/>
                            <w:ind w:right="0"/>
                          </w:pPr>
                          <w:r>
                            <w:fldChar w:fldCharType="begin"/>
                          </w:r>
                          <w:r w:rsidR="00BF54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4BB" w:rsidRDefault="00F754B3">
                    <w:pPr>
                      <w:pStyle w:val="NormalS5sidnrH"/>
                      <w:ind w:right="0"/>
                    </w:pPr>
                    <w:r>
                      <w:fldChar w:fldCharType="begin"/>
                    </w:r>
                    <w:r w:rsidR="00BF54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4B3" w:rsidRPr="00FA75FD" w:rsidRDefault="00F754B3">
      <w:r w:rsidRPr="00FA75FD">
        <w:separator/>
      </w:r>
    </w:p>
  </w:footnote>
  <w:footnote w:type="continuationSeparator" w:id="0">
    <w:p w:rsidR="00F754B3" w:rsidRPr="00FA75FD" w:rsidRDefault="00F754B3">
      <w:r w:rsidRPr="00FA7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46D" w:rsidRPr="00FA75FD" w:rsidRDefault="00FA75FD" w:rsidP="00BF54BB">
    <w:pPr>
      <w:pStyle w:val="Sidhuvud"/>
    </w:pPr>
    <w:r w:rsidRPr="00FA75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299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BB" w:rsidRDefault="00F754B3">
                          <w:pPr>
                            <w:pStyle w:val="KantRubrikS5V"/>
                          </w:pPr>
                          <w:r>
                            <w:fldChar w:fldCharType="begin"/>
                          </w:r>
                          <w:r w:rsidR="00BF54BB">
                            <w:instrText xml:space="preserve"> DOCPROPERTY "YearUser" *\charformat </w:instrText>
                          </w:r>
                          <w:r>
                            <w:fldChar w:fldCharType="separate"/>
                          </w:r>
                          <w:r w:rsidR="00BF54BB">
                            <w:t>2006/07</w:t>
                          </w:r>
                          <w:r>
                            <w:fldChar w:fldCharType="end"/>
                          </w:r>
                          <w:r w:rsidR="00BF54BB">
                            <w:t>:</w:t>
                          </w:r>
                          <w:r>
                            <w:fldChar w:fldCharType="begin"/>
                          </w:r>
                          <w:r w:rsidR="00BF54BB">
                            <w:instrText xml:space="preserve"> DOCPROPERTY "Motionsnummer" *\charformat </w:instrText>
                          </w:r>
                          <w:r>
                            <w:fldChar w:fldCharType="separate"/>
                          </w:r>
                          <w:r w:rsidR="00BF54BB">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4BB" w:rsidRDefault="00F754B3">
                    <w:pPr>
                      <w:pStyle w:val="KantRubrikS5V"/>
                    </w:pPr>
                    <w:r>
                      <w:fldChar w:fldCharType="begin"/>
                    </w:r>
                    <w:r w:rsidR="00BF54BB">
                      <w:instrText xml:space="preserve"> DOCPROPERTY "YearUser" *\charformat </w:instrText>
                    </w:r>
                    <w:r>
                      <w:fldChar w:fldCharType="separate"/>
                    </w:r>
                    <w:r w:rsidR="00BF54BB">
                      <w:t>2006/07</w:t>
                    </w:r>
                    <w:r>
                      <w:fldChar w:fldCharType="end"/>
                    </w:r>
                    <w:r w:rsidR="00BF54BB">
                      <w:t>:</w:t>
                    </w:r>
                    <w:r>
                      <w:fldChar w:fldCharType="begin"/>
                    </w:r>
                    <w:r w:rsidR="00BF54BB">
                      <w:instrText xml:space="preserve"> DOCPROPERTY "Motionsnummer" *\charformat </w:instrText>
                    </w:r>
                    <w:r>
                      <w:fldChar w:fldCharType="separate"/>
                    </w:r>
                    <w:r w:rsidR="00BF54BB">
                      <w:t>Ju358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46D" w:rsidRPr="00FA75FD" w:rsidRDefault="00FA75FD" w:rsidP="00BF54BB">
    <w:pPr>
      <w:pStyle w:val="Sidhuvud"/>
    </w:pPr>
    <w:r w:rsidRPr="00FA75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809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BB" w:rsidRDefault="00F754B3">
                          <w:pPr>
                            <w:pStyle w:val="KantRubrikS5H"/>
                            <w:ind w:right="0"/>
                          </w:pPr>
                          <w:r>
                            <w:fldChar w:fldCharType="begin"/>
                          </w:r>
                          <w:r w:rsidR="00BF54BB">
                            <w:instrText xml:space="preserve"> DOCPROPERTY "YearUser" *\charformat </w:instrText>
                          </w:r>
                          <w:r>
                            <w:fldChar w:fldCharType="separate"/>
                          </w:r>
                          <w:r w:rsidR="00BF54BB">
                            <w:t>2006/07</w:t>
                          </w:r>
                          <w:r>
                            <w:fldChar w:fldCharType="end"/>
                          </w:r>
                          <w:r w:rsidR="00BF54BB">
                            <w:t>:</w:t>
                          </w:r>
                          <w:r>
                            <w:fldChar w:fldCharType="begin"/>
                          </w:r>
                          <w:r w:rsidR="00BF54BB">
                            <w:instrText xml:space="preserve"> DOCPROPERTY "Motionsnummer" *\charformat </w:instrText>
                          </w:r>
                          <w:r>
                            <w:fldChar w:fldCharType="separate"/>
                          </w:r>
                          <w:r w:rsidR="00BF54BB">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4BB" w:rsidRDefault="00F754B3">
                    <w:pPr>
                      <w:pStyle w:val="KantRubrikS5H"/>
                      <w:ind w:right="0"/>
                    </w:pPr>
                    <w:r>
                      <w:fldChar w:fldCharType="begin"/>
                    </w:r>
                    <w:r w:rsidR="00BF54BB">
                      <w:instrText xml:space="preserve"> DOCPROPERTY "YearUser" *\charformat </w:instrText>
                    </w:r>
                    <w:r>
                      <w:fldChar w:fldCharType="separate"/>
                    </w:r>
                    <w:r w:rsidR="00BF54BB">
                      <w:t>2006/07</w:t>
                    </w:r>
                    <w:r>
                      <w:fldChar w:fldCharType="end"/>
                    </w:r>
                    <w:r w:rsidR="00BF54BB">
                      <w:t>:</w:t>
                    </w:r>
                    <w:r>
                      <w:fldChar w:fldCharType="begin"/>
                    </w:r>
                    <w:r w:rsidR="00BF54BB">
                      <w:instrText xml:space="preserve"> DOCPROPERTY "Motionsnummer" *\charformat </w:instrText>
                    </w:r>
                    <w:r>
                      <w:fldChar w:fldCharType="separate"/>
                    </w:r>
                    <w:r w:rsidR="00BF54BB">
                      <w:t>Ju358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B3" w:rsidRPr="00FA75FD" w:rsidRDefault="00F754B3">
    <w:pPr>
      <w:pStyle w:val="FSHNormal"/>
      <w:tabs>
        <w:tab w:val="right" w:pos="5840"/>
      </w:tabs>
    </w:pPr>
    <w:r w:rsidRPr="00FA75FD">
      <w:br/>
    </w:r>
    <w:r w:rsidRPr="00FA75FD">
      <w:fldChar w:fldCharType="begin" w:fldLock="1"/>
    </w:r>
    <w:r w:rsidRPr="00FA75FD">
      <w:instrText xml:space="preserve"> DOCPROPERTY</w:instrText>
    </w:r>
    <w:r w:rsidRPr="00FA75FD">
      <w:rPr>
        <w:sz w:val="18"/>
      </w:rPr>
      <w:instrText xml:space="preserve"> "YearUser" *\charformat </w:instrText>
    </w:r>
    <w:r w:rsidRPr="00FA75FD">
      <w:fldChar w:fldCharType="separate"/>
    </w:r>
    <w:r w:rsidRPr="00FA75FD">
      <w:t>2006/07</w:t>
    </w:r>
    <w:r w:rsidRPr="00FA75FD">
      <w:fldChar w:fldCharType="end"/>
    </w:r>
    <w:r w:rsidRPr="00FA75FD">
      <w:t xml:space="preserve"> </w:t>
    </w:r>
    <w:r w:rsidRPr="00FA75FD">
      <w:tab/>
      <w:t xml:space="preserve">mnr: </w:t>
    </w:r>
    <w:r w:rsidRPr="00FA75FD">
      <w:fldChar w:fldCharType="begin" w:fldLock="1"/>
    </w:r>
    <w:r w:rsidRPr="00FA75FD">
      <w:instrText xml:space="preserve"> DOCPROPERTY</w:instrText>
    </w:r>
    <w:r w:rsidRPr="00FA75FD">
      <w:rPr>
        <w:sz w:val="18"/>
      </w:rPr>
      <w:instrText xml:space="preserve"> "Motionsnummer" *\charformat </w:instrText>
    </w:r>
    <w:r w:rsidRPr="00FA75FD">
      <w:fldChar w:fldCharType="separate"/>
    </w:r>
    <w:r w:rsidRPr="00FA75FD">
      <w:t>Ju358</w:t>
    </w:r>
    <w:r w:rsidRPr="00FA75FD">
      <w:fldChar w:fldCharType="end"/>
    </w:r>
    <w:r w:rsidRPr="00FA75FD">
      <w:br/>
    </w:r>
    <w:r w:rsidRPr="00FA75FD">
      <w:fldChar w:fldCharType="begin" w:fldLock="1"/>
    </w:r>
    <w:r w:rsidRPr="00FA75FD">
      <w:instrText xml:space="preserve"> DOCPROPERTY</w:instrText>
    </w:r>
    <w:r w:rsidRPr="00FA75FD">
      <w:rPr>
        <w:sz w:val="18"/>
      </w:rPr>
      <w:instrText xml:space="preserve"> "Samling" *\charformat </w:instrText>
    </w:r>
    <w:r w:rsidRPr="00FA75FD">
      <w:fldChar w:fldCharType="end"/>
    </w:r>
    <w:r w:rsidRPr="00FA75FD">
      <w:tab/>
      <w:t xml:space="preserve">pnr: </w:t>
    </w:r>
    <w:r w:rsidRPr="00FA75FD">
      <w:fldChar w:fldCharType="begin" w:fldLock="1"/>
    </w:r>
    <w:r w:rsidRPr="00FA75FD">
      <w:instrText xml:space="preserve"> DOCPROPERTY</w:instrText>
    </w:r>
    <w:r w:rsidRPr="00FA75FD">
      <w:rPr>
        <w:sz w:val="18"/>
      </w:rPr>
      <w:instrText xml:space="preserve"> "Partinummer" *\charformat </w:instrText>
    </w:r>
    <w:r w:rsidRPr="00FA75FD">
      <w:fldChar w:fldCharType="separate"/>
    </w:r>
    <w:r w:rsidRPr="00FA75FD">
      <w:t>-m1273</w:t>
    </w:r>
    <w:r w:rsidRPr="00FA75FD">
      <w:fldChar w:fldCharType="end"/>
    </w:r>
  </w:p>
  <w:p w:rsidR="00F754B3" w:rsidRPr="00FA75FD" w:rsidRDefault="00F754B3">
    <w:pPr>
      <w:pStyle w:val="FSHRub1"/>
    </w:pPr>
    <w:r w:rsidRPr="00FA75FD">
      <w:t>Motion till riksdagen</w:t>
    </w:r>
    <w:r w:rsidRPr="00FA75FD">
      <w:br/>
    </w:r>
    <w:r w:rsidRPr="00FA75FD">
      <w:fldChar w:fldCharType="begin" w:fldLock="1"/>
    </w:r>
    <w:r w:rsidRPr="00FA75FD">
      <w:instrText xml:space="preserve"> DOCPROPERTY "YearUser" *\charformat </w:instrText>
    </w:r>
    <w:r w:rsidRPr="00FA75FD">
      <w:fldChar w:fldCharType="separate"/>
    </w:r>
    <w:r w:rsidRPr="00FA75FD">
      <w:t>2006/07</w:t>
    </w:r>
    <w:r w:rsidRPr="00FA75FD">
      <w:fldChar w:fldCharType="end"/>
    </w:r>
    <w:r w:rsidRPr="00FA75FD">
      <w:t>:</w:t>
    </w:r>
    <w:r w:rsidRPr="00FA75FD">
      <w:fldChar w:fldCharType="begin" w:fldLock="1"/>
    </w:r>
    <w:r w:rsidRPr="00FA75FD">
      <w:instrText xml:space="preserve"> DOCPROPERTY "Motionsnummer" *\charformat </w:instrText>
    </w:r>
    <w:r w:rsidRPr="00FA75FD">
      <w:fldChar w:fldCharType="separate"/>
    </w:r>
    <w:r w:rsidRPr="00FA75FD">
      <w:t>Ju358</w:t>
    </w:r>
    <w:r w:rsidRPr="00FA75FD">
      <w:fldChar w:fldCharType="end"/>
    </w:r>
  </w:p>
  <w:p w:rsidR="00F754B3" w:rsidRPr="00FA75FD" w:rsidRDefault="00F754B3">
    <w:pPr>
      <w:pStyle w:val="FSHNormalS5"/>
    </w:pPr>
    <w:r w:rsidRPr="00FA75FD">
      <w:fldChar w:fldCharType="begin" w:fldLock="1"/>
    </w:r>
    <w:r w:rsidRPr="00FA75FD">
      <w:instrText xml:space="preserve"> DOCPROPERTY "MotionarText" *\charformat </w:instrText>
    </w:r>
    <w:r w:rsidRPr="00FA75FD">
      <w:fldChar w:fldCharType="separate"/>
    </w:r>
    <w:r w:rsidRPr="00FA75FD">
      <w:t>av Cecilia Widegren m.fl. (m, c, fp, kd)</w:t>
    </w:r>
    <w:r w:rsidRPr="00FA75FD">
      <w:fldChar w:fldCharType="end"/>
    </w:r>
    <w:r w:rsidRPr="00FA75FD">
      <w:br/>
    </w:r>
    <w:r w:rsidRPr="00FA75FD">
      <w:fldChar w:fldCharType="begin" w:fldLock="1"/>
    </w:r>
    <w:r w:rsidRPr="00FA75FD">
      <w:instrText xml:space="preserve"> DOCPROPERTY "SvarFrasKort" *\charformat </w:instrText>
    </w:r>
    <w:r w:rsidRPr="00FA75FD">
      <w:fldChar w:fldCharType="end"/>
    </w:r>
  </w:p>
  <w:p w:rsidR="00F754B3" w:rsidRPr="00FA75FD" w:rsidRDefault="00F754B3">
    <w:pPr>
      <w:pStyle w:val="FSHTitel"/>
    </w:pPr>
    <w:r w:rsidRPr="00FA75FD">
      <w:fldChar w:fldCharType="begin" w:fldLock="1"/>
    </w:r>
    <w:r w:rsidRPr="00FA75FD">
      <w:instrText xml:space="preserve"> DOCPROPERTY</w:instrText>
    </w:r>
    <w:r w:rsidRPr="00FA75FD">
      <w:rPr>
        <w:sz w:val="18"/>
      </w:rPr>
      <w:instrText xml:space="preserve"> "RubrikSvar" *\charformat </w:instrText>
    </w:r>
    <w:r w:rsidRPr="00FA75FD">
      <w:fldChar w:fldCharType="separate"/>
    </w:r>
    <w:r w:rsidRPr="00FA75FD">
      <w:t>Polisutbildning till Skaraborg</w:t>
    </w:r>
    <w:r w:rsidRPr="00FA75FD">
      <w:fldChar w:fldCharType="end"/>
    </w:r>
  </w:p>
  <w:p w:rsidR="00F754B3" w:rsidRPr="00FA75FD" w:rsidRDefault="00F754B3">
    <w:pPr>
      <w:pStyle w:val="Normal00"/>
    </w:pPr>
  </w:p>
  <w:p w:rsidR="00BF54BB" w:rsidRPr="00FA75FD" w:rsidRDefault="00BF54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7685705">
    <w:abstractNumId w:val="13"/>
  </w:num>
  <w:num w:numId="2" w16cid:durableId="136923077">
    <w:abstractNumId w:val="10"/>
  </w:num>
  <w:num w:numId="3" w16cid:durableId="52972839">
    <w:abstractNumId w:val="11"/>
  </w:num>
  <w:num w:numId="4" w16cid:durableId="620305524">
    <w:abstractNumId w:val="12"/>
  </w:num>
  <w:num w:numId="5" w16cid:durableId="1440445215">
    <w:abstractNumId w:val="8"/>
  </w:num>
  <w:num w:numId="6" w16cid:durableId="1100640930">
    <w:abstractNumId w:val="3"/>
  </w:num>
  <w:num w:numId="7" w16cid:durableId="1883057874">
    <w:abstractNumId w:val="2"/>
  </w:num>
  <w:num w:numId="8" w16cid:durableId="1660382376">
    <w:abstractNumId w:val="1"/>
  </w:num>
  <w:num w:numId="9" w16cid:durableId="872621682">
    <w:abstractNumId w:val="0"/>
  </w:num>
  <w:num w:numId="10" w16cid:durableId="326516222">
    <w:abstractNumId w:val="9"/>
  </w:num>
  <w:num w:numId="11" w16cid:durableId="23287010">
    <w:abstractNumId w:val="7"/>
  </w:num>
  <w:num w:numId="12" w16cid:durableId="818964001">
    <w:abstractNumId w:val="6"/>
  </w:num>
  <w:num w:numId="13" w16cid:durableId="1165894584">
    <w:abstractNumId w:val="5"/>
  </w:num>
  <w:num w:numId="14" w16cid:durableId="2021346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3C4E085-2221-4A82-ADFF-5DE30C974470},{122C744D-E38B-41E6-80EC-B97E5E6109DE},{DFF61ECC-DB80-4699-A0EC-E75E9466B4CE},{54C4CE84-68BE-41E0-8C9C-2B747A7088A0},{CFF07056-9456-496C-B49E-6961846FBDAC},{4FC56436-8597-43D8-8F30-74D360FA7912}"/>
  </w:docVars>
  <w:rsids>
    <w:rsidRoot w:val="00FA75F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35B2E"/>
    <w:rsid w:val="00846903"/>
    <w:rsid w:val="008F0A96"/>
    <w:rsid w:val="009062A0"/>
    <w:rsid w:val="009379D7"/>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01C6"/>
    <w:rsid w:val="00B13BF0"/>
    <w:rsid w:val="00B33C81"/>
    <w:rsid w:val="00B34666"/>
    <w:rsid w:val="00B67E5B"/>
    <w:rsid w:val="00BA4894"/>
    <w:rsid w:val="00BA6BE0"/>
    <w:rsid w:val="00BB6D75"/>
    <w:rsid w:val="00BD43A8"/>
    <w:rsid w:val="00BF54BB"/>
    <w:rsid w:val="00BF60FF"/>
    <w:rsid w:val="00C1285C"/>
    <w:rsid w:val="00C27B7D"/>
    <w:rsid w:val="00C32A06"/>
    <w:rsid w:val="00C44394"/>
    <w:rsid w:val="00C533BA"/>
    <w:rsid w:val="00C902E9"/>
    <w:rsid w:val="00C92208"/>
    <w:rsid w:val="00CB5B24"/>
    <w:rsid w:val="00CD4B2B"/>
    <w:rsid w:val="00CE3037"/>
    <w:rsid w:val="00CF7A43"/>
    <w:rsid w:val="00D01775"/>
    <w:rsid w:val="00D0246D"/>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54B3"/>
    <w:rsid w:val="00F87D14"/>
    <w:rsid w:val="00FA3374"/>
    <w:rsid w:val="00FA75FD"/>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D959BC-39F7-4DCB-9F12-5AC1299B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2115</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-m1273</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-m1273</dc:title>
  <dc:subject>-m1273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2006-12-15T09:05:00Z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Polisutbildning till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till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-m1273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Cecilia Widegren m.fl. (m, c, fp, kd)</vt:lpwstr>
  </property>
  <property fmtid="{D5CDD505-2E9C-101B-9397-08002B2CF9AE}" pid="26" name="MotionarLista">
    <vt:lpwstr>Widegren, Cecilia (m)\Elinderson, Lars (m)\Nordström, Charlotte (m)\Carlsson i Skövde, Ulrika (c)\Winbäck,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Lars Elinderson (m), Charlotte Nordström (m), Holger Gustafsson (kd), Christer Winbäck (fp),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172</vt:lpwstr>
  </property>
  <property fmtid="{D5CDD505-2E9C-101B-9397-08002B2CF9AE}" pid="35" name="Samling">
    <vt:lpwstr/>
  </property>
  <property fmtid="{D5CDD505-2E9C-101B-9397-08002B2CF9AE}" pid="36" name="SamlingPrint">
    <vt:lpwstr/>
  </property>
  <property fmtid="{D5CDD505-2E9C-101B-9397-08002B2CF9AE}" pid="37" name="Motionsnummer">
    <vt:lpwstr>Ju358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20062007000000000109000012730070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20062007000000000109000012730070</vt:lpwstr>
  </property>
  <property fmtid="{D5CDD505-2E9C-101B-9397-08002B2CF9AE}" pid="50" name="nummer">
    <vt:lpwstr>358</vt:lpwstr>
  </property>
  <property fmtid="{D5CDD505-2E9C-101B-9397-08002B2CF9AE}" pid="51" name="utskottsbeteckning">
    <vt:lpwstr>Ju</vt:lpwstr>
  </property>
  <property fmtid="{D5CDD505-2E9C-101B-9397-08002B2CF9AE}" pid="52" name="GlobalUID">
    <vt:lpwstr>{81C2CC06-A3E5-435F-BCC7-6F4896AA206A}</vt:lpwstr>
  </property>
  <property fmtid="{D5CDD505-2E9C-101B-9397-08002B2CF9AE}" pid="53" name="Överföringar">
    <vt:i4>0</vt:i4>
  </property>
  <property fmtid="{D5CDD505-2E9C-101B-9397-08002B2CF9AE}" pid="54" name="Checksum">
    <vt:lpwstr>*1004860335424*</vt:lpwstr>
  </property>
  <property fmtid="{D5CDD505-2E9C-101B-9397-08002B2CF9AE}" pid="55" name="skuggnummer">
    <vt:lpwstr>1810</vt:lpwstr>
  </property>
  <property fmtid="{D5CDD505-2E9C-101B-9397-08002B2CF9AE}" pid="56" name="urixVersion">
    <vt:lpwstr>3.1.4.0</vt:lpwstr>
  </property>
  <property fmtid="{D5CDD505-2E9C-101B-9397-08002B2CF9AE}" pid="57" name="urixOrigin">
    <vt:lpwstr>070221 17:58:11.628</vt:lpwstr>
  </property>
  <property fmtid="{D5CDD505-2E9C-101B-9397-08002B2CF9AE}" pid="58" name="urixGuid">
    <vt:lpwstr>{6C38B370-3EB1-45CF-9C8B-811167A90C38}</vt:lpwstr>
  </property>
</Properties>
</file>