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1FE" w:rsidRPr="001B48C8" w:rsidRDefault="007A31FE" w:rsidP="003B1A27">
      <w:pPr>
        <w:pStyle w:val="Hemstlrubrik"/>
      </w:pPr>
      <w:r w:rsidRPr="001B48C8">
        <w:t>Förslag till riksdagsbeslut</w:t>
      </w:r>
    </w:p>
    <w:p w:rsidR="007A31FE" w:rsidRPr="001B48C8" w:rsidRDefault="007A31FE" w:rsidP="00876821">
      <w:pPr>
        <w:pStyle w:val="Hemstlatt"/>
      </w:pPr>
      <w:r w:rsidRPr="001B48C8">
        <w:t>Riksdagen tillkännager för regeringen som sin mening vad i motionen anförs om behovet av en utbyggd tandvårdsförsäkring.</w:t>
      </w:r>
    </w:p>
    <w:p w:rsidR="00E84F25" w:rsidRPr="001B48C8" w:rsidRDefault="007C6092" w:rsidP="00E22893">
      <w:pPr>
        <w:pStyle w:val="Rubrik1"/>
      </w:pPr>
      <w:r w:rsidRPr="001B48C8">
        <w:t>Motivering</w:t>
      </w:r>
    </w:p>
    <w:p w:rsidR="003B1A27" w:rsidRPr="001B48C8" w:rsidRDefault="007A31FE" w:rsidP="003B1A27">
      <w:r w:rsidRPr="001B48C8">
        <w:t>Tandläkarbesök gräver ofta djupa gropar i den egna ekonomin. Undersö</w:t>
      </w:r>
      <w:r w:rsidRPr="001B48C8">
        <w:t>k</w:t>
      </w:r>
      <w:r w:rsidRPr="001B48C8">
        <w:t>ningar visar att en stor del av LO:s medlemmar inte har varit hos tandläkaren det senaste året. Allt fler har inte råd med tandvård trots att tandvårdsförsä</w:t>
      </w:r>
      <w:r w:rsidRPr="001B48C8">
        <w:t>k</w:t>
      </w:r>
      <w:r w:rsidRPr="001B48C8">
        <w:t>ringen har förbättrats i vissa delar.</w:t>
      </w:r>
      <w:r w:rsidR="003B1A27" w:rsidRPr="001B48C8">
        <w:t xml:space="preserve"> </w:t>
      </w:r>
    </w:p>
    <w:p w:rsidR="007A31FE" w:rsidRPr="001B48C8" w:rsidRDefault="007A31FE" w:rsidP="003B1A27">
      <w:pPr>
        <w:pStyle w:val="Normaltindrag"/>
      </w:pPr>
      <w:r w:rsidRPr="001B48C8">
        <w:t>Tandhälsa har blivit en klassfråga. Vi ser allt oftare människor med glu</w:t>
      </w:r>
      <w:r w:rsidRPr="001B48C8">
        <w:t>g</w:t>
      </w:r>
      <w:r w:rsidRPr="001B48C8">
        <w:t>gar i tänderna och personer som avstår från att delta i samhällslivet på grund av att de inte vill visa sina dåliga tänder.</w:t>
      </w:r>
    </w:p>
    <w:p w:rsidR="007A31FE" w:rsidRPr="001B48C8" w:rsidRDefault="007A31FE" w:rsidP="003B1A27">
      <w:pPr>
        <w:pStyle w:val="Normaltindrag"/>
      </w:pPr>
      <w:r w:rsidRPr="001B48C8">
        <w:t xml:space="preserve">När det gäller protetik och tandreglering ersätter visserligen </w:t>
      </w:r>
      <w:r w:rsidR="003B1A27" w:rsidRPr="001B48C8">
        <w:t>F</w:t>
      </w:r>
      <w:r w:rsidRPr="001B48C8">
        <w:t>örsäkring</w:t>
      </w:r>
      <w:r w:rsidRPr="001B48C8">
        <w:t>s</w:t>
      </w:r>
      <w:r w:rsidRPr="001B48C8">
        <w:t>kassan en del av behandlingen men kostnaden för patienten handlar ofta om ca 15 000 kronor. Behövs i</w:t>
      </w:r>
      <w:r w:rsidR="003B1A27" w:rsidRPr="001B48C8">
        <w:t>m</w:t>
      </w:r>
      <w:r w:rsidRPr="001B48C8">
        <w:t>plantat eller andra mer omfattande behandlingar blir kostnaden betydligt högre. För de flesta är dessa kostnader helt oöversti</w:t>
      </w:r>
      <w:r w:rsidRPr="001B48C8">
        <w:t>g</w:t>
      </w:r>
      <w:r w:rsidRPr="001B48C8">
        <w:t xml:space="preserve">liga. </w:t>
      </w:r>
    </w:p>
    <w:p w:rsidR="007A31FE" w:rsidRPr="001B48C8" w:rsidRDefault="007A31FE" w:rsidP="003B1A27">
      <w:pPr>
        <w:pStyle w:val="Normaltindrag"/>
      </w:pPr>
      <w:r w:rsidRPr="001B48C8">
        <w:t>Pensionärer över 65 år omfattas id</w:t>
      </w:r>
      <w:r w:rsidR="003B1A27" w:rsidRPr="001B48C8">
        <w:t>ag av ett högkostnadsskydd på 7 </w:t>
      </w:r>
      <w:r w:rsidRPr="001B48C8">
        <w:t>700 kronor för protetisk behandling. Till detta kommer kostnaden för undersö</w:t>
      </w:r>
      <w:r w:rsidRPr="001B48C8">
        <w:t>k</w:t>
      </w:r>
      <w:r w:rsidRPr="001B48C8">
        <w:t>ning, röntgen och andra förbehandlingar. Tillkommer gör också materialkos</w:t>
      </w:r>
      <w:r w:rsidRPr="001B48C8">
        <w:t>t</w:t>
      </w:r>
      <w:r w:rsidRPr="001B48C8">
        <w:t>nade</w:t>
      </w:r>
      <w:r w:rsidR="003B1A27" w:rsidRPr="001B48C8">
        <w:t>r för eventuella titan- och guld</w:t>
      </w:r>
      <w:r w:rsidRPr="001B48C8">
        <w:t>komponenter. Många pensionärer har inte råd med tandläkarbehandlingar av detta slag, trots högkostnadsskyddet.</w:t>
      </w:r>
    </w:p>
    <w:p w:rsidR="007A31FE" w:rsidRPr="001B48C8" w:rsidRDefault="007A31FE" w:rsidP="003B1A27">
      <w:pPr>
        <w:pStyle w:val="Normaltindrag"/>
      </w:pPr>
      <w:r w:rsidRPr="001B48C8">
        <w:t xml:space="preserve">Enligt uppgifter pågår en översyn inom </w:t>
      </w:r>
      <w:r w:rsidR="003B1A27" w:rsidRPr="001B48C8">
        <w:t xml:space="preserve">Regeringskansliet </w:t>
      </w:r>
      <w:r w:rsidRPr="001B48C8">
        <w:t>om tandvårdens framtida organisation och finansiering. Vi anser att människors tandhälsa inte får vara ett klassmärke som det nu tenderar att bli. Det är viktigt att tan</w:t>
      </w:r>
      <w:r w:rsidRPr="001B48C8">
        <w:t>d</w:t>
      </w:r>
      <w:r w:rsidRPr="001B48C8">
        <w:t>vårdsförsäkringen byggs ut så att en god tandhälsa blir ett varumärke för den svenska välfärden.</w:t>
      </w:r>
      <w:r w:rsidR="003B1A27" w:rsidRPr="001B48C8">
        <w:t xml:space="preserve"> </w:t>
      </w:r>
      <w:r w:rsidRPr="001B48C8">
        <w:t>Alla människor ska ha möjlighet till en god tandvård.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1EC6" w:rsidRPr="001B48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1EC6" w:rsidRPr="001B48C8" w:rsidRDefault="00031EC6" w:rsidP="00876821">
            <w:pPr>
              <w:pStyle w:val="UnderskriftDatum"/>
              <w:spacing w:before="0"/>
            </w:pPr>
            <w:r w:rsidRPr="001B48C8">
              <w:lastRenderedPageBreak/>
              <w:t>Stockholm den 27 september 2005</w:t>
            </w:r>
          </w:p>
        </w:tc>
        <w:tc>
          <w:tcPr>
            <w:tcW w:w="3047" w:type="dxa"/>
          </w:tcPr>
          <w:p w:rsidR="00031EC6" w:rsidRPr="001B48C8" w:rsidRDefault="00031EC6" w:rsidP="00876821">
            <w:pPr>
              <w:pStyle w:val="Underskrifter"/>
            </w:pPr>
          </w:p>
        </w:tc>
      </w:tr>
      <w:tr w:rsidR="00031EC6" w:rsidRPr="001B48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1EC6" w:rsidRPr="001B48C8" w:rsidRDefault="00031EC6" w:rsidP="00031EC6">
            <w:pPr>
              <w:pStyle w:val="Underskrifter"/>
            </w:pPr>
            <w:r w:rsidRPr="001B48C8">
              <w:t>Christina Axelsson (s)</w:t>
            </w:r>
          </w:p>
        </w:tc>
        <w:tc>
          <w:tcPr>
            <w:tcW w:w="3047" w:type="dxa"/>
          </w:tcPr>
          <w:p w:rsidR="00031EC6" w:rsidRPr="001B48C8" w:rsidRDefault="00031EC6" w:rsidP="00031EC6">
            <w:pPr>
              <w:pStyle w:val="Underskrifter"/>
            </w:pPr>
            <w:r w:rsidRPr="001B48C8">
              <w:t>Sonia Karlsson (s)</w:t>
            </w:r>
          </w:p>
        </w:tc>
      </w:tr>
    </w:tbl>
    <w:p w:rsidR="007A31FE" w:rsidRPr="001B48C8" w:rsidRDefault="007A31FE" w:rsidP="00031EC6">
      <w:pPr>
        <w:pStyle w:val="Normaltindrag"/>
      </w:pPr>
    </w:p>
    <w:sectPr w:rsidR="007A31FE" w:rsidRPr="001B48C8" w:rsidSect="003B1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160" w:rsidRPr="001B48C8" w:rsidRDefault="00675160">
      <w:r w:rsidRPr="001B48C8">
        <w:separator/>
      </w:r>
    </w:p>
  </w:endnote>
  <w:endnote w:type="continuationSeparator" w:id="0">
    <w:p w:rsidR="00675160" w:rsidRPr="001B48C8" w:rsidRDefault="00675160">
      <w:r w:rsidRPr="001B4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C0" w:rsidRPr="001B48C8" w:rsidRDefault="001B48C8" w:rsidP="003B1A27">
    <w:pPr>
      <w:pStyle w:val="Sidfot"/>
    </w:pPr>
    <w:r w:rsidRPr="001B48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100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A27" w:rsidRDefault="003B1A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33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1A27" w:rsidRDefault="003B1A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533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E6A" w:rsidRPr="001B48C8" w:rsidRDefault="001B48C8" w:rsidP="003B1A27">
    <w:pPr>
      <w:pStyle w:val="Sidfot"/>
    </w:pPr>
    <w:r w:rsidRPr="001B48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498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A27" w:rsidRDefault="003B1A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768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A27" w:rsidRDefault="003B1A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768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E6A" w:rsidRPr="001B48C8" w:rsidRDefault="001B48C8" w:rsidP="003B1A27">
    <w:pPr>
      <w:pStyle w:val="Sidfot"/>
    </w:pPr>
    <w:r w:rsidRPr="001B48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474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A27" w:rsidRDefault="003B1A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533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A27" w:rsidRDefault="003B1A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533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160" w:rsidRPr="001B48C8" w:rsidRDefault="00675160">
      <w:r w:rsidRPr="001B48C8">
        <w:separator/>
      </w:r>
    </w:p>
  </w:footnote>
  <w:footnote w:type="continuationSeparator" w:id="0">
    <w:p w:rsidR="00675160" w:rsidRPr="001B48C8" w:rsidRDefault="00675160">
      <w:r w:rsidRPr="001B48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C0" w:rsidRPr="001B48C8" w:rsidRDefault="001B48C8" w:rsidP="003B1A27">
    <w:pPr>
      <w:pStyle w:val="Sidhuvud"/>
    </w:pPr>
    <w:r w:rsidRPr="001B48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5469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A27" w:rsidRDefault="003B1A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768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76821">
                            <w:t>So669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1A27" w:rsidRDefault="003B1A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768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76821">
                      <w:t>So669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E6A" w:rsidRPr="001B48C8" w:rsidRDefault="001B48C8" w:rsidP="003B1A27">
    <w:pPr>
      <w:pStyle w:val="Sidhuvud"/>
    </w:pPr>
    <w:r w:rsidRPr="001B48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81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A27" w:rsidRDefault="003B1A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768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76821">
                            <w:t>So669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1A27" w:rsidRDefault="003B1A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768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76821">
                      <w:t>So669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1A27" w:rsidRPr="001B48C8" w:rsidRDefault="003B1A27">
    <w:pPr>
      <w:pStyle w:val="FSHNormal"/>
      <w:tabs>
        <w:tab w:val="right" w:pos="5840"/>
      </w:tabs>
    </w:pPr>
    <w:r w:rsidRPr="001B48C8">
      <w:br/>
    </w:r>
    <w:r w:rsidRPr="001B48C8">
      <w:fldChar w:fldCharType="begin" w:fldLock="1"/>
    </w:r>
    <w:r w:rsidRPr="001B48C8">
      <w:instrText xml:space="preserve"> DOCPROPERTY</w:instrText>
    </w:r>
    <w:r w:rsidRPr="001B48C8">
      <w:rPr>
        <w:sz w:val="18"/>
      </w:rPr>
      <w:instrText xml:space="preserve"> "YearUser" *\charformat </w:instrText>
    </w:r>
    <w:r w:rsidRPr="001B48C8">
      <w:fldChar w:fldCharType="separate"/>
    </w:r>
    <w:r w:rsidR="00876821" w:rsidRPr="001B48C8">
      <w:t>2005/06</w:t>
    </w:r>
    <w:r w:rsidRPr="001B48C8">
      <w:fldChar w:fldCharType="end"/>
    </w:r>
    <w:r w:rsidRPr="001B48C8">
      <w:t xml:space="preserve"> </w:t>
    </w:r>
    <w:r w:rsidRPr="001B48C8">
      <w:tab/>
      <w:t xml:space="preserve">mnr: </w:t>
    </w:r>
    <w:r w:rsidRPr="001B48C8">
      <w:fldChar w:fldCharType="begin" w:fldLock="1"/>
    </w:r>
    <w:r w:rsidRPr="001B48C8">
      <w:instrText xml:space="preserve"> DOCPROPERTY</w:instrText>
    </w:r>
    <w:r w:rsidRPr="001B48C8">
      <w:rPr>
        <w:sz w:val="18"/>
      </w:rPr>
      <w:instrText xml:space="preserve"> "Motionsnummer" *\charformat </w:instrText>
    </w:r>
    <w:r w:rsidRPr="001B48C8">
      <w:fldChar w:fldCharType="separate"/>
    </w:r>
    <w:r w:rsidR="00876821" w:rsidRPr="001B48C8">
      <w:t>So669</w:t>
    </w:r>
    <w:r w:rsidRPr="001B48C8">
      <w:fldChar w:fldCharType="end"/>
    </w:r>
    <w:r w:rsidRPr="001B48C8">
      <w:br/>
    </w:r>
    <w:r w:rsidRPr="001B48C8">
      <w:fldChar w:fldCharType="begin" w:fldLock="1"/>
    </w:r>
    <w:r w:rsidRPr="001B48C8">
      <w:instrText xml:space="preserve"> DOCPROPERTY</w:instrText>
    </w:r>
    <w:r w:rsidRPr="001B48C8">
      <w:rPr>
        <w:sz w:val="18"/>
      </w:rPr>
      <w:instrText xml:space="preserve"> "Samling" *\charformat </w:instrText>
    </w:r>
    <w:r w:rsidRPr="001B48C8">
      <w:fldChar w:fldCharType="end"/>
    </w:r>
    <w:r w:rsidRPr="001B48C8">
      <w:tab/>
      <w:t xml:space="preserve">pnr: </w:t>
    </w:r>
    <w:r w:rsidRPr="001B48C8">
      <w:fldChar w:fldCharType="begin" w:fldLock="1"/>
    </w:r>
    <w:r w:rsidRPr="001B48C8">
      <w:instrText xml:space="preserve"> DOCPROPERTY</w:instrText>
    </w:r>
    <w:r w:rsidRPr="001B48C8">
      <w:rPr>
        <w:sz w:val="18"/>
      </w:rPr>
      <w:instrText xml:space="preserve"> "Partinummer" *\charformat </w:instrText>
    </w:r>
    <w:r w:rsidRPr="001B48C8">
      <w:fldChar w:fldCharType="separate"/>
    </w:r>
    <w:r w:rsidR="00876821" w:rsidRPr="001B48C8">
      <w:t>s39015</w:t>
    </w:r>
    <w:r w:rsidRPr="001B48C8">
      <w:fldChar w:fldCharType="end"/>
    </w:r>
  </w:p>
  <w:p w:rsidR="003B1A27" w:rsidRPr="001B48C8" w:rsidRDefault="003B1A27">
    <w:pPr>
      <w:pStyle w:val="FSHRub1"/>
    </w:pPr>
    <w:r w:rsidRPr="001B48C8">
      <w:t>Motion till riksdagen</w:t>
    </w:r>
    <w:r w:rsidRPr="001B48C8">
      <w:br/>
    </w:r>
    <w:r w:rsidRPr="001B48C8">
      <w:fldChar w:fldCharType="begin" w:fldLock="1"/>
    </w:r>
    <w:r w:rsidRPr="001B48C8">
      <w:instrText xml:space="preserve"> DOCPROPERTY "YearUser" *\charformat </w:instrText>
    </w:r>
    <w:r w:rsidRPr="001B48C8">
      <w:fldChar w:fldCharType="separate"/>
    </w:r>
    <w:r w:rsidR="00876821" w:rsidRPr="001B48C8">
      <w:t>2005/06</w:t>
    </w:r>
    <w:r w:rsidRPr="001B48C8">
      <w:fldChar w:fldCharType="end"/>
    </w:r>
    <w:r w:rsidRPr="001B48C8">
      <w:t>:</w:t>
    </w:r>
    <w:r w:rsidRPr="001B48C8">
      <w:fldChar w:fldCharType="begin" w:fldLock="1"/>
    </w:r>
    <w:r w:rsidRPr="001B48C8">
      <w:instrText xml:space="preserve"> DOCPROPERTY "Motionsnummer" *\charformat </w:instrText>
    </w:r>
    <w:r w:rsidRPr="001B48C8">
      <w:fldChar w:fldCharType="separate"/>
    </w:r>
    <w:r w:rsidR="00876821" w:rsidRPr="001B48C8">
      <w:t>So669</w:t>
    </w:r>
    <w:r w:rsidRPr="001B48C8">
      <w:fldChar w:fldCharType="end"/>
    </w:r>
  </w:p>
  <w:p w:rsidR="003B1A27" w:rsidRPr="001B48C8" w:rsidRDefault="003B1A27">
    <w:pPr>
      <w:pStyle w:val="FSHNormalS5"/>
    </w:pPr>
    <w:r w:rsidRPr="001B48C8">
      <w:fldChar w:fldCharType="begin" w:fldLock="1"/>
    </w:r>
    <w:r w:rsidRPr="001B48C8">
      <w:instrText xml:space="preserve"> DOCPROPERTY "MotionarText" *\charformat </w:instrText>
    </w:r>
    <w:r w:rsidRPr="001B48C8">
      <w:fldChar w:fldCharType="separate"/>
    </w:r>
    <w:r w:rsidR="00876821" w:rsidRPr="001B48C8">
      <w:t>av Christina Axelsson och Sonia Karlsson (s)</w:t>
    </w:r>
    <w:r w:rsidRPr="001B48C8">
      <w:fldChar w:fldCharType="end"/>
    </w:r>
    <w:r w:rsidRPr="001B48C8">
      <w:br/>
    </w:r>
    <w:r w:rsidRPr="001B48C8">
      <w:fldChar w:fldCharType="begin" w:fldLock="1"/>
    </w:r>
    <w:r w:rsidRPr="001B48C8">
      <w:instrText xml:space="preserve"> DOCPROPERTY "SvarFrasKort" *\charformat </w:instrText>
    </w:r>
    <w:r w:rsidRPr="001B48C8">
      <w:fldChar w:fldCharType="end"/>
    </w:r>
  </w:p>
  <w:p w:rsidR="003B1A27" w:rsidRPr="001B48C8" w:rsidRDefault="003B1A27">
    <w:pPr>
      <w:pStyle w:val="FSHTitel"/>
    </w:pPr>
    <w:r w:rsidRPr="001B48C8">
      <w:fldChar w:fldCharType="begin" w:fldLock="1"/>
    </w:r>
    <w:r w:rsidRPr="001B48C8">
      <w:instrText xml:space="preserve"> DOCPROPERTY</w:instrText>
    </w:r>
    <w:r w:rsidRPr="001B48C8">
      <w:rPr>
        <w:sz w:val="18"/>
      </w:rPr>
      <w:instrText xml:space="preserve"> "RubrikSvar" *\charformat </w:instrText>
    </w:r>
    <w:r w:rsidRPr="001B48C8">
      <w:fldChar w:fldCharType="separate"/>
    </w:r>
    <w:r w:rsidR="00876821" w:rsidRPr="001B48C8">
      <w:t>Utbyggd tandvårdsförsäkring</w:t>
    </w:r>
    <w:r w:rsidRPr="001B48C8">
      <w:fldChar w:fldCharType="end"/>
    </w:r>
  </w:p>
  <w:p w:rsidR="003B1A27" w:rsidRPr="001B48C8" w:rsidRDefault="003B1A27" w:rsidP="003B1A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1A0EAC"/>
    <w:lvl w:ilvl="0" w:tplc="2DC415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6026370">
    <w:abstractNumId w:val="13"/>
  </w:num>
  <w:num w:numId="2" w16cid:durableId="1587349926">
    <w:abstractNumId w:val="10"/>
  </w:num>
  <w:num w:numId="3" w16cid:durableId="1358893560">
    <w:abstractNumId w:val="11"/>
  </w:num>
  <w:num w:numId="4" w16cid:durableId="298809555">
    <w:abstractNumId w:val="12"/>
  </w:num>
  <w:num w:numId="5" w16cid:durableId="258948633">
    <w:abstractNumId w:val="8"/>
  </w:num>
  <w:num w:numId="6" w16cid:durableId="2074233004">
    <w:abstractNumId w:val="3"/>
  </w:num>
  <w:num w:numId="7" w16cid:durableId="946155865">
    <w:abstractNumId w:val="2"/>
  </w:num>
  <w:num w:numId="8" w16cid:durableId="1742216851">
    <w:abstractNumId w:val="1"/>
  </w:num>
  <w:num w:numId="9" w16cid:durableId="648051621">
    <w:abstractNumId w:val="0"/>
  </w:num>
  <w:num w:numId="10" w16cid:durableId="822547537">
    <w:abstractNumId w:val="9"/>
  </w:num>
  <w:num w:numId="11" w16cid:durableId="161169435">
    <w:abstractNumId w:val="7"/>
  </w:num>
  <w:num w:numId="12" w16cid:durableId="284893728">
    <w:abstractNumId w:val="6"/>
  </w:num>
  <w:num w:numId="13" w16cid:durableId="1674183427">
    <w:abstractNumId w:val="5"/>
  </w:num>
  <w:num w:numId="14" w16cid:durableId="819613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8"/>
  </w:docVars>
  <w:rsids>
    <w:rsidRoot w:val="009E0946"/>
    <w:rsid w:val="00031EC6"/>
    <w:rsid w:val="00064BC3"/>
    <w:rsid w:val="00066775"/>
    <w:rsid w:val="00072FB9"/>
    <w:rsid w:val="000C37FE"/>
    <w:rsid w:val="00100531"/>
    <w:rsid w:val="001B48C8"/>
    <w:rsid w:val="00201DFB"/>
    <w:rsid w:val="00204A63"/>
    <w:rsid w:val="00212FF1"/>
    <w:rsid w:val="002214FA"/>
    <w:rsid w:val="00230193"/>
    <w:rsid w:val="0025068A"/>
    <w:rsid w:val="002818D3"/>
    <w:rsid w:val="002D11A8"/>
    <w:rsid w:val="00312027"/>
    <w:rsid w:val="003B1A27"/>
    <w:rsid w:val="00445271"/>
    <w:rsid w:val="004536DC"/>
    <w:rsid w:val="004623F1"/>
    <w:rsid w:val="004A0504"/>
    <w:rsid w:val="004E38D9"/>
    <w:rsid w:val="004E7AC0"/>
    <w:rsid w:val="00675160"/>
    <w:rsid w:val="00735331"/>
    <w:rsid w:val="00740D6D"/>
    <w:rsid w:val="00794149"/>
    <w:rsid w:val="007A31FE"/>
    <w:rsid w:val="007B67A7"/>
    <w:rsid w:val="007C6092"/>
    <w:rsid w:val="00876821"/>
    <w:rsid w:val="00916CB6"/>
    <w:rsid w:val="009E0946"/>
    <w:rsid w:val="00A053C6"/>
    <w:rsid w:val="00B13BF0"/>
    <w:rsid w:val="00BB01C0"/>
    <w:rsid w:val="00C1285C"/>
    <w:rsid w:val="00C27B7D"/>
    <w:rsid w:val="00C32207"/>
    <w:rsid w:val="00C533B5"/>
    <w:rsid w:val="00CF2639"/>
    <w:rsid w:val="00D1174F"/>
    <w:rsid w:val="00DC6C70"/>
    <w:rsid w:val="00E11959"/>
    <w:rsid w:val="00E22893"/>
    <w:rsid w:val="00E360DE"/>
    <w:rsid w:val="00E65DC0"/>
    <w:rsid w:val="00E75D28"/>
    <w:rsid w:val="00E84F25"/>
    <w:rsid w:val="00F311D0"/>
    <w:rsid w:val="00F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CDDDFA-BDC0-42DA-AC4A-A7CAD88D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B1A2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7682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B1A2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1497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So669</vt:lpstr>
    </vt:vector>
  </TitlesOfParts>
  <Company>Riksdagen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So669</dc:title>
  <dc:subject>So669</dc:subject>
  <dc:creator>Riksdagen</dc:creator>
  <cp:keywords>Riksdagen</cp:keywords>
  <dc:description/>
  <cp:lastModifiedBy>Lars Brink</cp:lastModifiedBy>
  <cp:revision>2</cp:revision>
  <cp:lastPrinted>2006-01-12T15:18:00Z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Utbyggd tandvårdsförsäkring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Utbyggd tandvårdsförsäkring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Axelsson och Sonia Karlsson (s)</vt:lpwstr>
  </property>
  <property fmtid="{D5CDD505-2E9C-101B-9397-08002B2CF9AE}" pid="26" name="MotionarLista">
    <vt:lpwstr>Axelsson, Christina (s)\Karlsson, Sonia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Axelsson (s), 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20052006000000000115000390150069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20052006000000000115000390150069</vt:lpwstr>
  </property>
  <property fmtid="{D5CDD505-2E9C-101B-9397-08002B2CF9AE}" pid="50" name="nummer">
    <vt:lpwstr>669</vt:lpwstr>
  </property>
  <property fmtid="{D5CDD505-2E9C-101B-9397-08002B2CF9AE}" pid="51" name="utskottsbeteckning">
    <vt:lpwstr>So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