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EA754D">
              <w:rPr>
                <w:b/>
              </w:rPr>
              <w:t>2</w:t>
            </w:r>
            <w:r w:rsidR="00E92777">
              <w:rPr>
                <w:b/>
              </w:rPr>
              <w:t>6</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A51A25">
              <w:t>3</w:t>
            </w:r>
            <w:r w:rsidR="00745634">
              <w:t>-</w:t>
            </w:r>
            <w:r w:rsidR="00A51A25">
              <w:t>04</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C3114E">
              <w:t>0</w:t>
            </w:r>
            <w:r w:rsidR="00497FA3">
              <w:t>.0</w:t>
            </w:r>
            <w:r w:rsidR="00326424">
              <w:t>0</w:t>
            </w:r>
            <w:r w:rsidR="00143484">
              <w:t>-</w:t>
            </w:r>
            <w:r>
              <w:t>1</w:t>
            </w:r>
            <w:r w:rsidR="00C3114E">
              <w:t>0</w:t>
            </w:r>
            <w:r w:rsidR="003D5DFC">
              <w:t>.</w:t>
            </w:r>
            <w:r w:rsidR="00EC6A0A">
              <w:t>55</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4F61F0" w:rsidRDefault="00291EF6" w:rsidP="001D4B1D">
            <w:r>
              <w:rPr>
                <w:bCs/>
              </w:rPr>
              <w:t xml:space="preserve">Utskottet medgav deltagande på distans för följande ordinarie ledamöter och suppleanter: </w:t>
            </w:r>
            <w:r w:rsidR="003676F6">
              <w:rPr>
                <w:bCs/>
              </w:rPr>
              <w:t xml:space="preserve">Andreas Carlson (KD), Johan Forssell (M), </w:t>
            </w:r>
            <w:r w:rsidR="003676F6">
              <w:t>Petter Löberg (S), Maria Strömkvist (S),</w:t>
            </w:r>
            <w:r w:rsidR="00AB1203">
              <w:t xml:space="preserve"> Johan Hedin (C),</w:t>
            </w:r>
            <w:r w:rsidR="003676F6">
              <w:t xml:space="preserve"> Linda Westerlund Snecker (V), Ellen Juntti (M), Katja Nyberg (SD), Joakim Sandell (S), Carina Ödebrink (S), Johan Pehrson (L), Bo Broman (SD), Rasmus Ling (MP), Ingemar Kihlström (KD), Gustaf Lantz (S), Mikael Damsgaard (M), Helena Vilhelmsson (C), Gudrun Nordborg (V) Emma Ahlström Köster (M) och Ebba Hermansson (SD).</w:t>
            </w:r>
          </w:p>
          <w:p w:rsidR="003676F6" w:rsidRDefault="003676F6" w:rsidP="001D4B1D"/>
          <w:p w:rsidR="004F61F0" w:rsidRPr="006762CC" w:rsidRDefault="004F61F0" w:rsidP="004F61F0">
            <w:pPr>
              <w:autoSpaceDE w:val="0"/>
              <w:autoSpaceDN w:val="0"/>
              <w:textAlignment w:val="center"/>
              <w:rPr>
                <w:szCs w:val="24"/>
              </w:rPr>
            </w:pPr>
            <w:r w:rsidRPr="006762CC">
              <w:rPr>
                <w:szCs w:val="24"/>
              </w:rPr>
              <w:t>Fem tjänstemän från justitieutskottets kansli var uppkopplade på distans.</w:t>
            </w:r>
          </w:p>
          <w:p w:rsidR="00F67369" w:rsidRPr="006762CC" w:rsidRDefault="00F67369" w:rsidP="004F61F0">
            <w:pPr>
              <w:autoSpaceDE w:val="0"/>
              <w:autoSpaceDN w:val="0"/>
              <w:textAlignment w:val="center"/>
              <w:rPr>
                <w:szCs w:val="24"/>
              </w:rPr>
            </w:pPr>
          </w:p>
          <w:p w:rsidR="00F67369" w:rsidRPr="006762CC" w:rsidRDefault="003F06FA" w:rsidP="004F61F0">
            <w:pPr>
              <w:autoSpaceDE w:val="0"/>
              <w:autoSpaceDN w:val="0"/>
              <w:textAlignment w:val="center"/>
              <w:rPr>
                <w:szCs w:val="24"/>
              </w:rPr>
            </w:pPr>
            <w:r>
              <w:rPr>
                <w:szCs w:val="24"/>
              </w:rPr>
              <w:t>En</w:t>
            </w:r>
            <w:r w:rsidR="00F67369" w:rsidRPr="006762CC">
              <w:rPr>
                <w:szCs w:val="24"/>
              </w:rPr>
              <w:t xml:space="preserve"> tjänstem</w:t>
            </w:r>
            <w:r>
              <w:rPr>
                <w:szCs w:val="24"/>
              </w:rPr>
              <w:t>a</w:t>
            </w:r>
            <w:r w:rsidR="00F67369" w:rsidRPr="006762CC">
              <w:rPr>
                <w:szCs w:val="24"/>
              </w:rPr>
              <w:t xml:space="preserve">n från EU-nämndens kansli var uppkopplad på distans under punkt 2.  </w:t>
            </w:r>
          </w:p>
          <w:p w:rsidR="00D014BB" w:rsidRDefault="00D014BB" w:rsidP="00E9372F">
            <w:pPr>
              <w:autoSpaceDE w:val="0"/>
              <w:autoSpaceDN w:val="0"/>
              <w:textAlignment w:val="center"/>
              <w:rPr>
                <w:b/>
                <w:bCs/>
                <w:snapToGrid w:val="0"/>
              </w:rPr>
            </w:pPr>
          </w:p>
        </w:tc>
      </w:tr>
      <w:tr w:rsidR="00642D03" w:rsidTr="005F3412">
        <w:tc>
          <w:tcPr>
            <w:tcW w:w="567" w:type="dxa"/>
          </w:tcPr>
          <w:p w:rsidR="00642D03" w:rsidRDefault="00642D03" w:rsidP="00642D03">
            <w:pPr>
              <w:tabs>
                <w:tab w:val="left" w:pos="1701"/>
              </w:tabs>
              <w:rPr>
                <w:b/>
                <w:snapToGrid w:val="0"/>
              </w:rPr>
            </w:pPr>
            <w:r>
              <w:rPr>
                <w:b/>
                <w:snapToGrid w:val="0"/>
              </w:rPr>
              <w:t xml:space="preserve">§ </w:t>
            </w:r>
            <w:r w:rsidR="003F144B">
              <w:rPr>
                <w:b/>
                <w:snapToGrid w:val="0"/>
              </w:rPr>
              <w:t>2</w:t>
            </w:r>
          </w:p>
        </w:tc>
        <w:tc>
          <w:tcPr>
            <w:tcW w:w="6946" w:type="dxa"/>
            <w:gridSpan w:val="2"/>
          </w:tcPr>
          <w:p w:rsidR="00642D03" w:rsidRDefault="00F65922" w:rsidP="00642D03">
            <w:pPr>
              <w:rPr>
                <w:b/>
                <w:bCs/>
                <w:snapToGrid w:val="0"/>
              </w:rPr>
            </w:pPr>
            <w:r>
              <w:rPr>
                <w:b/>
                <w:bCs/>
                <w:snapToGrid w:val="0"/>
              </w:rPr>
              <w:t>R</w:t>
            </w:r>
            <w:r w:rsidR="00714E1A">
              <w:rPr>
                <w:b/>
                <w:bCs/>
                <w:snapToGrid w:val="0"/>
              </w:rPr>
              <w:t>egeringen</w:t>
            </w:r>
            <w:r>
              <w:rPr>
                <w:b/>
                <w:bCs/>
                <w:snapToGrid w:val="0"/>
              </w:rPr>
              <w:t xml:space="preserve"> informera</w:t>
            </w:r>
            <w:r w:rsidR="00DA3902">
              <w:rPr>
                <w:b/>
                <w:bCs/>
                <w:snapToGrid w:val="0"/>
              </w:rPr>
              <w:t>de</w:t>
            </w:r>
            <w:r>
              <w:rPr>
                <w:b/>
                <w:bCs/>
                <w:snapToGrid w:val="0"/>
              </w:rPr>
              <w:t xml:space="preserve"> inför RIF-råd den </w:t>
            </w:r>
            <w:proofErr w:type="gramStart"/>
            <w:r>
              <w:rPr>
                <w:b/>
                <w:bCs/>
                <w:snapToGrid w:val="0"/>
              </w:rPr>
              <w:t>11-12</w:t>
            </w:r>
            <w:proofErr w:type="gramEnd"/>
            <w:r>
              <w:rPr>
                <w:b/>
                <w:bCs/>
                <w:snapToGrid w:val="0"/>
              </w:rPr>
              <w:t xml:space="preserve"> mars 2021</w:t>
            </w:r>
          </w:p>
          <w:p w:rsidR="007F7117" w:rsidRDefault="007F7117" w:rsidP="00642D03">
            <w:pPr>
              <w:rPr>
                <w:bCs/>
                <w:snapToGrid w:val="0"/>
              </w:rPr>
            </w:pPr>
          </w:p>
          <w:p w:rsidR="007F7117" w:rsidRPr="00F85FB1" w:rsidRDefault="007F7117" w:rsidP="00642D03">
            <w:pPr>
              <w:rPr>
                <w:sz w:val="22"/>
              </w:rPr>
            </w:pPr>
            <w:r>
              <w:t>Statssekreterare Oskar Magnusson</w:t>
            </w:r>
            <w:r w:rsidR="00B87C44">
              <w:t xml:space="preserve"> med medarbetare var uppkopplade på distans.</w:t>
            </w:r>
          </w:p>
          <w:p w:rsidR="00642D03" w:rsidRDefault="00642D03" w:rsidP="00642D03">
            <w:pPr>
              <w:rPr>
                <w:b/>
                <w:bCs/>
                <w:snapToGrid w:val="0"/>
              </w:rPr>
            </w:pPr>
          </w:p>
        </w:tc>
      </w:tr>
      <w:tr w:rsidR="00BC369D" w:rsidTr="005F3412">
        <w:tc>
          <w:tcPr>
            <w:tcW w:w="567" w:type="dxa"/>
          </w:tcPr>
          <w:p w:rsidR="00BC369D" w:rsidRDefault="00BC369D" w:rsidP="00642D03">
            <w:pPr>
              <w:tabs>
                <w:tab w:val="left" w:pos="1701"/>
              </w:tabs>
              <w:rPr>
                <w:b/>
                <w:snapToGrid w:val="0"/>
              </w:rPr>
            </w:pPr>
            <w:r>
              <w:rPr>
                <w:b/>
                <w:snapToGrid w:val="0"/>
              </w:rPr>
              <w:t>§ 3</w:t>
            </w:r>
          </w:p>
        </w:tc>
        <w:tc>
          <w:tcPr>
            <w:tcW w:w="6946" w:type="dxa"/>
            <w:gridSpan w:val="2"/>
          </w:tcPr>
          <w:p w:rsidR="00714E1A" w:rsidRPr="00516E2E" w:rsidRDefault="00714E1A" w:rsidP="00714E1A">
            <w:pPr>
              <w:rPr>
                <w:b/>
                <w:bCs/>
                <w:snapToGrid w:val="0"/>
              </w:rPr>
            </w:pPr>
            <w:r>
              <w:rPr>
                <w:b/>
                <w:bCs/>
                <w:snapToGrid w:val="0"/>
              </w:rPr>
              <w:t>Justering av protokoll</w:t>
            </w:r>
          </w:p>
          <w:p w:rsidR="00714E1A" w:rsidRPr="00516E2E" w:rsidRDefault="00714E1A" w:rsidP="00714E1A">
            <w:pPr>
              <w:rPr>
                <w:b/>
                <w:bCs/>
                <w:snapToGrid w:val="0"/>
              </w:rPr>
            </w:pPr>
          </w:p>
          <w:p w:rsidR="00BC369D" w:rsidRDefault="00714E1A" w:rsidP="00642D03">
            <w:pPr>
              <w:rPr>
                <w:bCs/>
                <w:snapToGrid w:val="0"/>
              </w:rPr>
            </w:pPr>
            <w:r>
              <w:rPr>
                <w:bCs/>
                <w:snapToGrid w:val="0"/>
              </w:rPr>
              <w:t>Utskottet justerade protokoll 2020/21:</w:t>
            </w:r>
            <w:r w:rsidR="00A3687E">
              <w:rPr>
                <w:bCs/>
                <w:snapToGrid w:val="0"/>
              </w:rPr>
              <w:t>2</w:t>
            </w:r>
            <w:r w:rsidR="003107B7">
              <w:rPr>
                <w:bCs/>
                <w:snapToGrid w:val="0"/>
              </w:rPr>
              <w:t>5</w:t>
            </w:r>
            <w:r>
              <w:rPr>
                <w:bCs/>
                <w:snapToGrid w:val="0"/>
              </w:rPr>
              <w:t>.</w:t>
            </w:r>
          </w:p>
          <w:p w:rsidR="00721895" w:rsidRPr="00714E1A" w:rsidRDefault="00721895" w:rsidP="00642D03">
            <w:pPr>
              <w:rPr>
                <w:bCs/>
                <w:snapToGrid w:val="0"/>
              </w:rPr>
            </w:pPr>
          </w:p>
        </w:tc>
      </w:tr>
      <w:tr w:rsidR="00721895" w:rsidTr="005F3412">
        <w:tc>
          <w:tcPr>
            <w:tcW w:w="567" w:type="dxa"/>
          </w:tcPr>
          <w:p w:rsidR="00721895" w:rsidRDefault="00721895" w:rsidP="00642D03">
            <w:pPr>
              <w:tabs>
                <w:tab w:val="left" w:pos="1701"/>
              </w:tabs>
              <w:rPr>
                <w:b/>
                <w:snapToGrid w:val="0"/>
              </w:rPr>
            </w:pPr>
            <w:r>
              <w:rPr>
                <w:b/>
                <w:snapToGrid w:val="0"/>
              </w:rPr>
              <w:t>§ 4</w:t>
            </w:r>
          </w:p>
        </w:tc>
        <w:tc>
          <w:tcPr>
            <w:tcW w:w="6946" w:type="dxa"/>
            <w:gridSpan w:val="2"/>
          </w:tcPr>
          <w:p w:rsidR="00721895" w:rsidRPr="00721895" w:rsidRDefault="00721895" w:rsidP="00721895">
            <w:pPr>
              <w:rPr>
                <w:b/>
                <w:bCs/>
                <w:snapToGrid w:val="0"/>
              </w:rPr>
            </w:pPr>
            <w:r w:rsidRPr="00721895">
              <w:rPr>
                <w:b/>
                <w:bCs/>
                <w:snapToGrid w:val="0"/>
              </w:rPr>
              <w:t>Effektivare hantering av häktningar och minskad isolering (JuU43)</w:t>
            </w:r>
          </w:p>
          <w:p w:rsidR="00721895" w:rsidRPr="00721895" w:rsidRDefault="00721895" w:rsidP="00721895">
            <w:pPr>
              <w:rPr>
                <w:b/>
                <w:bCs/>
                <w:snapToGrid w:val="0"/>
              </w:rPr>
            </w:pPr>
          </w:p>
          <w:p w:rsidR="00721895" w:rsidRPr="00721895" w:rsidRDefault="00721895" w:rsidP="00721895">
            <w:pPr>
              <w:rPr>
                <w:bCs/>
                <w:snapToGrid w:val="0"/>
              </w:rPr>
            </w:pPr>
            <w:r w:rsidRPr="00721895">
              <w:rPr>
                <w:bCs/>
                <w:snapToGrid w:val="0"/>
              </w:rPr>
              <w:t>Utskottet fortsatte behandlingen av proposition 2019/20:129 och motioner.</w:t>
            </w:r>
          </w:p>
          <w:p w:rsidR="00721895" w:rsidRPr="00721895" w:rsidRDefault="00721895" w:rsidP="00721895">
            <w:pPr>
              <w:rPr>
                <w:bCs/>
                <w:snapToGrid w:val="0"/>
              </w:rPr>
            </w:pPr>
          </w:p>
          <w:p w:rsidR="00721895" w:rsidRDefault="00721895" w:rsidP="00721895">
            <w:pPr>
              <w:rPr>
                <w:bCs/>
                <w:snapToGrid w:val="0"/>
              </w:rPr>
            </w:pPr>
            <w:r w:rsidRPr="00721895">
              <w:rPr>
                <w:bCs/>
                <w:snapToGrid w:val="0"/>
              </w:rPr>
              <w:t>Ärendet bordlades.</w:t>
            </w:r>
          </w:p>
          <w:p w:rsidR="0084616B" w:rsidRDefault="0084616B" w:rsidP="00721895">
            <w:pPr>
              <w:rPr>
                <w:b/>
                <w:bCs/>
                <w:snapToGrid w:val="0"/>
              </w:rPr>
            </w:pPr>
          </w:p>
        </w:tc>
      </w:tr>
      <w:tr w:rsidR="0084616B" w:rsidTr="005F3412">
        <w:tc>
          <w:tcPr>
            <w:tcW w:w="567" w:type="dxa"/>
          </w:tcPr>
          <w:p w:rsidR="0084616B" w:rsidRDefault="0084616B" w:rsidP="00642D03">
            <w:pPr>
              <w:tabs>
                <w:tab w:val="left" w:pos="1701"/>
              </w:tabs>
              <w:rPr>
                <w:b/>
                <w:snapToGrid w:val="0"/>
              </w:rPr>
            </w:pPr>
            <w:r>
              <w:rPr>
                <w:b/>
                <w:snapToGrid w:val="0"/>
              </w:rPr>
              <w:t>§ 5</w:t>
            </w:r>
          </w:p>
        </w:tc>
        <w:tc>
          <w:tcPr>
            <w:tcW w:w="6946" w:type="dxa"/>
            <w:gridSpan w:val="2"/>
          </w:tcPr>
          <w:p w:rsidR="00F60C96" w:rsidRPr="008A6065" w:rsidRDefault="00B26AFC" w:rsidP="00721895">
            <w:pPr>
              <w:rPr>
                <w:b/>
                <w:bCs/>
                <w:snapToGrid w:val="0"/>
              </w:rPr>
            </w:pPr>
            <w:r w:rsidRPr="00B26AFC">
              <w:rPr>
                <w:b/>
                <w:bCs/>
                <w:snapToGrid w:val="0"/>
              </w:rPr>
              <w:t xml:space="preserve">Förslag till utskottsinitiativ om åtgärder mot fusk med </w:t>
            </w:r>
            <w:proofErr w:type="spellStart"/>
            <w:r w:rsidRPr="00B26AFC">
              <w:rPr>
                <w:b/>
                <w:bCs/>
                <w:snapToGrid w:val="0"/>
              </w:rPr>
              <w:t>coronastöd</w:t>
            </w:r>
            <w:proofErr w:type="spellEnd"/>
          </w:p>
          <w:p w:rsidR="00B26AFC" w:rsidRDefault="00B26AFC" w:rsidP="00721895">
            <w:pPr>
              <w:rPr>
                <w:bCs/>
                <w:snapToGrid w:val="0"/>
              </w:rPr>
            </w:pPr>
          </w:p>
          <w:p w:rsidR="00B26AFC" w:rsidRDefault="00E23663" w:rsidP="00721895">
            <w:pPr>
              <w:rPr>
                <w:bCs/>
                <w:snapToGrid w:val="0"/>
              </w:rPr>
            </w:pPr>
            <w:r>
              <w:rPr>
                <w:bCs/>
                <w:snapToGrid w:val="0"/>
              </w:rPr>
              <w:t>M-ledamöterna återkallade förslaget.</w:t>
            </w:r>
          </w:p>
          <w:p w:rsidR="00161EF3" w:rsidRPr="00F60C96" w:rsidRDefault="00161EF3" w:rsidP="00E23663">
            <w:pPr>
              <w:rPr>
                <w:bCs/>
                <w:snapToGrid w:val="0"/>
              </w:rPr>
            </w:pPr>
          </w:p>
        </w:tc>
      </w:tr>
      <w:tr w:rsidR="00161EF3" w:rsidTr="005F3412">
        <w:tc>
          <w:tcPr>
            <w:tcW w:w="567" w:type="dxa"/>
          </w:tcPr>
          <w:p w:rsidR="00161EF3" w:rsidRDefault="00161EF3" w:rsidP="00642D03">
            <w:pPr>
              <w:tabs>
                <w:tab w:val="left" w:pos="1701"/>
              </w:tabs>
              <w:rPr>
                <w:b/>
                <w:snapToGrid w:val="0"/>
              </w:rPr>
            </w:pPr>
            <w:r>
              <w:rPr>
                <w:b/>
                <w:snapToGrid w:val="0"/>
              </w:rPr>
              <w:lastRenderedPageBreak/>
              <w:t>§ 6</w:t>
            </w:r>
          </w:p>
        </w:tc>
        <w:tc>
          <w:tcPr>
            <w:tcW w:w="6946" w:type="dxa"/>
            <w:gridSpan w:val="2"/>
          </w:tcPr>
          <w:p w:rsidR="00161EF3" w:rsidRDefault="00161EF3" w:rsidP="00161EF3">
            <w:pPr>
              <w:tabs>
                <w:tab w:val="left" w:pos="1701"/>
              </w:tabs>
              <w:rPr>
                <w:b/>
                <w:snapToGrid w:val="0"/>
              </w:rPr>
            </w:pPr>
            <w:r>
              <w:rPr>
                <w:b/>
                <w:snapToGrid w:val="0"/>
              </w:rPr>
              <w:t>Överlämnande av motionsyrkande</w:t>
            </w:r>
          </w:p>
          <w:p w:rsidR="00161EF3" w:rsidRDefault="00161EF3" w:rsidP="00161EF3">
            <w:pPr>
              <w:tabs>
                <w:tab w:val="left" w:pos="1701"/>
              </w:tabs>
              <w:rPr>
                <w:b/>
                <w:snapToGrid w:val="0"/>
              </w:rPr>
            </w:pPr>
          </w:p>
          <w:p w:rsidR="00161EF3" w:rsidRPr="007E7037" w:rsidRDefault="00161EF3" w:rsidP="00161EF3">
            <w:pPr>
              <w:rPr>
                <w:rFonts w:eastAsiaTheme="minorHAnsi"/>
                <w:bCs/>
                <w:color w:val="000000"/>
                <w:szCs w:val="24"/>
                <w:lang w:eastAsia="en-US"/>
              </w:rPr>
            </w:pPr>
            <w:r w:rsidRPr="007E7037">
              <w:rPr>
                <w:rFonts w:eastAsiaTheme="minorHAnsi"/>
                <w:bCs/>
                <w:color w:val="000000"/>
                <w:szCs w:val="24"/>
                <w:lang w:eastAsia="en-US"/>
              </w:rPr>
              <w:t xml:space="preserve">Utskottet överlämnade </w:t>
            </w:r>
            <w:r w:rsidR="005D06F0" w:rsidRPr="005D06F0">
              <w:rPr>
                <w:rFonts w:eastAsiaTheme="minorHAnsi"/>
                <w:bCs/>
                <w:color w:val="000000"/>
                <w:szCs w:val="24"/>
                <w:lang w:eastAsia="en-US"/>
              </w:rPr>
              <w:t>motion 2020/21:3145 yrkande 3 av Roland Utbult (KD) till konstitutionsutskottet</w:t>
            </w:r>
            <w:r w:rsidRPr="007E7037">
              <w:rPr>
                <w:rFonts w:eastAsiaTheme="minorHAnsi"/>
                <w:bCs/>
                <w:color w:val="000000"/>
                <w:szCs w:val="24"/>
                <w:lang w:eastAsia="en-US"/>
              </w:rPr>
              <w:t xml:space="preserve"> under förutsättning att det mottagande utskottet tar emot motionen. </w:t>
            </w:r>
          </w:p>
          <w:p w:rsidR="00161EF3" w:rsidRPr="007E7037" w:rsidRDefault="00161EF3" w:rsidP="00161EF3">
            <w:pPr>
              <w:rPr>
                <w:szCs w:val="24"/>
              </w:rPr>
            </w:pPr>
          </w:p>
          <w:p w:rsidR="00161EF3" w:rsidRPr="007E7037" w:rsidRDefault="00161EF3" w:rsidP="00161EF3">
            <w:pPr>
              <w:rPr>
                <w:szCs w:val="24"/>
              </w:rPr>
            </w:pPr>
            <w:r w:rsidRPr="007E7037">
              <w:rPr>
                <w:szCs w:val="24"/>
              </w:rPr>
              <w:t>Denna paragraf förklarades omedelbart justerad.</w:t>
            </w:r>
          </w:p>
          <w:p w:rsidR="00161EF3" w:rsidRDefault="00161EF3" w:rsidP="00721895">
            <w:pPr>
              <w:rPr>
                <w:b/>
                <w:bCs/>
                <w:snapToGrid w:val="0"/>
              </w:rPr>
            </w:pPr>
          </w:p>
        </w:tc>
      </w:tr>
      <w:tr w:rsidR="00F16A1D" w:rsidTr="005F3412">
        <w:tc>
          <w:tcPr>
            <w:tcW w:w="567" w:type="dxa"/>
          </w:tcPr>
          <w:p w:rsidR="00F16A1D" w:rsidRDefault="00F16A1D" w:rsidP="00642D03">
            <w:pPr>
              <w:tabs>
                <w:tab w:val="left" w:pos="1701"/>
              </w:tabs>
              <w:rPr>
                <w:b/>
                <w:snapToGrid w:val="0"/>
              </w:rPr>
            </w:pPr>
            <w:r>
              <w:rPr>
                <w:b/>
                <w:snapToGrid w:val="0"/>
              </w:rPr>
              <w:t>§ 7</w:t>
            </w:r>
          </w:p>
        </w:tc>
        <w:tc>
          <w:tcPr>
            <w:tcW w:w="6946" w:type="dxa"/>
            <w:gridSpan w:val="2"/>
          </w:tcPr>
          <w:p w:rsidR="00F16A1D" w:rsidRDefault="00F16A1D" w:rsidP="00161EF3">
            <w:pPr>
              <w:tabs>
                <w:tab w:val="left" w:pos="1701"/>
              </w:tabs>
              <w:rPr>
                <w:b/>
                <w:snapToGrid w:val="0"/>
              </w:rPr>
            </w:pPr>
            <w:r>
              <w:rPr>
                <w:b/>
                <w:snapToGrid w:val="0"/>
              </w:rPr>
              <w:t>Övriga frågor</w:t>
            </w:r>
          </w:p>
          <w:p w:rsidR="00F16A1D" w:rsidRDefault="00F16A1D" w:rsidP="00161EF3">
            <w:pPr>
              <w:tabs>
                <w:tab w:val="left" w:pos="1701"/>
              </w:tabs>
              <w:rPr>
                <w:b/>
                <w:snapToGrid w:val="0"/>
              </w:rPr>
            </w:pPr>
          </w:p>
          <w:p w:rsidR="00F16A1D" w:rsidRDefault="00F16A1D" w:rsidP="00161EF3">
            <w:pPr>
              <w:tabs>
                <w:tab w:val="left" w:pos="1701"/>
              </w:tabs>
              <w:rPr>
                <w:snapToGrid w:val="0"/>
              </w:rPr>
            </w:pPr>
            <w:r w:rsidRPr="00F16A1D">
              <w:rPr>
                <w:snapToGrid w:val="0"/>
              </w:rPr>
              <w:t>Utskottet beslutade att bjuda in generaldirektören på Ekobrotts</w:t>
            </w:r>
            <w:r w:rsidR="0063144C">
              <w:rPr>
                <w:snapToGrid w:val="0"/>
              </w:rPr>
              <w:t>-</w:t>
            </w:r>
            <w:r w:rsidRPr="00F16A1D">
              <w:rPr>
                <w:snapToGrid w:val="0"/>
              </w:rPr>
              <w:t>myndigheten (EBM) till justitieutskottet</w:t>
            </w:r>
            <w:r w:rsidR="00DB4F2B">
              <w:rPr>
                <w:snapToGrid w:val="0"/>
              </w:rPr>
              <w:t xml:space="preserve"> </w:t>
            </w:r>
            <w:r w:rsidR="0063144C" w:rsidRPr="00D1162C">
              <w:rPr>
                <w:snapToGrid w:val="0"/>
              </w:rPr>
              <w:t xml:space="preserve">för att informera om myndighetens verksamhet, bl.a. när det gäller arbetet med omställningsstödsbrott, samt om de frågor som </w:t>
            </w:r>
            <w:r w:rsidR="005B3B72" w:rsidRPr="00D1162C">
              <w:rPr>
                <w:snapToGrid w:val="0"/>
              </w:rPr>
              <w:t>förekommit</w:t>
            </w:r>
            <w:r w:rsidR="0063144C" w:rsidRPr="00D1162C">
              <w:rPr>
                <w:snapToGrid w:val="0"/>
              </w:rPr>
              <w:t xml:space="preserve"> i media bl.a. vad gäller möjligheterna för politiker att träffa myndighetens tjänstemän i kunskapssyfte m.m.</w:t>
            </w:r>
            <w:r w:rsidR="00C3624D" w:rsidRPr="00D1162C">
              <w:rPr>
                <w:snapToGrid w:val="0"/>
              </w:rPr>
              <w:t>,</w:t>
            </w:r>
            <w:r w:rsidR="00C3624D">
              <w:rPr>
                <w:snapToGrid w:val="0"/>
              </w:rPr>
              <w:t xml:space="preserve"> se bilaga </w:t>
            </w:r>
            <w:r w:rsidR="00D95A02">
              <w:rPr>
                <w:snapToGrid w:val="0"/>
              </w:rPr>
              <w:t>2</w:t>
            </w:r>
            <w:r w:rsidR="00C3624D">
              <w:rPr>
                <w:snapToGrid w:val="0"/>
              </w:rPr>
              <w:t>.</w:t>
            </w:r>
          </w:p>
          <w:p w:rsidR="0063144C" w:rsidRDefault="0063144C" w:rsidP="00161EF3">
            <w:pPr>
              <w:tabs>
                <w:tab w:val="left" w:pos="1701"/>
              </w:tabs>
              <w:rPr>
                <w:snapToGrid w:val="0"/>
              </w:rPr>
            </w:pPr>
          </w:p>
          <w:p w:rsidR="00AD4EE2" w:rsidRPr="00B17CDB" w:rsidRDefault="00AD4EE2" w:rsidP="00B17CDB">
            <w:r>
              <w:rPr>
                <w:snapToGrid w:val="0"/>
              </w:rPr>
              <w:t>Utskottet beslutade att bjuda in Barnombudsmannen med anledning av</w:t>
            </w:r>
            <w:r w:rsidR="00B17CDB">
              <w:rPr>
                <w:snapToGrid w:val="0"/>
              </w:rPr>
              <w:t xml:space="preserve"> </w:t>
            </w:r>
            <w:r w:rsidR="00B17CDB">
              <w:rPr>
                <w:bCs/>
                <w:snapToGrid w:val="0"/>
              </w:rPr>
              <w:t>ett förslag om ett</w:t>
            </w:r>
            <w:r w:rsidR="00B17CDB" w:rsidRPr="00F60C96">
              <w:rPr>
                <w:bCs/>
                <w:snapToGrid w:val="0"/>
              </w:rPr>
              <w:t xml:space="preserve"> utskottsinitiativ </w:t>
            </w:r>
            <w:r w:rsidR="00B17CDB">
              <w:rPr>
                <w:bCs/>
                <w:snapToGrid w:val="0"/>
              </w:rPr>
              <w:t xml:space="preserve">om </w:t>
            </w:r>
            <w:r w:rsidR="00B17CDB" w:rsidRPr="00F60C96">
              <w:rPr>
                <w:snapToGrid w:val="0"/>
              </w:rPr>
              <w:t>bättre sluten ungdomsvård</w:t>
            </w:r>
            <w:r w:rsidR="00B17CDB">
              <w:t>.</w:t>
            </w:r>
          </w:p>
          <w:p w:rsidR="00F16A1D" w:rsidRDefault="00F16A1D" w:rsidP="00161EF3">
            <w:pPr>
              <w:tabs>
                <w:tab w:val="left" w:pos="1701"/>
              </w:tabs>
              <w:rPr>
                <w:b/>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F16A1D">
              <w:rPr>
                <w:b/>
                <w:snapToGrid w:val="0"/>
              </w:rPr>
              <w:t>8</w:t>
            </w:r>
          </w:p>
        </w:tc>
        <w:tc>
          <w:tcPr>
            <w:tcW w:w="6946" w:type="dxa"/>
            <w:gridSpan w:val="2"/>
          </w:tcPr>
          <w:p w:rsidR="000E68D0" w:rsidRDefault="000E68D0" w:rsidP="000E68D0">
            <w:pPr>
              <w:tabs>
                <w:tab w:val="left" w:pos="1701"/>
              </w:tabs>
              <w:rPr>
                <w:b/>
                <w:snapToGrid w:val="0"/>
              </w:rPr>
            </w:pPr>
            <w:r w:rsidRPr="00065798">
              <w:rPr>
                <w:b/>
                <w:snapToGrid w:val="0"/>
              </w:rPr>
              <w:t>Nästa sammanträde</w:t>
            </w:r>
          </w:p>
          <w:p w:rsidR="000E68D0" w:rsidRDefault="000E68D0" w:rsidP="000E68D0">
            <w:pPr>
              <w:tabs>
                <w:tab w:val="left" w:pos="1701"/>
              </w:tabs>
              <w:rPr>
                <w:b/>
                <w:snapToGrid w:val="0"/>
              </w:rPr>
            </w:pPr>
          </w:p>
          <w:p w:rsidR="000E68D0" w:rsidRDefault="000E68D0" w:rsidP="000E68D0">
            <w:pPr>
              <w:tabs>
                <w:tab w:val="left" w:pos="1701"/>
              </w:tabs>
              <w:rPr>
                <w:b/>
                <w:snapToGrid w:val="0"/>
              </w:rPr>
            </w:pPr>
            <w:r>
              <w:rPr>
                <w:snapToGrid w:val="0"/>
              </w:rPr>
              <w:t xml:space="preserve">Torsdagen den </w:t>
            </w:r>
            <w:r w:rsidR="00E92777">
              <w:rPr>
                <w:snapToGrid w:val="0"/>
              </w:rPr>
              <w:t>11 mars</w:t>
            </w:r>
            <w:r>
              <w:rPr>
                <w:snapToGrid w:val="0"/>
              </w:rPr>
              <w:t xml:space="preserve"> 202</w:t>
            </w:r>
            <w:r w:rsidR="004D3729">
              <w:rPr>
                <w:snapToGrid w:val="0"/>
              </w:rPr>
              <w:t>1</w:t>
            </w:r>
            <w:r>
              <w:rPr>
                <w:snapToGrid w:val="0"/>
              </w:rPr>
              <w:t xml:space="preserve"> kl. 10.00.</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Pr="00D504CC" w:rsidRDefault="000E68D0" w:rsidP="000E68D0">
            <w:pPr>
              <w:tabs>
                <w:tab w:val="left" w:pos="1701"/>
              </w:tabs>
              <w:rPr>
                <w:snapToGrid w:val="0"/>
              </w:rPr>
            </w:pP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rPr>
          <w:gridAfter w:val="1"/>
          <w:wAfter w:w="357" w:type="dxa"/>
        </w:trPr>
        <w:tc>
          <w:tcPr>
            <w:tcW w:w="7156" w:type="dxa"/>
            <w:gridSpan w:val="2"/>
          </w:tcPr>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Vid protokollet</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Virpi Torkkola</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 xml:space="preserve">Justeras den </w:t>
            </w:r>
            <w:r w:rsidR="00A51A25">
              <w:t>11 mars</w:t>
            </w:r>
            <w:r>
              <w:t xml:space="preserve"> 202</w:t>
            </w:r>
            <w:r w:rsidR="004D3729">
              <w:t>1</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Pr="00142088" w:rsidRDefault="000E68D0" w:rsidP="000E68D0">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C17014">
              <w:t>2</w:t>
            </w:r>
            <w:r w:rsidR="00A51A25">
              <w:t>6</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5D7D28">
              <w:rPr>
                <w:sz w:val="22"/>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D7D28">
              <w:rPr>
                <w:sz w:val="22"/>
              </w:rPr>
              <w:t>4-8</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7379A1" w:rsidRDefault="005D7D28" w:rsidP="005D7D28">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B20174" w:rsidRDefault="005D7D28" w:rsidP="005D7D28">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D7D28" w:rsidRPr="007B654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D7D28" w:rsidRPr="007B654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5D7D28"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C04C3F" w:rsidRDefault="005D7D28" w:rsidP="005D7D28">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5D7D28" w:rsidRPr="007B654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Pr="007B654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Pr="007B654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Pr="007B654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Pr="007B654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Pr="007B654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Pr="007B654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Pr="007B654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Pr="007B654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Pr="007B654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Pr="007B654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Pr="007B654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74BA5" w:rsidRDefault="005D7D28" w:rsidP="005D7D28">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74BA5" w:rsidRDefault="005D7D28" w:rsidP="005D7D28">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74BA5" w:rsidRDefault="005D7D28" w:rsidP="005D7D28">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74BA5" w:rsidRDefault="005D7D28" w:rsidP="005D7D28">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74BA5" w:rsidRDefault="005D7D28" w:rsidP="005D7D28">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74BA5" w:rsidRDefault="005D7D28" w:rsidP="005D7D28">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74BA5" w:rsidRDefault="005D7D28" w:rsidP="005D7D28">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74BA5" w:rsidRDefault="005D7D28" w:rsidP="005D7D28">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74BA5" w:rsidRDefault="005D7D28" w:rsidP="005D7D28">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74BA5" w:rsidRDefault="005D7D28" w:rsidP="005D7D28">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74BA5" w:rsidRDefault="005D7D28" w:rsidP="005D7D28">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74BA5" w:rsidRDefault="005D7D28" w:rsidP="005D7D28">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364572" w:rsidRDefault="005D7D28" w:rsidP="005D7D28">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74BA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Pr="00B20174"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74BA5"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D7D28"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23450" w:rsidRDefault="005D7D28" w:rsidP="005D7D28">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D7D2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D7D28" w:rsidRPr="00A23450" w:rsidRDefault="005D7D28" w:rsidP="005D7D28">
            <w:r>
              <w:t>Mikael Damsgaard (M)</w:t>
            </w: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D7D28" w:rsidRPr="0078232D" w:rsidRDefault="005D7D28" w:rsidP="005D7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F37B9A"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5D7D28"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5D7D28"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157E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157EE" w:rsidRDefault="005157EE" w:rsidP="005157EE">
            <w:pPr>
              <w:rPr>
                <w:color w:val="000000"/>
              </w:rPr>
            </w:pPr>
            <w:r>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Default="00F47E04"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D7D28"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03F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03FE" w:rsidRDefault="00C303FE" w:rsidP="005157EE">
            <w:pPr>
              <w:rPr>
                <w:color w:val="000000"/>
                <w:szCs w:val="24"/>
                <w:shd w:val="clear" w:color="auto" w:fill="FFFFFF"/>
              </w:rPr>
            </w:pPr>
            <w:r>
              <w:rPr>
                <w:color w:val="000000"/>
                <w:szCs w:val="24"/>
                <w:shd w:val="clear" w:color="auto" w:fill="FFFFFF"/>
              </w:rPr>
              <w:t>Niels Paarup-Petersen (</w:t>
            </w:r>
            <w:r w:rsidR="00B445AE">
              <w:rPr>
                <w:color w:val="000000"/>
                <w:szCs w:val="24"/>
                <w:shd w:val="clear" w:color="auto" w:fill="FFFFFF"/>
              </w:rPr>
              <w:t>C</w:t>
            </w:r>
            <w:r>
              <w:rPr>
                <w:color w:val="000000"/>
                <w:szCs w:val="24"/>
                <w:shd w:val="clear" w:color="auto" w:fill="FFFFFF"/>
              </w:rPr>
              <w:t>)</w:t>
            </w: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016E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016ED" w:rsidRPr="000016ED" w:rsidRDefault="000016ED" w:rsidP="005157EE">
            <w:pPr>
              <w:rPr>
                <w:sz w:val="22"/>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Default="00F47E04"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5D7D28"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9917D5">
              <w:rPr>
                <w:sz w:val="20"/>
              </w:rPr>
              <w:t>1-0</w:t>
            </w:r>
            <w:r w:rsidR="00E12B9F">
              <w:rPr>
                <w:sz w:val="20"/>
              </w:rPr>
              <w:t>3-01</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CB0" w:rsidRDefault="00206CB0">
      <w:r>
        <w:separator/>
      </w:r>
    </w:p>
  </w:endnote>
  <w:endnote w:type="continuationSeparator" w:id="0">
    <w:p w:rsidR="00206CB0" w:rsidRDefault="0020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CB0" w:rsidRDefault="00206CB0">
      <w:r>
        <w:separator/>
      </w:r>
    </w:p>
  </w:footnote>
  <w:footnote w:type="continuationSeparator" w:id="0">
    <w:p w:rsidR="00206CB0" w:rsidRDefault="0020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16ED"/>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180"/>
    <w:rsid w:val="00051867"/>
    <w:rsid w:val="00051A52"/>
    <w:rsid w:val="000523D7"/>
    <w:rsid w:val="00052478"/>
    <w:rsid w:val="0005316B"/>
    <w:rsid w:val="000539AA"/>
    <w:rsid w:val="00053C20"/>
    <w:rsid w:val="00053C67"/>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034"/>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A6C"/>
    <w:rsid w:val="000E3BA0"/>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C2D"/>
    <w:rsid w:val="000F2730"/>
    <w:rsid w:val="000F2EAB"/>
    <w:rsid w:val="000F360A"/>
    <w:rsid w:val="000F37C1"/>
    <w:rsid w:val="000F3BF7"/>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1EF3"/>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700CF"/>
    <w:rsid w:val="001701B5"/>
    <w:rsid w:val="001707A4"/>
    <w:rsid w:val="001709BF"/>
    <w:rsid w:val="00170C95"/>
    <w:rsid w:val="00170FE0"/>
    <w:rsid w:val="00171A99"/>
    <w:rsid w:val="00171BDF"/>
    <w:rsid w:val="00171F15"/>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063"/>
    <w:rsid w:val="001B5F4A"/>
    <w:rsid w:val="001B6465"/>
    <w:rsid w:val="001B6787"/>
    <w:rsid w:val="001B6A48"/>
    <w:rsid w:val="001C0539"/>
    <w:rsid w:val="001C0964"/>
    <w:rsid w:val="001C0F36"/>
    <w:rsid w:val="001C207E"/>
    <w:rsid w:val="001C230D"/>
    <w:rsid w:val="001C2BD7"/>
    <w:rsid w:val="001C4455"/>
    <w:rsid w:val="001C48FE"/>
    <w:rsid w:val="001C5415"/>
    <w:rsid w:val="001C7028"/>
    <w:rsid w:val="001C744C"/>
    <w:rsid w:val="001D12B0"/>
    <w:rsid w:val="001D19BA"/>
    <w:rsid w:val="001D2581"/>
    <w:rsid w:val="001D2617"/>
    <w:rsid w:val="001D28C8"/>
    <w:rsid w:val="001D29BC"/>
    <w:rsid w:val="001D29E8"/>
    <w:rsid w:val="001D2ACE"/>
    <w:rsid w:val="001D3490"/>
    <w:rsid w:val="001D354D"/>
    <w:rsid w:val="001D4509"/>
    <w:rsid w:val="001D4674"/>
    <w:rsid w:val="001D4806"/>
    <w:rsid w:val="001D4B1D"/>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0CFE"/>
    <w:rsid w:val="002012DD"/>
    <w:rsid w:val="00201AD5"/>
    <w:rsid w:val="00201B10"/>
    <w:rsid w:val="00202BC4"/>
    <w:rsid w:val="0020347C"/>
    <w:rsid w:val="00203CA6"/>
    <w:rsid w:val="002048F2"/>
    <w:rsid w:val="00204D58"/>
    <w:rsid w:val="00205A2E"/>
    <w:rsid w:val="002066EE"/>
    <w:rsid w:val="00206CB0"/>
    <w:rsid w:val="00206D70"/>
    <w:rsid w:val="002079CA"/>
    <w:rsid w:val="0021042D"/>
    <w:rsid w:val="0021094F"/>
    <w:rsid w:val="00210DE0"/>
    <w:rsid w:val="00211A7C"/>
    <w:rsid w:val="00211D36"/>
    <w:rsid w:val="00212324"/>
    <w:rsid w:val="002125B2"/>
    <w:rsid w:val="002125CF"/>
    <w:rsid w:val="002127F2"/>
    <w:rsid w:val="00212966"/>
    <w:rsid w:val="00213D5D"/>
    <w:rsid w:val="00213EE4"/>
    <w:rsid w:val="00214E90"/>
    <w:rsid w:val="00215175"/>
    <w:rsid w:val="002151FB"/>
    <w:rsid w:val="0021566F"/>
    <w:rsid w:val="002160C3"/>
    <w:rsid w:val="002174A8"/>
    <w:rsid w:val="0021788B"/>
    <w:rsid w:val="00217C42"/>
    <w:rsid w:val="00217EEC"/>
    <w:rsid w:val="00220472"/>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977DC"/>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395"/>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B7"/>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762E"/>
    <w:rsid w:val="00327A7C"/>
    <w:rsid w:val="00327F89"/>
    <w:rsid w:val="003300E9"/>
    <w:rsid w:val="00330772"/>
    <w:rsid w:val="003307E7"/>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676F6"/>
    <w:rsid w:val="0037059E"/>
    <w:rsid w:val="00370D1C"/>
    <w:rsid w:val="003712A7"/>
    <w:rsid w:val="00371714"/>
    <w:rsid w:val="00371B95"/>
    <w:rsid w:val="00371BBB"/>
    <w:rsid w:val="00372A53"/>
    <w:rsid w:val="0037301F"/>
    <w:rsid w:val="00373091"/>
    <w:rsid w:val="00373E10"/>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72C"/>
    <w:rsid w:val="003A721B"/>
    <w:rsid w:val="003B041E"/>
    <w:rsid w:val="003B08EB"/>
    <w:rsid w:val="003B0B43"/>
    <w:rsid w:val="003B1A2C"/>
    <w:rsid w:val="003B27ED"/>
    <w:rsid w:val="003B2818"/>
    <w:rsid w:val="003B35B8"/>
    <w:rsid w:val="003B36CE"/>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06FA"/>
    <w:rsid w:val="003F1393"/>
    <w:rsid w:val="003F144B"/>
    <w:rsid w:val="003F1837"/>
    <w:rsid w:val="003F1954"/>
    <w:rsid w:val="003F1B08"/>
    <w:rsid w:val="003F2075"/>
    <w:rsid w:val="003F3299"/>
    <w:rsid w:val="003F38D0"/>
    <w:rsid w:val="003F3EC7"/>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3B3"/>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4D"/>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5FC"/>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32E"/>
    <w:rsid w:val="004C2ED2"/>
    <w:rsid w:val="004C30AC"/>
    <w:rsid w:val="004C3533"/>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4785"/>
    <w:rsid w:val="004F52E0"/>
    <w:rsid w:val="004F53C6"/>
    <w:rsid w:val="004F54AA"/>
    <w:rsid w:val="004F57F8"/>
    <w:rsid w:val="004F591F"/>
    <w:rsid w:val="004F5B2F"/>
    <w:rsid w:val="004F61F0"/>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7EE"/>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3B72"/>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6F0"/>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D7D28"/>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3740"/>
    <w:rsid w:val="005F5ADC"/>
    <w:rsid w:val="005F604F"/>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44C"/>
    <w:rsid w:val="006315DF"/>
    <w:rsid w:val="006326C4"/>
    <w:rsid w:val="00632891"/>
    <w:rsid w:val="00632D7B"/>
    <w:rsid w:val="006332A4"/>
    <w:rsid w:val="0063387D"/>
    <w:rsid w:val="00633C29"/>
    <w:rsid w:val="006340A3"/>
    <w:rsid w:val="00634226"/>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597"/>
    <w:rsid w:val="00671A63"/>
    <w:rsid w:val="00672F2D"/>
    <w:rsid w:val="00673D73"/>
    <w:rsid w:val="00675103"/>
    <w:rsid w:val="0067556D"/>
    <w:rsid w:val="00675676"/>
    <w:rsid w:val="0067580D"/>
    <w:rsid w:val="00675A8C"/>
    <w:rsid w:val="00675C80"/>
    <w:rsid w:val="00675F09"/>
    <w:rsid w:val="006762CC"/>
    <w:rsid w:val="00676A67"/>
    <w:rsid w:val="00676C75"/>
    <w:rsid w:val="00676E1D"/>
    <w:rsid w:val="00677039"/>
    <w:rsid w:val="006773C2"/>
    <w:rsid w:val="006779C6"/>
    <w:rsid w:val="00677AC1"/>
    <w:rsid w:val="00677C30"/>
    <w:rsid w:val="00677F7A"/>
    <w:rsid w:val="00680642"/>
    <w:rsid w:val="00680939"/>
    <w:rsid w:val="00680A4C"/>
    <w:rsid w:val="00680B75"/>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4E1A"/>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895"/>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117"/>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2DB9"/>
    <w:rsid w:val="00843BF7"/>
    <w:rsid w:val="00843DBD"/>
    <w:rsid w:val="00843EDE"/>
    <w:rsid w:val="00844524"/>
    <w:rsid w:val="00844544"/>
    <w:rsid w:val="008445C9"/>
    <w:rsid w:val="00844E4A"/>
    <w:rsid w:val="0084566F"/>
    <w:rsid w:val="00845927"/>
    <w:rsid w:val="0084616B"/>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6065"/>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67"/>
    <w:rsid w:val="008F11E8"/>
    <w:rsid w:val="008F14ED"/>
    <w:rsid w:val="008F23E9"/>
    <w:rsid w:val="008F2E75"/>
    <w:rsid w:val="008F300F"/>
    <w:rsid w:val="008F32EA"/>
    <w:rsid w:val="008F379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9AE"/>
    <w:rsid w:val="00945D53"/>
    <w:rsid w:val="009464D9"/>
    <w:rsid w:val="009468BE"/>
    <w:rsid w:val="00946978"/>
    <w:rsid w:val="00946D69"/>
    <w:rsid w:val="00946F21"/>
    <w:rsid w:val="00947661"/>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7D5"/>
    <w:rsid w:val="00991A1C"/>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53BE"/>
    <w:rsid w:val="00A261D9"/>
    <w:rsid w:val="00A26A84"/>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87E"/>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47C0F"/>
    <w:rsid w:val="00A50454"/>
    <w:rsid w:val="00A512A4"/>
    <w:rsid w:val="00A51616"/>
    <w:rsid w:val="00A518B5"/>
    <w:rsid w:val="00A51A25"/>
    <w:rsid w:val="00A51B90"/>
    <w:rsid w:val="00A51BC9"/>
    <w:rsid w:val="00A52831"/>
    <w:rsid w:val="00A52A82"/>
    <w:rsid w:val="00A537F4"/>
    <w:rsid w:val="00A537FF"/>
    <w:rsid w:val="00A53BE9"/>
    <w:rsid w:val="00A545EE"/>
    <w:rsid w:val="00A54743"/>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1203"/>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4EE2"/>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DB"/>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26AFC"/>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5AE"/>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87C44"/>
    <w:rsid w:val="00B87CC4"/>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85F"/>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3FE"/>
    <w:rsid w:val="00C30AA9"/>
    <w:rsid w:val="00C30C48"/>
    <w:rsid w:val="00C30E37"/>
    <w:rsid w:val="00C3114E"/>
    <w:rsid w:val="00C31BB5"/>
    <w:rsid w:val="00C31C10"/>
    <w:rsid w:val="00C3264B"/>
    <w:rsid w:val="00C32752"/>
    <w:rsid w:val="00C32B9E"/>
    <w:rsid w:val="00C33299"/>
    <w:rsid w:val="00C33BBF"/>
    <w:rsid w:val="00C3401C"/>
    <w:rsid w:val="00C340D8"/>
    <w:rsid w:val="00C34A0F"/>
    <w:rsid w:val="00C34E2B"/>
    <w:rsid w:val="00C3514A"/>
    <w:rsid w:val="00C356CF"/>
    <w:rsid w:val="00C3624D"/>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10D"/>
    <w:rsid w:val="00C472E5"/>
    <w:rsid w:val="00C473AD"/>
    <w:rsid w:val="00C4797B"/>
    <w:rsid w:val="00C47A83"/>
    <w:rsid w:val="00C47AE7"/>
    <w:rsid w:val="00C47C2A"/>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0D7"/>
    <w:rsid w:val="00C7226F"/>
    <w:rsid w:val="00C72C61"/>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517"/>
    <w:rsid w:val="00CA0548"/>
    <w:rsid w:val="00CA138E"/>
    <w:rsid w:val="00CA27E4"/>
    <w:rsid w:val="00CA31F6"/>
    <w:rsid w:val="00CA3290"/>
    <w:rsid w:val="00CA372D"/>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162C"/>
    <w:rsid w:val="00D124DD"/>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775"/>
    <w:rsid w:val="00D23E0E"/>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64F"/>
    <w:rsid w:val="00D31976"/>
    <w:rsid w:val="00D319D1"/>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D64"/>
    <w:rsid w:val="00D448A9"/>
    <w:rsid w:val="00D44B54"/>
    <w:rsid w:val="00D44EB5"/>
    <w:rsid w:val="00D454BE"/>
    <w:rsid w:val="00D45B25"/>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0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3902"/>
    <w:rsid w:val="00DA43A7"/>
    <w:rsid w:val="00DA4631"/>
    <w:rsid w:val="00DA49A9"/>
    <w:rsid w:val="00DA4BC1"/>
    <w:rsid w:val="00DA4D61"/>
    <w:rsid w:val="00DA5365"/>
    <w:rsid w:val="00DA5713"/>
    <w:rsid w:val="00DA62F5"/>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4F2B"/>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8C3"/>
    <w:rsid w:val="00DE7B47"/>
    <w:rsid w:val="00DF0140"/>
    <w:rsid w:val="00DF0434"/>
    <w:rsid w:val="00DF0D74"/>
    <w:rsid w:val="00DF0F77"/>
    <w:rsid w:val="00DF1671"/>
    <w:rsid w:val="00DF27B4"/>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2B9F"/>
    <w:rsid w:val="00E13755"/>
    <w:rsid w:val="00E1378C"/>
    <w:rsid w:val="00E14047"/>
    <w:rsid w:val="00E1438C"/>
    <w:rsid w:val="00E14A52"/>
    <w:rsid w:val="00E14B45"/>
    <w:rsid w:val="00E1503F"/>
    <w:rsid w:val="00E1560A"/>
    <w:rsid w:val="00E1571B"/>
    <w:rsid w:val="00E15D83"/>
    <w:rsid w:val="00E16640"/>
    <w:rsid w:val="00E16834"/>
    <w:rsid w:val="00E16C91"/>
    <w:rsid w:val="00E16CC6"/>
    <w:rsid w:val="00E17A76"/>
    <w:rsid w:val="00E20610"/>
    <w:rsid w:val="00E20952"/>
    <w:rsid w:val="00E20D8B"/>
    <w:rsid w:val="00E20DA1"/>
    <w:rsid w:val="00E22903"/>
    <w:rsid w:val="00E22D9F"/>
    <w:rsid w:val="00E235DD"/>
    <w:rsid w:val="00E23663"/>
    <w:rsid w:val="00E23F8B"/>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5533"/>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A4C"/>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77"/>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A0A"/>
    <w:rsid w:val="00EC6C01"/>
    <w:rsid w:val="00EC747F"/>
    <w:rsid w:val="00EC7747"/>
    <w:rsid w:val="00ED04BC"/>
    <w:rsid w:val="00ED0AD8"/>
    <w:rsid w:val="00ED0B9B"/>
    <w:rsid w:val="00ED24F0"/>
    <w:rsid w:val="00ED2D18"/>
    <w:rsid w:val="00ED2EFD"/>
    <w:rsid w:val="00ED3114"/>
    <w:rsid w:val="00ED3FB0"/>
    <w:rsid w:val="00ED504A"/>
    <w:rsid w:val="00ED50FA"/>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1D"/>
    <w:rsid w:val="00F16A3F"/>
    <w:rsid w:val="00F171A4"/>
    <w:rsid w:val="00F17B35"/>
    <w:rsid w:val="00F202BE"/>
    <w:rsid w:val="00F2083B"/>
    <w:rsid w:val="00F20BC7"/>
    <w:rsid w:val="00F20F64"/>
    <w:rsid w:val="00F21E4C"/>
    <w:rsid w:val="00F22754"/>
    <w:rsid w:val="00F23077"/>
    <w:rsid w:val="00F23653"/>
    <w:rsid w:val="00F2385B"/>
    <w:rsid w:val="00F238D0"/>
    <w:rsid w:val="00F23C39"/>
    <w:rsid w:val="00F24DA3"/>
    <w:rsid w:val="00F256A3"/>
    <w:rsid w:val="00F26B30"/>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47E04"/>
    <w:rsid w:val="00F514B9"/>
    <w:rsid w:val="00F51E5F"/>
    <w:rsid w:val="00F52282"/>
    <w:rsid w:val="00F52953"/>
    <w:rsid w:val="00F52B13"/>
    <w:rsid w:val="00F52C6C"/>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C96"/>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922"/>
    <w:rsid w:val="00F65D60"/>
    <w:rsid w:val="00F6602D"/>
    <w:rsid w:val="00F6615E"/>
    <w:rsid w:val="00F667C9"/>
    <w:rsid w:val="00F66806"/>
    <w:rsid w:val="00F66920"/>
    <w:rsid w:val="00F66DF8"/>
    <w:rsid w:val="00F67369"/>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967"/>
    <w:rsid w:val="00F85CAD"/>
    <w:rsid w:val="00F85FB1"/>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73"/>
    <w:rsid w:val="00FA6211"/>
    <w:rsid w:val="00FA6839"/>
    <w:rsid w:val="00FB125F"/>
    <w:rsid w:val="00FB1656"/>
    <w:rsid w:val="00FB3A27"/>
    <w:rsid w:val="00FB3F3D"/>
    <w:rsid w:val="00FB49E3"/>
    <w:rsid w:val="00FB4EA4"/>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4F02"/>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9840">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186911448">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27393577">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94385-0F8A-4E00-A036-2C72BC3F5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Pages>
  <Words>551</Words>
  <Characters>3821</Characters>
  <Application>Microsoft Office Word</Application>
  <DocSecurity>4</DocSecurity>
  <Lines>1273</Lines>
  <Paragraphs>230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2021-03-02T10:28:00Z</cp:lastPrinted>
  <dcterms:created xsi:type="dcterms:W3CDTF">2021-03-12T14:49:00Z</dcterms:created>
  <dcterms:modified xsi:type="dcterms:W3CDTF">2021-03-12T14:49:00Z</dcterms:modified>
</cp:coreProperties>
</file>