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9D39ED" w14:textId="77777777">
        <w:tc>
          <w:tcPr>
            <w:tcW w:w="2268" w:type="dxa"/>
          </w:tcPr>
          <w:p w14:paraId="569D39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9D39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9D39F0" w14:textId="77777777">
        <w:tc>
          <w:tcPr>
            <w:tcW w:w="2268" w:type="dxa"/>
          </w:tcPr>
          <w:p w14:paraId="569D39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9D39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9D39F3" w14:textId="77777777">
        <w:tc>
          <w:tcPr>
            <w:tcW w:w="3402" w:type="dxa"/>
            <w:gridSpan w:val="2"/>
          </w:tcPr>
          <w:p w14:paraId="569D39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9D39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9D39F6" w14:textId="77777777">
        <w:tc>
          <w:tcPr>
            <w:tcW w:w="2268" w:type="dxa"/>
          </w:tcPr>
          <w:p w14:paraId="569D39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9D39F5" w14:textId="77777777" w:rsidR="006E4E11" w:rsidRPr="00ED583F" w:rsidRDefault="009C753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N2016/05795/ITP </w:t>
            </w:r>
          </w:p>
        </w:tc>
      </w:tr>
      <w:tr w:rsidR="006E4E11" w14:paraId="569D39F9" w14:textId="77777777">
        <w:tc>
          <w:tcPr>
            <w:tcW w:w="2268" w:type="dxa"/>
          </w:tcPr>
          <w:p w14:paraId="569D39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9D39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6E4E11" w14:paraId="569D39FB" w14:textId="77777777" w:rsidTr="00A30307">
        <w:trPr>
          <w:trHeight w:val="257"/>
        </w:trPr>
        <w:tc>
          <w:tcPr>
            <w:tcW w:w="5070" w:type="dxa"/>
          </w:tcPr>
          <w:p w14:paraId="569D39FA" w14:textId="77777777" w:rsidR="006E4E11" w:rsidRDefault="009C753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69D39FD" w14:textId="77777777" w:rsidTr="00A30307">
        <w:trPr>
          <w:trHeight w:val="257"/>
        </w:trPr>
        <w:tc>
          <w:tcPr>
            <w:tcW w:w="5070" w:type="dxa"/>
          </w:tcPr>
          <w:p w14:paraId="569D39FC" w14:textId="77777777" w:rsidR="006E4E11" w:rsidRDefault="009C753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569D39FF" w14:textId="77777777" w:rsidTr="00A30307">
        <w:trPr>
          <w:trHeight w:val="257"/>
        </w:trPr>
        <w:tc>
          <w:tcPr>
            <w:tcW w:w="5070" w:type="dxa"/>
          </w:tcPr>
          <w:p w14:paraId="569D39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9D3A07" w14:textId="77777777" w:rsidTr="00A30307">
        <w:trPr>
          <w:trHeight w:val="257"/>
        </w:trPr>
        <w:tc>
          <w:tcPr>
            <w:tcW w:w="5070" w:type="dxa"/>
          </w:tcPr>
          <w:p w14:paraId="569D3A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69D3A09" w14:textId="77777777" w:rsidTr="00A30307">
        <w:trPr>
          <w:trHeight w:val="257"/>
        </w:trPr>
        <w:tc>
          <w:tcPr>
            <w:tcW w:w="5070" w:type="dxa"/>
          </w:tcPr>
          <w:p w14:paraId="569D3A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9D3A0B" w14:textId="77777777" w:rsidTr="00A30307">
        <w:trPr>
          <w:trHeight w:val="257"/>
        </w:trPr>
        <w:tc>
          <w:tcPr>
            <w:tcW w:w="5070" w:type="dxa"/>
          </w:tcPr>
          <w:p w14:paraId="569D3A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9D3A0C" w14:textId="77777777" w:rsidR="006E4E11" w:rsidRDefault="009C7536">
      <w:pPr>
        <w:framePr w:w="4400" w:h="2523" w:wrap="notBeside" w:vAnchor="page" w:hAnchor="page" w:x="6453" w:y="2445"/>
        <w:ind w:left="142"/>
      </w:pPr>
      <w:r>
        <w:t>Till riksdagen</w:t>
      </w:r>
    </w:p>
    <w:p w14:paraId="569D3A0D" w14:textId="74B11C19" w:rsidR="006E4E11" w:rsidRDefault="00A30307" w:rsidP="009C7536">
      <w:pPr>
        <w:pStyle w:val="RKrubrik"/>
        <w:pBdr>
          <w:bottom w:val="single" w:sz="4" w:space="1" w:color="auto"/>
        </w:pBdr>
        <w:spacing w:before="0" w:after="0"/>
      </w:pPr>
      <w:r>
        <w:t>Svar på fråga 2016/17</w:t>
      </w:r>
      <w:r w:rsidR="009C7536">
        <w:t>:11 av Anders Åkesson (C) Auktioneringen av 700-megahertzbandet</w:t>
      </w:r>
    </w:p>
    <w:p w14:paraId="569D3A0E" w14:textId="77777777" w:rsidR="006E4E11" w:rsidRDefault="006E4E11">
      <w:pPr>
        <w:pStyle w:val="RKnormal"/>
      </w:pPr>
    </w:p>
    <w:p w14:paraId="569D3A0F" w14:textId="7DB47C45" w:rsidR="006E4E11" w:rsidRDefault="009C7536" w:rsidP="009C7536">
      <w:pPr>
        <w:pStyle w:val="RKnormal"/>
      </w:pPr>
      <w:r>
        <w:t>Anders Åkesson har frågat mig vad jag avser att göra för att auktionen av 700-megahertzbandet inte ska störas eller försenas med anledning av utredningen om en utvecklad och säker kommunikationslösning för ak</w:t>
      </w:r>
      <w:r w:rsidR="005F3E23">
        <w:t>törer inom blåljusmyndigheterna.</w:t>
      </w:r>
    </w:p>
    <w:p w14:paraId="569D3A10" w14:textId="77777777" w:rsidR="009C7536" w:rsidRDefault="009C7536" w:rsidP="009C7536">
      <w:pPr>
        <w:pStyle w:val="RKnormal"/>
      </w:pPr>
    </w:p>
    <w:p w14:paraId="569D3A11" w14:textId="00D7FFB4" w:rsidR="009C7536" w:rsidRDefault="009C7536" w:rsidP="009C7536">
      <w:pPr>
        <w:pStyle w:val="RKnormal"/>
      </w:pPr>
      <w:r>
        <w:t xml:space="preserve">Den 17 december 2015 gav regeringen Myndigheten för samhällsskydd och beredskap och Post- och telestyrelsen uppdrag om säker och tillgänglig mobil, </w:t>
      </w:r>
      <w:proofErr w:type="spellStart"/>
      <w:r>
        <w:t>ip-bas</w:t>
      </w:r>
      <w:r>
        <w:softHyphen/>
        <w:t>erad</w:t>
      </w:r>
      <w:proofErr w:type="spellEnd"/>
      <w:r>
        <w:t xml:space="preserve"> kommunikation för aktörer inom allmän ordning, säkerhet, hälsa samt försvar. Uppdragen redovisades den 18 mars 2016 och bereds för när</w:t>
      </w:r>
      <w:r>
        <w:softHyphen/>
        <w:t xml:space="preserve">varande i Regeringskansliet. </w:t>
      </w:r>
      <w:r w:rsidRPr="009C7536">
        <w:t xml:space="preserve">Mot bakgrund av bl.a. myndigheternas redovisningar </w:t>
      </w:r>
      <w:r>
        <w:t>har det ansetts att</w:t>
      </w:r>
      <w:r w:rsidRPr="009C7536">
        <w:t xml:space="preserve"> ytterligare underlag </w:t>
      </w:r>
      <w:r>
        <w:t xml:space="preserve">behövs </w:t>
      </w:r>
      <w:r w:rsidRPr="009C7536">
        <w:t xml:space="preserve">för att klarlägga behoven och hur dessa behov kan tillgodoses och realiseras. </w:t>
      </w:r>
      <w:r w:rsidR="005F3E23">
        <w:t>Regeringskansliet (J</w:t>
      </w:r>
      <w:r>
        <w:t xml:space="preserve">ustitiedepartementet) har därför tillsatt en utredning om </w:t>
      </w:r>
      <w:r w:rsidRPr="00873D6F">
        <w:t>en utvecklad och säker kommunikations</w:t>
      </w:r>
      <w:r w:rsidR="00A30307">
        <w:softHyphen/>
      </w:r>
      <w:r w:rsidRPr="00873D6F">
        <w:t>lösning</w:t>
      </w:r>
      <w:r>
        <w:t xml:space="preserve"> för aktörer inom allmän ordning, säkerhet, hälsa och försvar.</w:t>
      </w:r>
      <w:r w:rsidRPr="009C7536">
        <w:t xml:space="preserve"> Detta innefattar frågor om frekvensutrymme i 700 MHz-bandet, i andra frekvensband eller på andra sätt. </w:t>
      </w:r>
    </w:p>
    <w:p w14:paraId="569D3A12" w14:textId="77777777" w:rsidR="009C7536" w:rsidRDefault="009C7536" w:rsidP="009C7536">
      <w:pPr>
        <w:pStyle w:val="RKnormal"/>
      </w:pPr>
    </w:p>
    <w:p w14:paraId="569D3A13" w14:textId="77777777" w:rsidR="009C7536" w:rsidRDefault="009C7536" w:rsidP="009C7536">
      <w:pPr>
        <w:pStyle w:val="RKnormal"/>
      </w:pPr>
      <w:r>
        <w:t>Det är angeläget med en bättre mobiltäckning och bredbandstillgång i alla delar av Sverige samt att aktörer inom allmän ordning, säkerhet, hälsa och försvar kan kommunicera och utbyta information effektivt och säk</w:t>
      </w:r>
      <w:r>
        <w:softHyphen/>
        <w:t xml:space="preserve">ert med varandra. Regeringens uppfattning är att de båda intressena ska gå att förena. </w:t>
      </w:r>
    </w:p>
    <w:p w14:paraId="569D3A14" w14:textId="77777777" w:rsidR="009C7536" w:rsidRDefault="009C7536" w:rsidP="009C7536">
      <w:pPr>
        <w:pStyle w:val="RKnormal"/>
      </w:pPr>
    </w:p>
    <w:p w14:paraId="569D3A16" w14:textId="77777777" w:rsidR="009C7536" w:rsidRDefault="009C7536">
      <w:pPr>
        <w:pStyle w:val="RKnormal"/>
      </w:pPr>
      <w:r>
        <w:t>Stockholm den 27 september 2016</w:t>
      </w:r>
    </w:p>
    <w:p w14:paraId="569D3A17" w14:textId="77777777" w:rsidR="009C7536" w:rsidRDefault="009C7536">
      <w:pPr>
        <w:pStyle w:val="RKnormal"/>
      </w:pPr>
    </w:p>
    <w:p w14:paraId="569D3A18" w14:textId="77777777" w:rsidR="009C7536" w:rsidRDefault="009C7536">
      <w:pPr>
        <w:pStyle w:val="RKnormal"/>
      </w:pPr>
    </w:p>
    <w:p w14:paraId="4069DA22" w14:textId="77777777" w:rsidR="00A30307" w:rsidRDefault="00A30307">
      <w:pPr>
        <w:pStyle w:val="RKnormal"/>
      </w:pPr>
    </w:p>
    <w:p w14:paraId="569D3A19" w14:textId="77777777" w:rsidR="009C7536" w:rsidRDefault="009C7536">
      <w:pPr>
        <w:pStyle w:val="RKnormal"/>
      </w:pPr>
      <w:r>
        <w:t>Peter Eriksson</w:t>
      </w:r>
    </w:p>
    <w:sectPr w:rsidR="009C753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D3A1C" w14:textId="77777777" w:rsidR="009C7536" w:rsidRDefault="009C7536">
      <w:r>
        <w:separator/>
      </w:r>
    </w:p>
  </w:endnote>
  <w:endnote w:type="continuationSeparator" w:id="0">
    <w:p w14:paraId="569D3A1D" w14:textId="77777777" w:rsidR="009C7536" w:rsidRDefault="009C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D3A1A" w14:textId="77777777" w:rsidR="009C7536" w:rsidRDefault="009C7536">
      <w:r>
        <w:separator/>
      </w:r>
    </w:p>
  </w:footnote>
  <w:footnote w:type="continuationSeparator" w:id="0">
    <w:p w14:paraId="569D3A1B" w14:textId="77777777" w:rsidR="009C7536" w:rsidRDefault="009C7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D3A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419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9D3A22" w14:textId="77777777">
      <w:trPr>
        <w:cantSplit/>
      </w:trPr>
      <w:tc>
        <w:tcPr>
          <w:tcW w:w="3119" w:type="dxa"/>
        </w:tcPr>
        <w:p w14:paraId="569D3A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9D3A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9D3A21" w14:textId="77777777" w:rsidR="00E80146" w:rsidRDefault="00E80146">
          <w:pPr>
            <w:pStyle w:val="Sidhuvud"/>
            <w:ind w:right="360"/>
          </w:pPr>
        </w:p>
      </w:tc>
    </w:tr>
  </w:tbl>
  <w:p w14:paraId="569D3A2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D3A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419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9D3A28" w14:textId="77777777">
      <w:trPr>
        <w:cantSplit/>
      </w:trPr>
      <w:tc>
        <w:tcPr>
          <w:tcW w:w="3119" w:type="dxa"/>
        </w:tcPr>
        <w:p w14:paraId="569D3A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9D3A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9D3A27" w14:textId="77777777" w:rsidR="00E80146" w:rsidRDefault="00E80146">
          <w:pPr>
            <w:pStyle w:val="Sidhuvud"/>
            <w:ind w:right="360"/>
          </w:pPr>
        </w:p>
      </w:tc>
    </w:tr>
  </w:tbl>
  <w:p w14:paraId="569D3A2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D3A2A" w14:textId="77777777" w:rsidR="009C7536" w:rsidRDefault="0019159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9D3A2F" wp14:editId="569D3A3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D3A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9D3A2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9D3A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9D3A2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36"/>
    <w:rsid w:val="00150384"/>
    <w:rsid w:val="00160901"/>
    <w:rsid w:val="001805B7"/>
    <w:rsid w:val="00191598"/>
    <w:rsid w:val="002E7E56"/>
    <w:rsid w:val="00367B1C"/>
    <w:rsid w:val="004544F6"/>
    <w:rsid w:val="004A1269"/>
    <w:rsid w:val="004A328D"/>
    <w:rsid w:val="0058762B"/>
    <w:rsid w:val="005F3E23"/>
    <w:rsid w:val="006E4E11"/>
    <w:rsid w:val="007242A3"/>
    <w:rsid w:val="00744192"/>
    <w:rsid w:val="007A6855"/>
    <w:rsid w:val="0092027A"/>
    <w:rsid w:val="00955E31"/>
    <w:rsid w:val="00992E72"/>
    <w:rsid w:val="009C7536"/>
    <w:rsid w:val="00A30307"/>
    <w:rsid w:val="00A818C9"/>
    <w:rsid w:val="00AF26D1"/>
    <w:rsid w:val="00D133D7"/>
    <w:rsid w:val="00E2743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D3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03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030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A303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03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030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A30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365b336e-b110-48dd-b0f1-8ca7c68bf058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694AACC-9310-4177-8D7B-4AD102920B67}"/>
</file>

<file path=customXml/itemProps2.xml><?xml version="1.0" encoding="utf-8"?>
<ds:datastoreItem xmlns:ds="http://schemas.openxmlformats.org/officeDocument/2006/customXml" ds:itemID="{73544567-028E-45E1-AC4D-DE1E4FBA0C2A}"/>
</file>

<file path=customXml/itemProps3.xml><?xml version="1.0" encoding="utf-8"?>
<ds:datastoreItem xmlns:ds="http://schemas.openxmlformats.org/officeDocument/2006/customXml" ds:itemID="{0615D4D9-2E33-48D8-9595-05AC1184D293}"/>
</file>

<file path=customXml/itemProps4.xml><?xml version="1.0" encoding="utf-8"?>
<ds:datastoreItem xmlns:ds="http://schemas.openxmlformats.org/officeDocument/2006/customXml" ds:itemID="{1A41FD2E-E737-42F7-A3F2-E52DF0EBDA15}"/>
</file>

<file path=customXml/itemProps5.xml><?xml version="1.0" encoding="utf-8"?>
<ds:datastoreItem xmlns:ds="http://schemas.openxmlformats.org/officeDocument/2006/customXml" ds:itemID="{73544567-028E-45E1-AC4D-DE1E4FBA0C2A}"/>
</file>

<file path=customXml/itemProps6.xml><?xml version="1.0" encoding="utf-8"?>
<ds:datastoreItem xmlns:ds="http://schemas.openxmlformats.org/officeDocument/2006/customXml" ds:itemID="{98CC76D5-787E-406D-87F3-13AA6F08C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Dahlqvist</dc:creator>
  <cp:lastModifiedBy>Sofie Bergenheim</cp:lastModifiedBy>
  <cp:revision>9</cp:revision>
  <cp:lastPrinted>2016-09-26T13:11:00Z</cp:lastPrinted>
  <dcterms:created xsi:type="dcterms:W3CDTF">2016-09-16T12:21:00Z</dcterms:created>
  <dcterms:modified xsi:type="dcterms:W3CDTF">2016-09-26T13:11:00Z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9208233f-4db8-47c9-a9ff-4cab1218e48d</vt:lpwstr>
  </property>
  <property fmtid="{D5CDD505-2E9C-101B-9397-08002B2CF9AE}" pid="6" name="ContentTypeId">
    <vt:lpwstr>0x0101007DCF975C04D44161A4E6A1E30BEAF3560093B6C30A1794704D9AEDAE4402691088</vt:lpwstr>
  </property>
</Properties>
</file>