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5B28" w:rsidRPr="00696EEB" w:rsidRDefault="00B85B28">
      <w:pPr>
        <w:pStyle w:val="Frslagsrubrik"/>
        <w:shd w:val="clear" w:color="000000" w:fill="auto"/>
      </w:pPr>
      <w:r w:rsidRPr="00696EEB">
        <w:t>Förslag till riksdagsbeslut</w:t>
      </w:r>
    </w:p>
    <w:p w:rsidR="00B85B28" w:rsidRPr="00696EEB" w:rsidRDefault="00B85B28">
      <w:pPr>
        <w:pStyle w:val="Hemstlatt"/>
        <w:shd w:val="clear" w:color="000000" w:fill="auto"/>
        <w:ind w:left="0"/>
      </w:pPr>
      <w:r w:rsidRPr="00696EEB">
        <w:t>Riksdagen tillkännager för regeringen som sin mening vad som anförs i motionen om att använda sociala företag vid matchning till jobb vid tillväxtsatsningar.</w:t>
      </w:r>
    </w:p>
    <w:p w:rsidR="00B85B28" w:rsidRPr="00696EEB" w:rsidRDefault="00B85B28">
      <w:pPr>
        <w:pStyle w:val="Rubrik1"/>
        <w:shd w:val="clear" w:color="000000" w:fill="auto"/>
      </w:pPr>
      <w:r w:rsidRPr="00696EEB">
        <w:t>Motivering</w:t>
      </w:r>
    </w:p>
    <w:p w:rsidR="00B85B28" w:rsidRPr="00696EEB" w:rsidRDefault="00B85B28">
      <w:pPr>
        <w:shd w:val="clear" w:color="000000" w:fill="auto"/>
      </w:pPr>
      <w:r w:rsidRPr="00696EEB">
        <w:t>Även om flera aktörer är intresserade av matchning mellan tillväxtsatsningar, framtida arbetskraftsbehov och långtidsarbetslösa, så används sällan sociala företag för att underlätta. Det är tyvärr så att möjligheten att underlätta arbetet med sociala företag som verktyg används knappast alls idag. Det skulle beh</w:t>
      </w:r>
      <w:r w:rsidRPr="00696EEB">
        <w:t>ö</w:t>
      </w:r>
      <w:r w:rsidRPr="00696EEB">
        <w:t>vas ett forum för dialog mellan ansvariga för arbetsmarknads-, socialpolitiska, näringslivspolitiska åtgärder och de företag som behöver arbetskraft nu men framför allt på sikt.</w:t>
      </w:r>
    </w:p>
    <w:p w:rsidR="00B85B28" w:rsidRPr="00696EEB" w:rsidRDefault="00B85B28">
      <w:pPr>
        <w:pStyle w:val="Normaltindrag"/>
        <w:shd w:val="clear" w:color="000000" w:fill="auto"/>
      </w:pPr>
      <w:r w:rsidRPr="00696EEB">
        <w:t>Vi måste börja använda sociala företag för matchning till jobb vid tillväx</w:t>
      </w:r>
      <w:r w:rsidRPr="00696EEB">
        <w:t>t</w:t>
      </w:r>
      <w:r w:rsidRPr="00696EEB">
        <w:t>satsningar bl.a. genom följande:</w:t>
      </w:r>
    </w:p>
    <w:p w:rsidR="00B85B28" w:rsidRPr="00696EEB" w:rsidRDefault="00B85B28">
      <w:pPr>
        <w:pStyle w:val="PunktlistaBomb"/>
        <w:shd w:val="clear" w:color="000000" w:fill="auto"/>
      </w:pPr>
      <w:r w:rsidRPr="00696EEB">
        <w:t>•</w:t>
      </w:r>
      <w:r w:rsidRPr="00696EEB">
        <w:tab/>
        <w:t>Ansvariga politiker och tjänstemän bör underlätta för en ökad matchning mellan förutsedda kompetens- och arbetskraftsbehov vid tillväxtsatsnin</w:t>
      </w:r>
      <w:r w:rsidRPr="00696EEB">
        <w:t>g</w:t>
      </w:r>
      <w:r w:rsidRPr="00696EEB">
        <w:t>ar och företag inom den sociala ekonomin för att skapa fler jobb och f</w:t>
      </w:r>
      <w:r w:rsidRPr="00696EEB">
        <w:t>ö</w:t>
      </w:r>
      <w:r w:rsidRPr="00696EEB">
        <w:t>retag.</w:t>
      </w:r>
    </w:p>
    <w:p w:rsidR="00B85B28" w:rsidRPr="00696EEB" w:rsidRDefault="00B85B28">
      <w:pPr>
        <w:pStyle w:val="PunktlistaBomb"/>
        <w:shd w:val="clear" w:color="000000" w:fill="auto"/>
        <w:spacing w:before="0"/>
      </w:pPr>
      <w:r w:rsidRPr="00696EEB">
        <w:t>•</w:t>
      </w:r>
      <w:r w:rsidRPr="00696EEB">
        <w:tab/>
        <w:t>Politiker och tjänstemän bör införa som villkor att alla my</w:t>
      </w:r>
      <w:r w:rsidRPr="00696EEB">
        <w:t>n</w:t>
      </w:r>
      <w:r w:rsidRPr="00696EEB">
        <w:t>digheter som ger stöd till tillväxtsatsningar ska analysera hur satsningarna kan gynna långtidsarbetslösa, långtidssjukskrivna och funktionshindrade samt om nya eller befintliga sociala (och andra) företag kan vara en del av lö</w:t>
      </w:r>
      <w:r w:rsidRPr="00696EEB">
        <w:t>s</w:t>
      </w:r>
      <w:r w:rsidRPr="00696EEB">
        <w:t>ningen.</w:t>
      </w:r>
    </w:p>
    <w:p w:rsidR="00B85B28" w:rsidRPr="00696EEB" w:rsidRDefault="00B85B28">
      <w:pPr>
        <w:pStyle w:val="PunktlistaBomb"/>
        <w:shd w:val="clear" w:color="000000" w:fill="auto"/>
        <w:spacing w:before="0"/>
      </w:pPr>
      <w:r w:rsidRPr="00696EEB">
        <w:t>•</w:t>
      </w:r>
      <w:r w:rsidRPr="00696EEB">
        <w:tab/>
        <w:t>Myndigheterna, regioner, kommuner och andra ansvariga för olika klu</w:t>
      </w:r>
      <w:r w:rsidRPr="00696EEB">
        <w:t>s</w:t>
      </w:r>
      <w:r w:rsidRPr="00696EEB">
        <w:t xml:space="preserve">ter, branscher och andra tillväxtsatsningar bör kartlägga nuvarande och </w:t>
      </w:r>
      <w:r w:rsidRPr="00696EEB">
        <w:lastRenderedPageBreak/>
        <w:t>kommande arbetskrafts- och kompetensbehov inom företagens kärnver</w:t>
      </w:r>
      <w:r w:rsidRPr="00696EEB">
        <w:t>k</w:t>
      </w:r>
      <w:r w:rsidRPr="00696EEB">
        <w:t>samhet men också til</w:t>
      </w:r>
      <w:r w:rsidRPr="00696EEB">
        <w:t>l</w:t>
      </w:r>
      <w:r w:rsidRPr="00696EEB">
        <w:t>kommande service och tjänstebehov.</w:t>
      </w:r>
    </w:p>
    <w:p w:rsidR="00B85B28" w:rsidRPr="00696EEB" w:rsidRDefault="00B85B28">
      <w:pPr>
        <w:pStyle w:val="PunktlistaBomb"/>
        <w:shd w:val="clear" w:color="000000" w:fill="auto"/>
        <w:spacing w:before="0"/>
      </w:pPr>
      <w:r w:rsidRPr="00696EEB">
        <w:t>•</w:t>
      </w:r>
      <w:r w:rsidRPr="00696EEB">
        <w:tab/>
        <w:t>Myndigheter, regioner och kommuner bör utgå från sociala hänsyn i upphandlingar av leverantörer och underleverantörer i samband med stö</w:t>
      </w:r>
      <w:r w:rsidRPr="00696EEB">
        <w:t>r</w:t>
      </w:r>
      <w:r w:rsidRPr="00696EEB">
        <w:t>re tillväxtsatsningar.</w:t>
      </w:r>
    </w:p>
    <w:p w:rsidR="00B85B28" w:rsidRPr="00696EEB" w:rsidRDefault="00B85B28">
      <w:pPr>
        <w:pStyle w:val="PunktlistaBomb"/>
        <w:shd w:val="clear" w:color="000000" w:fill="auto"/>
        <w:spacing w:before="0"/>
      </w:pPr>
      <w:r w:rsidRPr="00696EEB">
        <w:t>•</w:t>
      </w:r>
      <w:r w:rsidRPr="00696EEB">
        <w:tab/>
        <w:t>Lämpliga myndigheter som Svenska ESF-rådet, Arbetsfö</w:t>
      </w:r>
      <w:r w:rsidRPr="00696EEB">
        <w:t>r</w:t>
      </w:r>
      <w:r w:rsidRPr="00696EEB">
        <w:t>medlingen och Tillväxtverket bör medverka till att kompetensutveckla de arbetsintegr</w:t>
      </w:r>
      <w:r w:rsidRPr="00696EEB">
        <w:t>e</w:t>
      </w:r>
      <w:r w:rsidRPr="00696EEB">
        <w:t>rande sociala företagen så att de kan utnyttja regionala tillväxtsatsningar.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6EEB">
        <w:trPr>
          <w:cantSplit/>
        </w:trPr>
        <w:tc>
          <w:tcPr>
            <w:tcW w:w="3046" w:type="dxa"/>
          </w:tcPr>
          <w:p w:rsidR="00B85B28" w:rsidRPr="00696EEB" w:rsidRDefault="00B85B28">
            <w:pPr>
              <w:pStyle w:val="UnderskriftDatum"/>
              <w:shd w:val="clear" w:color="000000" w:fill="auto"/>
              <w:spacing w:before="240"/>
            </w:pPr>
            <w:r w:rsidRPr="00696EEB">
              <w:t>Stockholm den 2 oktober 2013</w:t>
            </w:r>
          </w:p>
        </w:tc>
        <w:tc>
          <w:tcPr>
            <w:tcW w:w="3047" w:type="dxa"/>
          </w:tcPr>
          <w:p w:rsidR="00B85B28" w:rsidRPr="00696EEB" w:rsidRDefault="00B85B28">
            <w:pPr>
              <w:pStyle w:val="Underskrifter"/>
              <w:shd w:val="clear" w:color="000000" w:fill="auto"/>
              <w:spacing w:before="240"/>
            </w:pPr>
          </w:p>
        </w:tc>
      </w:tr>
      <w:tr w:rsidR="00000000" w:rsidRPr="00696EEB">
        <w:trPr>
          <w:cantSplit/>
        </w:trPr>
        <w:tc>
          <w:tcPr>
            <w:tcW w:w="3046" w:type="dxa"/>
          </w:tcPr>
          <w:p w:rsidR="00B85B28" w:rsidRPr="00696EEB" w:rsidRDefault="00B85B28">
            <w:pPr>
              <w:pStyle w:val="Underskrifter"/>
              <w:shd w:val="clear" w:color="000000" w:fill="auto"/>
            </w:pPr>
            <w:r w:rsidRPr="00696EEB">
              <w:t>Christer Adelsbo (S)</w:t>
            </w:r>
          </w:p>
        </w:tc>
        <w:tc>
          <w:tcPr>
            <w:tcW w:w="3046" w:type="dxa"/>
          </w:tcPr>
          <w:p w:rsidR="00B85B28" w:rsidRPr="00696EEB" w:rsidRDefault="00B85B28">
            <w:pPr>
              <w:pStyle w:val="Underskrifter"/>
              <w:shd w:val="clear" w:color="000000" w:fill="auto"/>
            </w:pPr>
          </w:p>
        </w:tc>
      </w:tr>
      <w:tr w:rsidR="00000000" w:rsidRPr="00696EEB">
        <w:trPr>
          <w:cantSplit/>
        </w:trPr>
        <w:tc>
          <w:tcPr>
            <w:tcW w:w="3046" w:type="dxa"/>
          </w:tcPr>
          <w:p w:rsidR="00B85B28" w:rsidRPr="00696EEB" w:rsidRDefault="00B85B28">
            <w:pPr>
              <w:pStyle w:val="Underskrifter"/>
              <w:shd w:val="clear" w:color="000000" w:fill="auto"/>
            </w:pPr>
            <w:r w:rsidRPr="00696EEB">
              <w:t>Kerstin Engle (S)</w:t>
            </w:r>
          </w:p>
        </w:tc>
        <w:tc>
          <w:tcPr>
            <w:tcW w:w="3046" w:type="dxa"/>
          </w:tcPr>
          <w:p w:rsidR="00B85B28" w:rsidRPr="00696EEB" w:rsidRDefault="00B85B28">
            <w:pPr>
              <w:pStyle w:val="Underskrifter"/>
              <w:shd w:val="clear" w:color="000000" w:fill="auto"/>
            </w:pPr>
            <w:r w:rsidRPr="00696EEB">
              <w:t>Kristina Nilsson (S)</w:t>
            </w:r>
          </w:p>
        </w:tc>
      </w:tr>
    </w:tbl>
    <w:p w:rsidR="00B85B28" w:rsidRPr="00696EEB" w:rsidRDefault="00B85B28">
      <w:pPr>
        <w:pStyle w:val="Normaltindrag"/>
        <w:shd w:val="clear" w:color="000000" w:fill="auto"/>
      </w:pPr>
    </w:p>
    <w:sectPr w:rsidR="00B85B28" w:rsidRPr="00696EE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5B28" w:rsidRPr="00696EEB" w:rsidRDefault="00B85B28">
      <w:r w:rsidRPr="00696EEB">
        <w:separator/>
      </w:r>
    </w:p>
  </w:endnote>
  <w:endnote w:type="continuationSeparator" w:id="0">
    <w:p w:rsidR="00B85B28" w:rsidRPr="00696EEB" w:rsidRDefault="00B85B28">
      <w:r w:rsidRPr="00696E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B28" w:rsidRPr="00696EEB" w:rsidRDefault="00696EEB">
    <w:pPr>
      <w:pStyle w:val="Sidfot"/>
    </w:pPr>
    <w:r w:rsidRPr="00696E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11036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B28" w:rsidRDefault="00B85B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5B28" w:rsidRDefault="00B85B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B28" w:rsidRPr="00696EEB" w:rsidRDefault="00696EEB">
    <w:pPr>
      <w:pStyle w:val="Sidfot"/>
    </w:pPr>
    <w:r w:rsidRPr="00696E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06233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B28" w:rsidRDefault="00B85B2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5B28" w:rsidRDefault="00B85B2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B28" w:rsidRPr="00696EEB" w:rsidRDefault="00696EEB">
    <w:pPr>
      <w:pStyle w:val="Sidfot"/>
    </w:pPr>
    <w:r w:rsidRPr="00696E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43262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B28" w:rsidRDefault="00B85B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5B28" w:rsidRDefault="00B85B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5B28" w:rsidRPr="00696EEB" w:rsidRDefault="00B85B28">
      <w:r w:rsidRPr="00696EEB">
        <w:separator/>
      </w:r>
    </w:p>
  </w:footnote>
  <w:footnote w:type="continuationSeparator" w:id="0">
    <w:p w:rsidR="00B85B28" w:rsidRPr="00696EEB" w:rsidRDefault="00B85B28">
      <w:r w:rsidRPr="00696E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B28" w:rsidRPr="00696EEB" w:rsidRDefault="00696EEB">
    <w:pPr>
      <w:pStyle w:val="Sidhuvud"/>
    </w:pPr>
    <w:r w:rsidRPr="00696E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35222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B28" w:rsidRDefault="00B85B2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5B28" w:rsidRDefault="00B85B2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B28" w:rsidRPr="00696EEB" w:rsidRDefault="00696EEB">
    <w:pPr>
      <w:pStyle w:val="Sidhuvud"/>
    </w:pPr>
    <w:r w:rsidRPr="00696E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94395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B28" w:rsidRDefault="00B85B2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5B28" w:rsidRDefault="00B85B2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B28" w:rsidRPr="00696EEB" w:rsidRDefault="00B85B28">
    <w:pPr>
      <w:pStyle w:val="FSHNormal"/>
      <w:tabs>
        <w:tab w:val="right" w:pos="5840"/>
      </w:tabs>
    </w:pPr>
    <w:r w:rsidRPr="00696EEB">
      <w:br/>
    </w:r>
    <w:r w:rsidRPr="00696EEB">
      <w:fldChar w:fldCharType="begin" w:fldLock="1"/>
    </w:r>
    <w:r w:rsidRPr="00696EEB">
      <w:instrText xml:space="preserve"> DOCPROPERTY</w:instrText>
    </w:r>
    <w:r w:rsidRPr="00696EEB">
      <w:rPr>
        <w:sz w:val="18"/>
      </w:rPr>
      <w:instrText xml:space="preserve"> "YearUser" *\charformat </w:instrText>
    </w:r>
    <w:r w:rsidRPr="00696EEB">
      <w:fldChar w:fldCharType="separate"/>
    </w:r>
    <w:r w:rsidRPr="00696EEB">
      <w:t>2013/14</w:t>
    </w:r>
    <w:r w:rsidRPr="00696EEB">
      <w:fldChar w:fldCharType="end"/>
    </w:r>
    <w:r w:rsidRPr="00696EEB">
      <w:t xml:space="preserve"> </w:t>
    </w:r>
    <w:r w:rsidRPr="00696EEB">
      <w:tab/>
      <w:t xml:space="preserve">mnr: </w:t>
    </w:r>
    <w:r w:rsidRPr="00696EEB">
      <w:fldChar w:fldCharType="begin" w:fldLock="1"/>
    </w:r>
    <w:r w:rsidRPr="00696EEB">
      <w:instrText xml:space="preserve"> DOCPROPERTY</w:instrText>
    </w:r>
    <w:r w:rsidRPr="00696EEB">
      <w:rPr>
        <w:sz w:val="18"/>
      </w:rPr>
      <w:instrText xml:space="preserve"> "Motionsnummer" *\charformat </w:instrText>
    </w:r>
    <w:r w:rsidRPr="00696EEB">
      <w:fldChar w:fldCharType="separate"/>
    </w:r>
    <w:r w:rsidRPr="00696EEB">
      <w:t>A344</w:t>
    </w:r>
    <w:r w:rsidRPr="00696EEB">
      <w:fldChar w:fldCharType="end"/>
    </w:r>
    <w:r w:rsidRPr="00696EEB">
      <w:br/>
    </w:r>
    <w:r w:rsidRPr="00696EEB">
      <w:fldChar w:fldCharType="begin" w:fldLock="1"/>
    </w:r>
    <w:r w:rsidRPr="00696EEB">
      <w:instrText xml:space="preserve"> DOCPROPERTY</w:instrText>
    </w:r>
    <w:r w:rsidRPr="00696EEB">
      <w:rPr>
        <w:sz w:val="18"/>
      </w:rPr>
      <w:instrText xml:space="preserve"> "Samling" *\charformat </w:instrText>
    </w:r>
    <w:r w:rsidRPr="00696EEB">
      <w:fldChar w:fldCharType="end"/>
    </w:r>
    <w:r w:rsidRPr="00696EEB">
      <w:tab/>
      <w:t xml:space="preserve">pnr: </w:t>
    </w:r>
    <w:r w:rsidRPr="00696EEB">
      <w:fldChar w:fldCharType="begin" w:fldLock="1"/>
    </w:r>
    <w:r w:rsidRPr="00696EEB">
      <w:instrText xml:space="preserve"> DOCPROPERTY</w:instrText>
    </w:r>
    <w:r w:rsidRPr="00696EEB">
      <w:rPr>
        <w:sz w:val="18"/>
      </w:rPr>
      <w:instrText xml:space="preserve"> "Partinummer" *\charformat </w:instrText>
    </w:r>
    <w:r w:rsidRPr="00696EEB">
      <w:fldChar w:fldCharType="separate"/>
    </w:r>
    <w:r w:rsidRPr="00696EEB">
      <w:t>S25064</w:t>
    </w:r>
    <w:r w:rsidRPr="00696EEB">
      <w:fldChar w:fldCharType="end"/>
    </w:r>
  </w:p>
  <w:p w:rsidR="00B85B28" w:rsidRPr="00696EEB" w:rsidRDefault="00B85B28">
    <w:pPr>
      <w:pStyle w:val="FSHRub1"/>
    </w:pPr>
    <w:r w:rsidRPr="00696EEB">
      <w:t>Motion till riksdagen</w:t>
    </w:r>
    <w:r w:rsidRPr="00696EEB">
      <w:br/>
    </w:r>
    <w:r w:rsidRPr="00696EEB">
      <w:fldChar w:fldCharType="begin" w:fldLock="1"/>
    </w:r>
    <w:r w:rsidRPr="00696EEB">
      <w:instrText xml:space="preserve"> DOCPROPERTY "YearUser" *\charformat </w:instrText>
    </w:r>
    <w:r w:rsidRPr="00696EEB">
      <w:fldChar w:fldCharType="separate"/>
    </w:r>
    <w:r w:rsidRPr="00696EEB">
      <w:t>2013/14</w:t>
    </w:r>
    <w:r w:rsidRPr="00696EEB">
      <w:fldChar w:fldCharType="end"/>
    </w:r>
    <w:r w:rsidRPr="00696EEB">
      <w:t>:</w:t>
    </w:r>
    <w:r w:rsidRPr="00696EEB">
      <w:fldChar w:fldCharType="begin" w:fldLock="1"/>
    </w:r>
    <w:r w:rsidRPr="00696EEB">
      <w:instrText xml:space="preserve"> DOCPROPERTY "Motionsnummer" *\charformat </w:instrText>
    </w:r>
    <w:r w:rsidRPr="00696EEB">
      <w:fldChar w:fldCharType="separate"/>
    </w:r>
    <w:r w:rsidRPr="00696EEB">
      <w:t>A344</w:t>
    </w:r>
    <w:r w:rsidRPr="00696EEB">
      <w:fldChar w:fldCharType="end"/>
    </w:r>
  </w:p>
  <w:p w:rsidR="00B85B28" w:rsidRPr="00696EEB" w:rsidRDefault="00B85B28">
    <w:pPr>
      <w:pStyle w:val="FSHNormalS5"/>
    </w:pPr>
    <w:r w:rsidRPr="00696EEB">
      <w:fldChar w:fldCharType="begin" w:fldLock="1"/>
    </w:r>
    <w:r w:rsidRPr="00696EEB">
      <w:instrText xml:space="preserve"> DOCPROPERTY "MotionarText" *\charformat </w:instrText>
    </w:r>
    <w:r w:rsidRPr="00696EEB">
      <w:fldChar w:fldCharType="separate"/>
    </w:r>
    <w:r w:rsidRPr="00696EEB">
      <w:t>av Christer Adelsbo m.fl. (S)</w:t>
    </w:r>
    <w:r w:rsidRPr="00696EEB">
      <w:fldChar w:fldCharType="end"/>
    </w:r>
    <w:r w:rsidRPr="00696EEB">
      <w:br/>
    </w:r>
    <w:r w:rsidRPr="00696EEB">
      <w:fldChar w:fldCharType="begin" w:fldLock="1"/>
    </w:r>
    <w:r w:rsidRPr="00696EEB">
      <w:instrText xml:space="preserve"> DOCPROPERTY "SvarFrasKort" *\charformat </w:instrText>
    </w:r>
    <w:r w:rsidRPr="00696EEB">
      <w:fldChar w:fldCharType="end"/>
    </w:r>
  </w:p>
  <w:p w:rsidR="00B85B28" w:rsidRPr="00696EEB" w:rsidRDefault="00B85B28">
    <w:pPr>
      <w:pStyle w:val="FSHTitel"/>
    </w:pPr>
    <w:r w:rsidRPr="00696EEB">
      <w:fldChar w:fldCharType="begin" w:fldLock="1"/>
    </w:r>
    <w:r w:rsidRPr="00696EEB">
      <w:instrText xml:space="preserve"> DOCPROPERTY</w:instrText>
    </w:r>
    <w:r w:rsidRPr="00696EEB">
      <w:rPr>
        <w:sz w:val="18"/>
      </w:rPr>
      <w:instrText xml:space="preserve"> "RubrikSvar" *\charformat </w:instrText>
    </w:r>
    <w:r w:rsidRPr="00696EEB">
      <w:fldChar w:fldCharType="separate"/>
    </w:r>
    <w:r w:rsidRPr="00696EEB">
      <w:t xml:space="preserve">Sociala företag för matchning till jobb vid tillväxtsatsningar </w:t>
    </w:r>
    <w:r w:rsidRPr="00696EEB">
      <w:fldChar w:fldCharType="end"/>
    </w:r>
  </w:p>
  <w:p w:rsidR="00B85B28" w:rsidRPr="00696EEB" w:rsidRDefault="00B85B28">
    <w:pPr>
      <w:pStyle w:val="Normal00"/>
    </w:pPr>
  </w:p>
  <w:p w:rsidR="00B85B28" w:rsidRPr="00696EEB" w:rsidRDefault="00B85B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22914387">
    <w:abstractNumId w:val="13"/>
  </w:num>
  <w:num w:numId="2" w16cid:durableId="371854599">
    <w:abstractNumId w:val="11"/>
  </w:num>
  <w:num w:numId="3" w16cid:durableId="1818959971">
    <w:abstractNumId w:val="14"/>
  </w:num>
  <w:num w:numId="4" w16cid:durableId="687484759">
    <w:abstractNumId w:val="8"/>
  </w:num>
  <w:num w:numId="5" w16cid:durableId="1185754910">
    <w:abstractNumId w:val="3"/>
  </w:num>
  <w:num w:numId="6" w16cid:durableId="1614169245">
    <w:abstractNumId w:val="2"/>
  </w:num>
  <w:num w:numId="7" w16cid:durableId="1849171626">
    <w:abstractNumId w:val="1"/>
  </w:num>
  <w:num w:numId="8" w16cid:durableId="432213379">
    <w:abstractNumId w:val="0"/>
  </w:num>
  <w:num w:numId="9" w16cid:durableId="2088382849">
    <w:abstractNumId w:val="9"/>
  </w:num>
  <w:num w:numId="10" w16cid:durableId="1598292535">
    <w:abstractNumId w:val="7"/>
  </w:num>
  <w:num w:numId="11" w16cid:durableId="573320065">
    <w:abstractNumId w:val="6"/>
  </w:num>
  <w:num w:numId="12" w16cid:durableId="593978291">
    <w:abstractNumId w:val="5"/>
  </w:num>
  <w:num w:numId="13" w16cid:durableId="96802761">
    <w:abstractNumId w:val="4"/>
  </w:num>
  <w:num w:numId="14" w16cid:durableId="621110918">
    <w:abstractNumId w:val="16"/>
  </w:num>
  <w:num w:numId="15" w16cid:durableId="1871991447">
    <w:abstractNumId w:val="12"/>
  </w:num>
  <w:num w:numId="16" w16cid:durableId="11269689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0"/>
    <w:docVar w:name="PersonGUIDs" w:val="{8351E338-B04D-4763-BFBF-CF9D87347437},{9A79731D-6EA4-4282-8936-A0551B20D296},{9248F608-36F5-4DF6-92E4-5771EA8B40DF}"/>
  </w:docVars>
  <w:rsids>
    <w:rsidRoot w:val="005E27F9"/>
    <w:rsid w:val="005E27F9"/>
    <w:rsid w:val="00696EEB"/>
    <w:rsid w:val="00B85B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E9D207B-8BCA-4615-A580-53C22633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1788</Characters>
  <Application>Microsoft Office Word</Application>
  <DocSecurity>4</DocSecurity>
  <Lines>39</Lines>
  <Paragraphs>16</Paragraphs>
  <ScaleCrop>false</ScaleCrop>
  <HeadingPairs>
    <vt:vector size="2" baseType="variant">
      <vt:variant>
        <vt:lpstr>Rubrik</vt:lpstr>
      </vt:variant>
      <vt:variant>
        <vt:i4>1</vt:i4>
      </vt:variant>
    </vt:vector>
  </HeadingPairs>
  <TitlesOfParts>
    <vt:vector size="1" baseType="lpstr">
      <vt:lpstr>S25064</vt:lpstr>
    </vt:vector>
  </TitlesOfParts>
  <Company>Riksdagen</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S25064</dc:title>
  <dc:subject>S25064</dc:subject>
  <dc:creator>Riksdagen</dc:creator>
  <cp:keywords>Riksdagen</cp:keywords>
  <dc:description>AD-ändringar</dc:description>
  <cp:lastModifiedBy>Lars Brink</cp:lastModifiedBy>
  <cp:revision>2</cp:revision>
  <cp:lastPrinted>2014-01-13T13:28:00Z</cp:lastPrinted>
  <dcterms:created xsi:type="dcterms:W3CDTF">2025-12-17T23:10:00Z</dcterms:created>
  <dcterms:modified xsi:type="dcterms:W3CDTF">2025-12-17T23:10:00Z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mot2000_606_2013-09-20</vt:lpwstr>
  </property>
  <property fmtid="{D5CDD505-2E9C-101B-9397-08002B2CF9AE}" pid="3" name="version">
    <vt:lpwstr>mot2000_606_2013-09-20</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Sociala företag för matchning till jobb vid tillväxtsatsningar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Sociala företag för matchning till jobb vid tillväxtsatsningar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Christer Adelsbo m.fl. (S)</vt:lpwstr>
  </property>
  <property fmtid="{D5CDD505-2E9C-101B-9397-08002B2CF9AE}" pid="26" name="MotionarLista">
    <vt:lpwstr>Adelsbo, Christer (S)\Engle, Kerstin (S)\Nilsson, Kristina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Kerstin Engle (S), Kristina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20132014000000000083000250640069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20132014000000000083000250640069</vt:lpwstr>
  </property>
  <property fmtid="{D5CDD505-2E9C-101B-9397-08002B2CF9AE}" pid="50" name="nummer">
    <vt:lpwstr>344</vt:lpwstr>
  </property>
  <property fmtid="{D5CDD505-2E9C-101B-9397-08002B2CF9AE}" pid="51" name="utskottsbeteckning">
    <vt:lpwstr>A</vt:lpwstr>
  </property>
  <property fmtid="{D5CDD505-2E9C-101B-9397-08002B2CF9AE}" pid="52" name="GlobalUID">
    <vt:lpwstr>{2B49EE8D-CE2A-4098-AFD5-AC453A1BCE4C}</vt:lpwstr>
  </property>
  <property fmtid="{D5CDD505-2E9C-101B-9397-08002B2CF9AE}" pid="53" name="Överföringar">
    <vt:i4>0</vt:i4>
  </property>
  <property fmtid="{D5CDD505-2E9C-101B-9397-08002B2CF9AE}" pid="54" name="Checksum">
    <vt:lpwstr>*1010346271575*</vt:lpwstr>
  </property>
  <property fmtid="{D5CDD505-2E9C-101B-9397-08002B2CF9AE}" pid="55" name="skuggnummer">
    <vt:lpwstr>2556</vt:lpwstr>
  </property>
  <property fmtid="{D5CDD505-2E9C-101B-9397-08002B2CF9AE}" pid="56" name="urixVersion">
    <vt:lpwstr>4.6.0.0</vt:lpwstr>
  </property>
  <property fmtid="{D5CDD505-2E9C-101B-9397-08002B2CF9AE}" pid="57" name="urixOrigin">
    <vt:lpwstr>140113 14:28:25.678</vt:lpwstr>
  </property>
  <property fmtid="{D5CDD505-2E9C-101B-9397-08002B2CF9AE}" pid="58" name="urixGuid">
    <vt:lpwstr>{9999889B-7937-4AF8-A745-5E6B96231EE4}</vt:lpwstr>
  </property>
</Properties>
</file>