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605" w:rsidRPr="0013455B" w:rsidRDefault="00757605">
      <w:pPr>
        <w:pStyle w:val="Frslagsrubrik"/>
      </w:pPr>
      <w:r w:rsidRPr="0013455B">
        <w:t>Förslag till riksdagsbeslut</w:t>
      </w:r>
    </w:p>
    <w:p w:rsidR="00757605" w:rsidRPr="0013455B" w:rsidRDefault="00757605">
      <w:pPr>
        <w:pStyle w:val="Hemstlatt"/>
        <w:ind w:left="0"/>
      </w:pPr>
      <w:r w:rsidRPr="0013455B">
        <w:t>Riksdagen tillkännager för regeringen som sin mening vad som anförs i motionen om att utveckla ett lagförslag om förbud mot pri</w:t>
      </w:r>
      <w:r w:rsidRPr="0013455B">
        <w:t>s</w:t>
      </w:r>
      <w:r w:rsidRPr="0013455B">
        <w:t>påslag vid vidareförsäljning av evenemangsbiljetter.</w:t>
      </w:r>
    </w:p>
    <w:p w:rsidR="00757605" w:rsidRPr="0013455B" w:rsidRDefault="00757605">
      <w:pPr>
        <w:pStyle w:val="Rubrik1"/>
      </w:pPr>
      <w:r w:rsidRPr="0013455B">
        <w:t>Motivering</w:t>
      </w:r>
    </w:p>
    <w:p w:rsidR="00757605" w:rsidRPr="0013455B" w:rsidRDefault="00757605">
      <w:r w:rsidRPr="0013455B">
        <w:t>Det finns idag ingen lag eller reglering för hur mycket priset får höjas vid vidareförsäljning av evenemangsbiljetter. Som en konsekvens kan vi idag se hur många tjänar pengar på att köpa upp biljetter till populära tillställningar, för att sedan sälja dem vidare med vinst, vilket drabbar de som söker biljetter av intresse för evenemanget.</w:t>
      </w:r>
    </w:p>
    <w:p w:rsidR="00757605" w:rsidRPr="0013455B" w:rsidRDefault="00757605">
      <w:pPr>
        <w:pStyle w:val="Normaltindrag"/>
      </w:pPr>
      <w:r w:rsidRPr="0013455B">
        <w:t>Det bör därför lagstiftas om ett förbud mot prispåslag vid vidareförsäljning av biljetter till samtliga evenemangstillställningar och att straffet mot detta blir kännbart för att uppnå en stävjande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55B">
        <w:trPr>
          <w:cantSplit/>
        </w:trPr>
        <w:tc>
          <w:tcPr>
            <w:tcW w:w="3046" w:type="dxa"/>
          </w:tcPr>
          <w:p w:rsidR="00757605" w:rsidRPr="0013455B" w:rsidRDefault="00757605">
            <w:pPr>
              <w:pStyle w:val="UnderskriftDatum"/>
              <w:spacing w:before="240"/>
            </w:pPr>
            <w:r w:rsidRPr="0013455B">
              <w:t>Stockholm den 5 oktober 2012</w:t>
            </w:r>
          </w:p>
        </w:tc>
        <w:tc>
          <w:tcPr>
            <w:tcW w:w="3047" w:type="dxa"/>
          </w:tcPr>
          <w:p w:rsidR="00757605" w:rsidRPr="0013455B" w:rsidRDefault="00757605">
            <w:pPr>
              <w:pStyle w:val="Underskrifter"/>
              <w:spacing w:before="240"/>
            </w:pPr>
          </w:p>
        </w:tc>
      </w:tr>
      <w:tr w:rsidR="00000000" w:rsidRPr="0013455B">
        <w:trPr>
          <w:cantSplit/>
        </w:trPr>
        <w:tc>
          <w:tcPr>
            <w:tcW w:w="3046" w:type="dxa"/>
          </w:tcPr>
          <w:p w:rsidR="00757605" w:rsidRPr="0013455B" w:rsidRDefault="00757605">
            <w:pPr>
              <w:pStyle w:val="Underskrifter"/>
            </w:pPr>
            <w:r w:rsidRPr="0013455B">
              <w:t>Erik Almqvist (SD)</w:t>
            </w:r>
          </w:p>
        </w:tc>
        <w:tc>
          <w:tcPr>
            <w:tcW w:w="3046" w:type="dxa"/>
          </w:tcPr>
          <w:p w:rsidR="00757605" w:rsidRPr="0013455B" w:rsidRDefault="00757605">
            <w:pPr>
              <w:pStyle w:val="Underskrifter"/>
            </w:pPr>
          </w:p>
        </w:tc>
      </w:tr>
    </w:tbl>
    <w:p w:rsidR="00757605" w:rsidRPr="0013455B" w:rsidRDefault="00757605">
      <w:pPr>
        <w:pStyle w:val="Normaltindrag"/>
      </w:pPr>
    </w:p>
    <w:sectPr w:rsidR="00757605" w:rsidRPr="001345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605" w:rsidRPr="0013455B" w:rsidRDefault="00757605">
      <w:r w:rsidRPr="0013455B">
        <w:separator/>
      </w:r>
    </w:p>
  </w:endnote>
  <w:endnote w:type="continuationSeparator" w:id="0">
    <w:p w:rsidR="00757605" w:rsidRPr="0013455B" w:rsidRDefault="00757605">
      <w:r w:rsidRPr="001345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13455B">
    <w:pPr>
      <w:pStyle w:val="Sidfot"/>
    </w:pPr>
    <w:r w:rsidRPr="001345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699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605" w:rsidRDefault="007576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605" w:rsidRDefault="007576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13455B">
    <w:pPr>
      <w:pStyle w:val="Sidfot"/>
    </w:pPr>
    <w:r w:rsidRPr="001345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820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605" w:rsidRDefault="007576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605" w:rsidRDefault="007576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13455B">
    <w:pPr>
      <w:pStyle w:val="Sidfot"/>
    </w:pPr>
    <w:r w:rsidRPr="001345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355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605" w:rsidRDefault="007576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605" w:rsidRDefault="007576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605" w:rsidRPr="0013455B" w:rsidRDefault="00757605">
      <w:r w:rsidRPr="0013455B">
        <w:separator/>
      </w:r>
    </w:p>
  </w:footnote>
  <w:footnote w:type="continuationSeparator" w:id="0">
    <w:p w:rsidR="00757605" w:rsidRPr="0013455B" w:rsidRDefault="00757605">
      <w:r w:rsidRPr="001345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13455B">
    <w:pPr>
      <w:pStyle w:val="Sidhuvud"/>
    </w:pPr>
    <w:r w:rsidRPr="001345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677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605" w:rsidRDefault="007576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605" w:rsidRDefault="007576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13455B">
    <w:pPr>
      <w:pStyle w:val="Sidhuvud"/>
    </w:pPr>
    <w:r w:rsidRPr="001345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254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605" w:rsidRDefault="007576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605" w:rsidRDefault="007576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605" w:rsidRPr="0013455B" w:rsidRDefault="00757605">
    <w:pPr>
      <w:pStyle w:val="FSHNormal"/>
      <w:tabs>
        <w:tab w:val="right" w:pos="5840"/>
      </w:tabs>
    </w:pPr>
    <w:r w:rsidRPr="0013455B">
      <w:br/>
    </w:r>
    <w:r w:rsidRPr="0013455B">
      <w:fldChar w:fldCharType="begin" w:fldLock="1"/>
    </w:r>
    <w:r w:rsidRPr="0013455B">
      <w:instrText xml:space="preserve"> DOCPROPERTY</w:instrText>
    </w:r>
    <w:r w:rsidRPr="0013455B">
      <w:rPr>
        <w:sz w:val="18"/>
      </w:rPr>
      <w:instrText xml:space="preserve"> "YearUser" *\charformat </w:instrText>
    </w:r>
    <w:r w:rsidRPr="0013455B">
      <w:fldChar w:fldCharType="separate"/>
    </w:r>
    <w:r w:rsidRPr="0013455B">
      <w:t>2012/13</w:t>
    </w:r>
    <w:r w:rsidRPr="0013455B">
      <w:fldChar w:fldCharType="end"/>
    </w:r>
    <w:r w:rsidRPr="0013455B">
      <w:t xml:space="preserve"> </w:t>
    </w:r>
    <w:r w:rsidRPr="0013455B">
      <w:tab/>
      <w:t xml:space="preserve">mnr: </w:t>
    </w:r>
    <w:r w:rsidRPr="0013455B">
      <w:fldChar w:fldCharType="begin" w:fldLock="1"/>
    </w:r>
    <w:r w:rsidRPr="0013455B">
      <w:instrText xml:space="preserve"> DOCPROPERTY</w:instrText>
    </w:r>
    <w:r w:rsidRPr="0013455B">
      <w:rPr>
        <w:sz w:val="18"/>
      </w:rPr>
      <w:instrText xml:space="preserve"> "Motionsnummer" *\charformat </w:instrText>
    </w:r>
    <w:r w:rsidRPr="0013455B">
      <w:fldChar w:fldCharType="separate"/>
    </w:r>
    <w:r w:rsidRPr="0013455B">
      <w:t>C434</w:t>
    </w:r>
    <w:r w:rsidRPr="0013455B">
      <w:fldChar w:fldCharType="end"/>
    </w:r>
    <w:r w:rsidRPr="0013455B">
      <w:br/>
    </w:r>
    <w:r w:rsidRPr="0013455B">
      <w:fldChar w:fldCharType="begin" w:fldLock="1"/>
    </w:r>
    <w:r w:rsidRPr="0013455B">
      <w:instrText xml:space="preserve"> DOCPROPERTY</w:instrText>
    </w:r>
    <w:r w:rsidRPr="0013455B">
      <w:rPr>
        <w:sz w:val="18"/>
      </w:rPr>
      <w:instrText xml:space="preserve"> "Samling" *\charformat </w:instrText>
    </w:r>
    <w:r w:rsidRPr="0013455B">
      <w:fldChar w:fldCharType="end"/>
    </w:r>
    <w:r w:rsidRPr="0013455B">
      <w:tab/>
      <w:t xml:space="preserve">pnr: </w:t>
    </w:r>
    <w:r w:rsidRPr="0013455B">
      <w:fldChar w:fldCharType="begin" w:fldLock="1"/>
    </w:r>
    <w:r w:rsidRPr="0013455B">
      <w:instrText xml:space="preserve"> DOCPROPERTY</w:instrText>
    </w:r>
    <w:r w:rsidRPr="0013455B">
      <w:rPr>
        <w:sz w:val="18"/>
      </w:rPr>
      <w:instrText xml:space="preserve"> "Partinummer" *\charformat </w:instrText>
    </w:r>
    <w:r w:rsidRPr="0013455B">
      <w:fldChar w:fldCharType="separate"/>
    </w:r>
    <w:r w:rsidRPr="0013455B">
      <w:t>SD338</w:t>
    </w:r>
    <w:r w:rsidRPr="0013455B">
      <w:fldChar w:fldCharType="end"/>
    </w:r>
  </w:p>
  <w:p w:rsidR="00757605" w:rsidRPr="0013455B" w:rsidRDefault="00757605">
    <w:pPr>
      <w:pStyle w:val="FSHRub1"/>
    </w:pPr>
    <w:r w:rsidRPr="0013455B">
      <w:t>Motion till riksdagen</w:t>
    </w:r>
    <w:r w:rsidRPr="0013455B">
      <w:br/>
    </w:r>
    <w:r w:rsidRPr="0013455B">
      <w:fldChar w:fldCharType="begin" w:fldLock="1"/>
    </w:r>
    <w:r w:rsidRPr="0013455B">
      <w:instrText xml:space="preserve"> DOCPROPERTY "YearUser" *\charformat </w:instrText>
    </w:r>
    <w:r w:rsidRPr="0013455B">
      <w:fldChar w:fldCharType="separate"/>
    </w:r>
    <w:r w:rsidRPr="0013455B">
      <w:t>2012/13</w:t>
    </w:r>
    <w:r w:rsidRPr="0013455B">
      <w:fldChar w:fldCharType="end"/>
    </w:r>
    <w:r w:rsidRPr="0013455B">
      <w:t>:</w:t>
    </w:r>
    <w:r w:rsidRPr="0013455B">
      <w:fldChar w:fldCharType="begin" w:fldLock="1"/>
    </w:r>
    <w:r w:rsidRPr="0013455B">
      <w:instrText xml:space="preserve"> DOCPROPERTY "Motionsnummer" *\charformat </w:instrText>
    </w:r>
    <w:r w:rsidRPr="0013455B">
      <w:fldChar w:fldCharType="separate"/>
    </w:r>
    <w:r w:rsidRPr="0013455B">
      <w:t>C434</w:t>
    </w:r>
    <w:r w:rsidRPr="0013455B">
      <w:fldChar w:fldCharType="end"/>
    </w:r>
  </w:p>
  <w:p w:rsidR="00757605" w:rsidRPr="0013455B" w:rsidRDefault="00757605">
    <w:pPr>
      <w:pStyle w:val="FSHNormalS5"/>
    </w:pPr>
    <w:r w:rsidRPr="0013455B">
      <w:fldChar w:fldCharType="begin" w:fldLock="1"/>
    </w:r>
    <w:r w:rsidRPr="0013455B">
      <w:instrText xml:space="preserve"> DOCPROPERTY "MotionarText" *\charformat </w:instrText>
    </w:r>
    <w:r w:rsidRPr="0013455B">
      <w:fldChar w:fldCharType="separate"/>
    </w:r>
    <w:r w:rsidRPr="0013455B">
      <w:t>av Erik Almqvist (SD)</w:t>
    </w:r>
    <w:r w:rsidRPr="0013455B">
      <w:fldChar w:fldCharType="end"/>
    </w:r>
    <w:r w:rsidRPr="0013455B">
      <w:br/>
    </w:r>
    <w:r w:rsidRPr="0013455B">
      <w:fldChar w:fldCharType="begin" w:fldLock="1"/>
    </w:r>
    <w:r w:rsidRPr="0013455B">
      <w:instrText xml:space="preserve"> DOCPROPERTY "SvarFrasKort" *\charformat </w:instrText>
    </w:r>
    <w:r w:rsidRPr="0013455B">
      <w:fldChar w:fldCharType="end"/>
    </w:r>
  </w:p>
  <w:p w:rsidR="00757605" w:rsidRPr="0013455B" w:rsidRDefault="00757605">
    <w:pPr>
      <w:pStyle w:val="FSHTitel"/>
    </w:pPr>
    <w:r w:rsidRPr="0013455B">
      <w:fldChar w:fldCharType="begin" w:fldLock="1"/>
    </w:r>
    <w:r w:rsidRPr="0013455B">
      <w:instrText xml:space="preserve"> DOCPROPERTY</w:instrText>
    </w:r>
    <w:r w:rsidRPr="0013455B">
      <w:rPr>
        <w:sz w:val="18"/>
      </w:rPr>
      <w:instrText xml:space="preserve"> "RubrikSvar" *\charformat </w:instrText>
    </w:r>
    <w:r w:rsidRPr="0013455B">
      <w:fldChar w:fldCharType="separate"/>
    </w:r>
    <w:r w:rsidRPr="0013455B">
      <w:t>Förbud mot prispåslag för vidareförsäljning av evenemangsbiljetter</w:t>
    </w:r>
    <w:r w:rsidRPr="0013455B">
      <w:fldChar w:fldCharType="end"/>
    </w:r>
  </w:p>
  <w:p w:rsidR="00757605" w:rsidRPr="0013455B" w:rsidRDefault="00757605">
    <w:pPr>
      <w:pStyle w:val="Normal00"/>
    </w:pPr>
  </w:p>
  <w:p w:rsidR="00757605" w:rsidRPr="0013455B" w:rsidRDefault="007576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2393111">
    <w:abstractNumId w:val="13"/>
  </w:num>
  <w:num w:numId="2" w16cid:durableId="1000817803">
    <w:abstractNumId w:val="11"/>
  </w:num>
  <w:num w:numId="3" w16cid:durableId="1492058827">
    <w:abstractNumId w:val="14"/>
  </w:num>
  <w:num w:numId="4" w16cid:durableId="1437023754">
    <w:abstractNumId w:val="8"/>
  </w:num>
  <w:num w:numId="5" w16cid:durableId="1259405646">
    <w:abstractNumId w:val="3"/>
  </w:num>
  <w:num w:numId="6" w16cid:durableId="1302034462">
    <w:abstractNumId w:val="2"/>
  </w:num>
  <w:num w:numId="7" w16cid:durableId="2012903351">
    <w:abstractNumId w:val="1"/>
  </w:num>
  <w:num w:numId="8" w16cid:durableId="106196184">
    <w:abstractNumId w:val="0"/>
  </w:num>
  <w:num w:numId="9" w16cid:durableId="1953901611">
    <w:abstractNumId w:val="9"/>
  </w:num>
  <w:num w:numId="10" w16cid:durableId="773087820">
    <w:abstractNumId w:val="7"/>
  </w:num>
  <w:num w:numId="11" w16cid:durableId="1168401500">
    <w:abstractNumId w:val="6"/>
  </w:num>
  <w:num w:numId="12" w16cid:durableId="1831753078">
    <w:abstractNumId w:val="5"/>
  </w:num>
  <w:num w:numId="13" w16cid:durableId="1380978968">
    <w:abstractNumId w:val="4"/>
  </w:num>
  <w:num w:numId="14" w16cid:durableId="1839927807">
    <w:abstractNumId w:val="16"/>
  </w:num>
  <w:num w:numId="15" w16cid:durableId="521628502">
    <w:abstractNumId w:val="12"/>
  </w:num>
  <w:num w:numId="16" w16cid:durableId="2350216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
  </w:docVars>
  <w:rsids>
    <w:rsidRoot w:val="00AD0C29"/>
    <w:rsid w:val="0013455B"/>
    <w:rsid w:val="00757605"/>
    <w:rsid w:val="00AD0C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4C60F-A181-4EA3-B28F-CCD45450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0684">
      <w:bodyDiv w:val="1"/>
      <w:marLeft w:val="0"/>
      <w:marRight w:val="0"/>
      <w:marTop w:val="0"/>
      <w:marBottom w:val="0"/>
      <w:divBdr>
        <w:top w:val="none" w:sz="0" w:space="0" w:color="auto"/>
        <w:left w:val="none" w:sz="0" w:space="0" w:color="auto"/>
        <w:bottom w:val="none" w:sz="0" w:space="0" w:color="auto"/>
        <w:right w:val="none" w:sz="0" w:space="0" w:color="auto"/>
      </w:divBdr>
      <w:divsChild>
        <w:div w:id="1999647247">
          <w:marLeft w:val="0"/>
          <w:marRight w:val="0"/>
          <w:marTop w:val="0"/>
          <w:marBottom w:val="0"/>
          <w:divBdr>
            <w:top w:val="none" w:sz="0" w:space="0" w:color="auto"/>
            <w:left w:val="none" w:sz="0" w:space="0" w:color="auto"/>
            <w:bottom w:val="none" w:sz="0" w:space="0" w:color="auto"/>
            <w:right w:val="none" w:sz="0" w:space="0" w:color="auto"/>
          </w:divBdr>
        </w:div>
      </w:divsChild>
    </w:div>
    <w:div w:id="817457702">
      <w:bodyDiv w:val="1"/>
      <w:marLeft w:val="0"/>
      <w:marRight w:val="0"/>
      <w:marTop w:val="0"/>
      <w:marBottom w:val="0"/>
      <w:divBdr>
        <w:top w:val="none" w:sz="0" w:space="0" w:color="auto"/>
        <w:left w:val="none" w:sz="0" w:space="0" w:color="auto"/>
        <w:bottom w:val="none" w:sz="0" w:space="0" w:color="auto"/>
        <w:right w:val="none" w:sz="0" w:space="0" w:color="auto"/>
      </w:divBdr>
      <w:divsChild>
        <w:div w:id="2145610951">
          <w:marLeft w:val="0"/>
          <w:marRight w:val="0"/>
          <w:marTop w:val="0"/>
          <w:marBottom w:val="0"/>
          <w:divBdr>
            <w:top w:val="none" w:sz="0" w:space="0" w:color="auto"/>
            <w:left w:val="none" w:sz="0" w:space="0" w:color="auto"/>
            <w:bottom w:val="none" w:sz="0" w:space="0" w:color="auto"/>
            <w:right w:val="none" w:sz="0" w:space="0" w:color="auto"/>
          </w:divBdr>
          <w:divsChild>
            <w:div w:id="715932346">
              <w:marLeft w:val="1304"/>
              <w:marRight w:val="0"/>
              <w:marTop w:val="0"/>
              <w:marBottom w:val="0"/>
              <w:divBdr>
                <w:top w:val="none" w:sz="0" w:space="0" w:color="auto"/>
                <w:left w:val="none" w:sz="0" w:space="0" w:color="auto"/>
                <w:bottom w:val="none" w:sz="0" w:space="0" w:color="auto"/>
                <w:right w:val="none" w:sz="0" w:space="0" w:color="auto"/>
              </w:divBdr>
            </w:div>
            <w:div w:id="1740051441">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701</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2013-01-14T14:34:00Z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Förbud mot prispåslag för vidareförsäljning av evenemangsbiljetter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prispåslag för vidareförsäljning av evenemangsbiljetter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20122013000000830068000003380069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20122013000000830068000003380069</vt:lpwstr>
  </property>
  <property fmtid="{D5CDD505-2E9C-101B-9397-08002B2CF9AE}" pid="50" name="nummer">
    <vt:lpwstr>434</vt:lpwstr>
  </property>
  <property fmtid="{D5CDD505-2E9C-101B-9397-08002B2CF9AE}" pid="51" name="utskottsbeteckning">
    <vt:lpwstr>C</vt:lpwstr>
  </property>
  <property fmtid="{D5CDD505-2E9C-101B-9397-08002B2CF9AE}" pid="52" name="GlobalUID">
    <vt:lpwstr>{8111D31D-EFDB-409D-B00B-31AAD266EE92}</vt:lpwstr>
  </property>
  <property fmtid="{D5CDD505-2E9C-101B-9397-08002B2CF9AE}" pid="53" name="Överföringar">
    <vt:i4>0</vt:i4>
  </property>
  <property fmtid="{D5CDD505-2E9C-101B-9397-08002B2CF9AE}" pid="54" name="Checksum">
    <vt:lpwstr>*0015745756921*</vt:lpwstr>
  </property>
  <property fmtid="{D5CDD505-2E9C-101B-9397-08002B2CF9AE}" pid="55" name="skuggnummer">
    <vt:lpwstr>3094</vt:lpwstr>
  </property>
  <property fmtid="{D5CDD505-2E9C-101B-9397-08002B2CF9AE}" pid="56" name="urixVersion">
    <vt:lpwstr>4.6.0.0</vt:lpwstr>
  </property>
  <property fmtid="{D5CDD505-2E9C-101B-9397-08002B2CF9AE}" pid="57" name="urixOrigin">
    <vt:lpwstr>130114 15:34:32.856</vt:lpwstr>
  </property>
  <property fmtid="{D5CDD505-2E9C-101B-9397-08002B2CF9AE}" pid="58" name="urixGuid">
    <vt:lpwstr>{00286EDB-E7FA-442B-9BB5-26A0651141F0}</vt:lpwstr>
  </property>
</Properties>
</file>