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B30" w:rsidRPr="00DA1A02" w:rsidRDefault="003E4B30">
      <w:pPr>
        <w:pStyle w:val="Hemstlrubrik"/>
      </w:pPr>
      <w:r w:rsidRPr="00DA1A02">
        <w:t>Förslag till riksdagsbeslut</w:t>
      </w:r>
    </w:p>
    <w:p w:rsidR="003E4B30" w:rsidRPr="00DA1A02" w:rsidRDefault="003E4B30">
      <w:pPr>
        <w:pStyle w:val="Hemstlatt"/>
        <w:ind w:left="0"/>
      </w:pPr>
      <w:r w:rsidRPr="00DA1A02">
        <w:t>Riksdagen tillkännager för regeringen som sin mening vad som anförs i motionen om behovet av forskning och utveckling för socialt företagande.</w:t>
      </w:r>
    </w:p>
    <w:p w:rsidR="003E4B30" w:rsidRPr="00DA1A02" w:rsidRDefault="003E4B30">
      <w:pPr>
        <w:pStyle w:val="Rubrik1"/>
      </w:pPr>
      <w:r w:rsidRPr="00DA1A02">
        <w:t>Motivering</w:t>
      </w:r>
    </w:p>
    <w:p w:rsidR="003E4B30" w:rsidRPr="00DA1A02" w:rsidRDefault="003E4B30">
      <w:r w:rsidRPr="00DA1A02">
        <w:t>Det finns idag mycket lite forskning kring socialt företagande. Själva defin</w:t>
      </w:r>
      <w:r w:rsidRPr="00DA1A02">
        <w:t>i</w:t>
      </w:r>
      <w:r w:rsidRPr="00DA1A02">
        <w:t>tionsfrågan och avgränsningen i relation till andra verksamheter har varit ett problem. Jämförande studier finns med andra länder, men forskning kring den svenska utvecklingen krävs för att tydliggöra omfattning och utvecklingste</w:t>
      </w:r>
      <w:r w:rsidRPr="00DA1A02">
        <w:t>n</w:t>
      </w:r>
      <w:r w:rsidRPr="00DA1A02">
        <w:t>denser. Empiriska studier och statistik saknas för att underbygga samhälleliga satsningar trots påvisad mycket stor samhällsnytta. Det senare framgår bl.a. i rapporterna ”Ur samhällets perspektiv”, Socioekonomiska bokslut för Vägen Ut! och Basta och ”Exitprocesser och empowerment”</w:t>
      </w:r>
      <w:r w:rsidRPr="00DA1A02">
        <w:t>, en studie av arbetsk</w:t>
      </w:r>
      <w:r w:rsidRPr="00DA1A02">
        <w:t>o</w:t>
      </w:r>
      <w:r w:rsidRPr="00DA1A02">
        <w:t>operativ i Vägen Ut-projektet, Göteborgs universitet.</w:t>
      </w:r>
    </w:p>
    <w:p w:rsidR="003E4B30" w:rsidRPr="00DA1A02" w:rsidRDefault="003E4B30">
      <w:pPr>
        <w:pStyle w:val="Normaltindrag"/>
      </w:pPr>
      <w:r w:rsidRPr="00DA1A02">
        <w:t>De flesta sociala företag har startat under det senaste decenniet men fors</w:t>
      </w:r>
      <w:r w:rsidRPr="00DA1A02">
        <w:t>k</w:t>
      </w:r>
      <w:r w:rsidRPr="00DA1A02">
        <w:t>ning kring kvalitet, utveckling och olika samverkanslösningar när det gäller affärsområden, målgrupper, maktfördelning och organisationsformer saknas.</w:t>
      </w:r>
    </w:p>
    <w:p w:rsidR="003E4B30" w:rsidRPr="00DA1A02" w:rsidRDefault="003E4B30">
      <w:pPr>
        <w:pStyle w:val="Normaltindrag"/>
      </w:pPr>
      <w:r w:rsidRPr="00DA1A02">
        <w:t>Vilket mervärde för individen har de sociala företagen i förhållande till andra, t.ex. offentliga lösningar? Hur fungerar de samhälleliga insatserna för att stödja lokala initiativ? Är de sociala företagen konkurrenskraftiga när det gäller rehabiliterande effekter, empowerment och en god arbetsmiljö? Hur förhåller sig det sociala företagandet på marknaden ge</w:t>
      </w:r>
      <w:r w:rsidRPr="00DA1A02">
        <w:t>ntemot andra företag inom samma områden?</w:t>
      </w:r>
    </w:p>
    <w:p w:rsidR="003E4B30" w:rsidRPr="00DA1A02" w:rsidRDefault="003E4B30">
      <w:pPr>
        <w:pStyle w:val="Normaltindrag"/>
      </w:pPr>
      <w:r w:rsidRPr="00DA1A02">
        <w:t>Socialt entreprenörskap, företagsledning, arbetsorganisation och styrels</w:t>
      </w:r>
      <w:r w:rsidRPr="00DA1A02">
        <w:t>e</w:t>
      </w:r>
      <w:r w:rsidRPr="00DA1A02">
        <w:t>former i verksamheter som betonar empowerment, delaktighet och ansvarst</w:t>
      </w:r>
      <w:r w:rsidRPr="00DA1A02">
        <w:t>a</w:t>
      </w:r>
      <w:r w:rsidRPr="00DA1A02">
        <w:t>gande i företaget parallellt med långsiktigt affärstänkande behöver utvecklas och sättas in i en teoretisk referensram.</w:t>
      </w:r>
    </w:p>
    <w:p w:rsidR="003E4B30" w:rsidRPr="00DA1A02" w:rsidRDefault="003E4B30">
      <w:pPr>
        <w:pStyle w:val="Normaltindrag"/>
      </w:pPr>
      <w:r w:rsidRPr="00DA1A02">
        <w:lastRenderedPageBreak/>
        <w:t>Bristen på formativa processutvärderingar som följer de sociala företagen hindrar utvecklingen. Därmed ökar inte heller kunskapen om hur samhällets insatser bör se ut. Den utvecklingsprocess som de sociala företagen befinner sig i i dag, med samverkan mellan företagen, med privata företag och med Samhall, innebär förä</w:t>
      </w:r>
      <w:r w:rsidRPr="00DA1A02">
        <w:t>ndringar på arbetsmarknaden som behöver studeras och analyseras. De positiva samhällsekonomiska effekterna måste belysas bättre.</w:t>
      </w:r>
    </w:p>
    <w:p w:rsidR="003E4B30" w:rsidRPr="00DA1A02" w:rsidRDefault="003E4B30">
      <w:pPr>
        <w:pStyle w:val="Normaltindrag"/>
      </w:pPr>
      <w:r w:rsidRPr="00DA1A02">
        <w:t>Eftersom forskning om de sociala företagen omfattar flera forskningsdisc</w:t>
      </w:r>
      <w:r w:rsidRPr="00DA1A02">
        <w:t>i</w:t>
      </w:r>
      <w:r w:rsidRPr="00DA1A02">
        <w:t>pl</w:t>
      </w:r>
      <w:r w:rsidRPr="00DA1A02">
        <w:t>i</w:t>
      </w:r>
      <w:r w:rsidRPr="00DA1A02">
        <w:t>ner, saknas i dag en samlad kunskapsbas. Det krävs forskningsprojekt med ett tvärvetenskapligt angreppssätt och forskning om socialt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1A02">
        <w:trPr>
          <w:cantSplit/>
        </w:trPr>
        <w:tc>
          <w:tcPr>
            <w:tcW w:w="3046" w:type="dxa"/>
          </w:tcPr>
          <w:p w:rsidR="003E4B30" w:rsidRPr="00DA1A02" w:rsidRDefault="003E4B30">
            <w:pPr>
              <w:pStyle w:val="UnderskriftDatum"/>
              <w:spacing w:before="240"/>
            </w:pPr>
            <w:r w:rsidRPr="00DA1A02">
              <w:t>Stockholm den 4 oktober 2007</w:t>
            </w:r>
          </w:p>
        </w:tc>
        <w:tc>
          <w:tcPr>
            <w:tcW w:w="3047" w:type="dxa"/>
          </w:tcPr>
          <w:p w:rsidR="003E4B30" w:rsidRPr="00DA1A02" w:rsidRDefault="003E4B30">
            <w:pPr>
              <w:pStyle w:val="Underskrifter"/>
              <w:spacing w:before="240"/>
            </w:pPr>
          </w:p>
        </w:tc>
      </w:tr>
      <w:tr w:rsidR="00000000" w:rsidRPr="00DA1A02">
        <w:trPr>
          <w:cantSplit/>
        </w:trPr>
        <w:tc>
          <w:tcPr>
            <w:tcW w:w="3046" w:type="dxa"/>
          </w:tcPr>
          <w:p w:rsidR="003E4B30" w:rsidRPr="00DA1A02" w:rsidRDefault="003E4B30">
            <w:pPr>
              <w:pStyle w:val="Underskrifter"/>
            </w:pPr>
            <w:r w:rsidRPr="00DA1A02">
              <w:t>Ronny Olander (s)</w:t>
            </w:r>
          </w:p>
        </w:tc>
        <w:tc>
          <w:tcPr>
            <w:tcW w:w="3046" w:type="dxa"/>
          </w:tcPr>
          <w:p w:rsidR="003E4B30" w:rsidRPr="00DA1A02" w:rsidRDefault="003E4B30">
            <w:pPr>
              <w:pStyle w:val="Underskrifter"/>
            </w:pPr>
          </w:p>
        </w:tc>
      </w:tr>
      <w:tr w:rsidR="00000000" w:rsidRPr="00DA1A02">
        <w:trPr>
          <w:cantSplit/>
        </w:trPr>
        <w:tc>
          <w:tcPr>
            <w:tcW w:w="3046" w:type="dxa"/>
          </w:tcPr>
          <w:p w:rsidR="003E4B30" w:rsidRPr="00DA1A02" w:rsidRDefault="003E4B30">
            <w:pPr>
              <w:pStyle w:val="Underskrifter"/>
            </w:pPr>
            <w:r w:rsidRPr="00DA1A02">
              <w:t>Jan Björkman (s)</w:t>
            </w:r>
          </w:p>
        </w:tc>
        <w:tc>
          <w:tcPr>
            <w:tcW w:w="3046" w:type="dxa"/>
          </w:tcPr>
          <w:p w:rsidR="003E4B30" w:rsidRPr="00DA1A02" w:rsidRDefault="003E4B30">
            <w:pPr>
              <w:pStyle w:val="Underskrifter"/>
            </w:pPr>
            <w:r w:rsidRPr="00DA1A02">
              <w:t>Inger Jarl Beck (s)</w:t>
            </w:r>
          </w:p>
        </w:tc>
      </w:tr>
      <w:tr w:rsidR="00000000" w:rsidRPr="00DA1A02">
        <w:trPr>
          <w:cantSplit/>
        </w:trPr>
        <w:tc>
          <w:tcPr>
            <w:tcW w:w="3046" w:type="dxa"/>
          </w:tcPr>
          <w:p w:rsidR="003E4B30" w:rsidRPr="00DA1A02" w:rsidRDefault="003E4B30">
            <w:pPr>
              <w:pStyle w:val="Underskrifter"/>
            </w:pPr>
            <w:r w:rsidRPr="00DA1A02">
              <w:t>Siw Wittgren-Ahl (s)</w:t>
            </w:r>
          </w:p>
        </w:tc>
        <w:tc>
          <w:tcPr>
            <w:tcW w:w="3046" w:type="dxa"/>
          </w:tcPr>
          <w:p w:rsidR="003E4B30" w:rsidRPr="00DA1A02" w:rsidRDefault="003E4B30">
            <w:pPr>
              <w:pStyle w:val="Underskrifter"/>
            </w:pPr>
          </w:p>
        </w:tc>
      </w:tr>
    </w:tbl>
    <w:p w:rsidR="003E4B30" w:rsidRPr="00DA1A02" w:rsidRDefault="003E4B30">
      <w:pPr>
        <w:pStyle w:val="Normaltindrag"/>
      </w:pPr>
    </w:p>
    <w:sectPr w:rsidR="003E4B30" w:rsidRPr="00DA1A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4B30" w:rsidRPr="00DA1A02" w:rsidRDefault="003E4B30">
      <w:r w:rsidRPr="00DA1A02">
        <w:separator/>
      </w:r>
    </w:p>
  </w:endnote>
  <w:endnote w:type="continuationSeparator" w:id="0">
    <w:p w:rsidR="003E4B30" w:rsidRPr="00DA1A02" w:rsidRDefault="003E4B30">
      <w:r w:rsidRPr="00DA1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B30" w:rsidRPr="00DA1A02" w:rsidRDefault="00DA1A02">
    <w:pPr>
      <w:pStyle w:val="Sidfot"/>
    </w:pPr>
    <w:r w:rsidRPr="00DA1A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2886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30" w:rsidRDefault="003E4B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4B30" w:rsidRDefault="003E4B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B30" w:rsidRPr="00DA1A02" w:rsidRDefault="00DA1A02">
    <w:pPr>
      <w:pStyle w:val="Sidfot"/>
    </w:pPr>
    <w:r w:rsidRPr="00DA1A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472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30" w:rsidRDefault="003E4B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4B30" w:rsidRDefault="003E4B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B30" w:rsidRPr="00DA1A02" w:rsidRDefault="00DA1A02">
    <w:pPr>
      <w:pStyle w:val="Sidfot"/>
    </w:pPr>
    <w:r w:rsidRPr="00DA1A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44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30" w:rsidRDefault="003E4B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4B30" w:rsidRDefault="003E4B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4B30" w:rsidRPr="00DA1A02" w:rsidRDefault="003E4B30">
      <w:r w:rsidRPr="00DA1A02">
        <w:separator/>
      </w:r>
    </w:p>
  </w:footnote>
  <w:footnote w:type="continuationSeparator" w:id="0">
    <w:p w:rsidR="003E4B30" w:rsidRPr="00DA1A02" w:rsidRDefault="003E4B30">
      <w:r w:rsidRPr="00DA1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B30" w:rsidRPr="00DA1A02" w:rsidRDefault="00DA1A02">
    <w:pPr>
      <w:pStyle w:val="Sidhuvud"/>
    </w:pPr>
    <w:r w:rsidRPr="00DA1A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706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30" w:rsidRDefault="003E4B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4B30" w:rsidRDefault="003E4B3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B30" w:rsidRPr="00DA1A02" w:rsidRDefault="00DA1A02">
    <w:pPr>
      <w:pStyle w:val="Sidhuvud"/>
    </w:pPr>
    <w:r w:rsidRPr="00DA1A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2171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B30" w:rsidRDefault="003E4B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4B30" w:rsidRDefault="003E4B3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4B30" w:rsidRPr="00DA1A02" w:rsidRDefault="003E4B30">
    <w:pPr>
      <w:pStyle w:val="FSHNormal"/>
      <w:tabs>
        <w:tab w:val="right" w:pos="5840"/>
      </w:tabs>
    </w:pPr>
    <w:r w:rsidRPr="00DA1A02">
      <w:br/>
    </w:r>
    <w:r w:rsidRPr="00DA1A02">
      <w:fldChar w:fldCharType="begin" w:fldLock="1"/>
    </w:r>
    <w:r w:rsidRPr="00DA1A02">
      <w:instrText xml:space="preserve"> DOCPROPERTY</w:instrText>
    </w:r>
    <w:r w:rsidRPr="00DA1A02">
      <w:rPr>
        <w:sz w:val="18"/>
      </w:rPr>
      <w:instrText xml:space="preserve"> "YearUser" *\charformat </w:instrText>
    </w:r>
    <w:r w:rsidRPr="00DA1A02">
      <w:fldChar w:fldCharType="separate"/>
    </w:r>
    <w:r w:rsidRPr="00DA1A02">
      <w:t>2007/08</w:t>
    </w:r>
    <w:r w:rsidRPr="00DA1A02">
      <w:fldChar w:fldCharType="end"/>
    </w:r>
    <w:r w:rsidRPr="00DA1A02">
      <w:t xml:space="preserve"> </w:t>
    </w:r>
    <w:r w:rsidRPr="00DA1A02">
      <w:tab/>
      <w:t xml:space="preserve">mnr: </w:t>
    </w:r>
    <w:r w:rsidRPr="00DA1A02">
      <w:fldChar w:fldCharType="begin" w:fldLock="1"/>
    </w:r>
    <w:r w:rsidRPr="00DA1A02">
      <w:instrText xml:space="preserve"> DOCPROPERTY</w:instrText>
    </w:r>
    <w:r w:rsidRPr="00DA1A02">
      <w:rPr>
        <w:sz w:val="18"/>
      </w:rPr>
      <w:instrText xml:space="preserve"> "Motionsnummer" *\charformat </w:instrText>
    </w:r>
    <w:r w:rsidRPr="00DA1A02">
      <w:fldChar w:fldCharType="separate"/>
    </w:r>
    <w:r w:rsidRPr="00DA1A02">
      <w:t>Ub541</w:t>
    </w:r>
    <w:r w:rsidRPr="00DA1A02">
      <w:fldChar w:fldCharType="end"/>
    </w:r>
    <w:r w:rsidRPr="00DA1A02">
      <w:br/>
    </w:r>
    <w:r w:rsidRPr="00DA1A02">
      <w:fldChar w:fldCharType="begin" w:fldLock="1"/>
    </w:r>
    <w:r w:rsidRPr="00DA1A02">
      <w:instrText xml:space="preserve"> DOCPROPERTY</w:instrText>
    </w:r>
    <w:r w:rsidRPr="00DA1A02">
      <w:rPr>
        <w:sz w:val="18"/>
      </w:rPr>
      <w:instrText xml:space="preserve"> "Samling" *\charformat </w:instrText>
    </w:r>
    <w:r w:rsidRPr="00DA1A02">
      <w:fldChar w:fldCharType="end"/>
    </w:r>
    <w:r w:rsidRPr="00DA1A02">
      <w:tab/>
      <w:t xml:space="preserve">pnr: </w:t>
    </w:r>
    <w:r w:rsidRPr="00DA1A02">
      <w:fldChar w:fldCharType="begin" w:fldLock="1"/>
    </w:r>
    <w:r w:rsidRPr="00DA1A02">
      <w:instrText xml:space="preserve"> DOCPROPERTY</w:instrText>
    </w:r>
    <w:r w:rsidRPr="00DA1A02">
      <w:rPr>
        <w:sz w:val="18"/>
      </w:rPr>
      <w:instrText xml:space="preserve"> "Partinummer" *\charformat </w:instrText>
    </w:r>
    <w:r w:rsidRPr="00DA1A02">
      <w:fldChar w:fldCharType="separate"/>
    </w:r>
    <w:r w:rsidRPr="00DA1A02">
      <w:t>s45141</w:t>
    </w:r>
    <w:r w:rsidRPr="00DA1A02">
      <w:fldChar w:fldCharType="end"/>
    </w:r>
  </w:p>
  <w:p w:rsidR="003E4B30" w:rsidRPr="00DA1A02" w:rsidRDefault="003E4B30">
    <w:pPr>
      <w:pStyle w:val="FSHRub1"/>
    </w:pPr>
    <w:r w:rsidRPr="00DA1A02">
      <w:t>Motion till riksdagen</w:t>
    </w:r>
    <w:r w:rsidRPr="00DA1A02">
      <w:br/>
    </w:r>
    <w:r w:rsidRPr="00DA1A02">
      <w:fldChar w:fldCharType="begin" w:fldLock="1"/>
    </w:r>
    <w:r w:rsidRPr="00DA1A02">
      <w:instrText xml:space="preserve"> DOCPROPERTY "YearUser" *\charformat </w:instrText>
    </w:r>
    <w:r w:rsidRPr="00DA1A02">
      <w:fldChar w:fldCharType="separate"/>
    </w:r>
    <w:r w:rsidRPr="00DA1A02">
      <w:t>2007/08</w:t>
    </w:r>
    <w:r w:rsidRPr="00DA1A02">
      <w:fldChar w:fldCharType="end"/>
    </w:r>
    <w:r w:rsidRPr="00DA1A02">
      <w:t>:</w:t>
    </w:r>
    <w:r w:rsidRPr="00DA1A02">
      <w:fldChar w:fldCharType="begin" w:fldLock="1"/>
    </w:r>
    <w:r w:rsidRPr="00DA1A02">
      <w:instrText xml:space="preserve"> DOCPROPERTY "Motionsnummer" *\charformat </w:instrText>
    </w:r>
    <w:r w:rsidRPr="00DA1A02">
      <w:fldChar w:fldCharType="separate"/>
    </w:r>
    <w:r w:rsidRPr="00DA1A02">
      <w:t>Ub541</w:t>
    </w:r>
    <w:r w:rsidRPr="00DA1A02">
      <w:fldChar w:fldCharType="end"/>
    </w:r>
  </w:p>
  <w:p w:rsidR="003E4B30" w:rsidRPr="00DA1A02" w:rsidRDefault="003E4B30">
    <w:pPr>
      <w:pStyle w:val="FSHNormalS5"/>
    </w:pPr>
    <w:r w:rsidRPr="00DA1A02">
      <w:fldChar w:fldCharType="begin" w:fldLock="1"/>
    </w:r>
    <w:r w:rsidRPr="00DA1A02">
      <w:instrText xml:space="preserve"> DOCPROPERTY "MotionarText" *\charformat </w:instrText>
    </w:r>
    <w:r w:rsidRPr="00DA1A02">
      <w:fldChar w:fldCharType="separate"/>
    </w:r>
    <w:r w:rsidRPr="00DA1A02">
      <w:t>av Ronny Olander m.fl. (s)</w:t>
    </w:r>
    <w:r w:rsidRPr="00DA1A02">
      <w:fldChar w:fldCharType="end"/>
    </w:r>
    <w:r w:rsidRPr="00DA1A02">
      <w:br/>
    </w:r>
    <w:r w:rsidRPr="00DA1A02">
      <w:fldChar w:fldCharType="begin" w:fldLock="1"/>
    </w:r>
    <w:r w:rsidRPr="00DA1A02">
      <w:instrText xml:space="preserve"> DOCPROPERTY "SvarFrasKort" *\charformat </w:instrText>
    </w:r>
    <w:r w:rsidRPr="00DA1A02">
      <w:fldChar w:fldCharType="end"/>
    </w:r>
  </w:p>
  <w:p w:rsidR="003E4B30" w:rsidRPr="00DA1A02" w:rsidRDefault="003E4B30">
    <w:pPr>
      <w:pStyle w:val="FSHTitel"/>
    </w:pPr>
    <w:r w:rsidRPr="00DA1A02">
      <w:fldChar w:fldCharType="begin" w:fldLock="1"/>
    </w:r>
    <w:r w:rsidRPr="00DA1A02">
      <w:instrText xml:space="preserve"> DOCPROPERTY</w:instrText>
    </w:r>
    <w:r w:rsidRPr="00DA1A02">
      <w:rPr>
        <w:sz w:val="18"/>
      </w:rPr>
      <w:instrText xml:space="preserve"> "RubrikSvar" *\charformat </w:instrText>
    </w:r>
    <w:r w:rsidRPr="00DA1A02">
      <w:fldChar w:fldCharType="separate"/>
    </w:r>
    <w:r w:rsidRPr="00DA1A02">
      <w:t>Forskning och utveckling för socialt företagande</w:t>
    </w:r>
    <w:r w:rsidRPr="00DA1A02">
      <w:fldChar w:fldCharType="end"/>
    </w:r>
  </w:p>
  <w:p w:rsidR="003E4B30" w:rsidRPr="00DA1A02" w:rsidRDefault="003E4B30">
    <w:pPr>
      <w:pStyle w:val="Normal00"/>
    </w:pPr>
  </w:p>
  <w:p w:rsidR="003E4B30" w:rsidRPr="00DA1A02" w:rsidRDefault="003E4B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3210454">
    <w:abstractNumId w:val="8"/>
  </w:num>
  <w:num w:numId="2" w16cid:durableId="1133719677">
    <w:abstractNumId w:val="9"/>
  </w:num>
  <w:num w:numId="3" w16cid:durableId="2064519452">
    <w:abstractNumId w:val="8"/>
  </w:num>
  <w:num w:numId="4" w16cid:durableId="461970685">
    <w:abstractNumId w:val="9"/>
  </w:num>
  <w:num w:numId="5" w16cid:durableId="1550262040">
    <w:abstractNumId w:val="13"/>
  </w:num>
  <w:num w:numId="6" w16cid:durableId="161240420">
    <w:abstractNumId w:val="10"/>
  </w:num>
  <w:num w:numId="7" w16cid:durableId="810096543">
    <w:abstractNumId w:val="11"/>
  </w:num>
  <w:num w:numId="8" w16cid:durableId="1821266071">
    <w:abstractNumId w:val="12"/>
  </w:num>
  <w:num w:numId="9" w16cid:durableId="1989742204">
    <w:abstractNumId w:val="8"/>
  </w:num>
  <w:num w:numId="10" w16cid:durableId="1766150819">
    <w:abstractNumId w:val="3"/>
  </w:num>
  <w:num w:numId="11" w16cid:durableId="2070762795">
    <w:abstractNumId w:val="2"/>
  </w:num>
  <w:num w:numId="12" w16cid:durableId="427585892">
    <w:abstractNumId w:val="1"/>
  </w:num>
  <w:num w:numId="13" w16cid:durableId="1483276913">
    <w:abstractNumId w:val="0"/>
  </w:num>
  <w:num w:numId="14" w16cid:durableId="1335499782">
    <w:abstractNumId w:val="9"/>
  </w:num>
  <w:num w:numId="15" w16cid:durableId="1432579643">
    <w:abstractNumId w:val="7"/>
  </w:num>
  <w:num w:numId="16" w16cid:durableId="159930850">
    <w:abstractNumId w:val="6"/>
  </w:num>
  <w:num w:numId="17" w16cid:durableId="2015062055">
    <w:abstractNumId w:val="5"/>
  </w:num>
  <w:num w:numId="18" w16cid:durableId="1759450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9F7915D-E142-47B1-A92C-2D584BF557C0},{DFEB2DE4-9B3D-41CA-B854-8590CB951C66},{CCAC6468-8162-4A2D-A13D-54F31474AE3C},{31CDDFCD-D7E7-4188-B530-D7BEB05DD282}"/>
  </w:docVars>
  <w:rsids>
    <w:rsidRoot w:val="00513C40"/>
    <w:rsid w:val="003E4B30"/>
    <w:rsid w:val="00513C40"/>
    <w:rsid w:val="00DA1A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3BCD98-A156-44F6-936B-C45C1571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2196</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s45141</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s45141</dc:title>
  <dc:subject>s45141</dc:subject>
  <dc:creator>Riksdagen</dc:creator>
  <cp:keywords>Riksdagen</cp:keywords>
  <dc:description>TKG-ktrl, MSMQ4mb, PersReg-Distribution mm</dc:description>
  <cp:lastModifiedBy>Lars Brink</cp:lastModifiedBy>
  <cp:revision>2</cp:revision>
  <cp:lastPrinted>2007-11-24T14:02:00Z</cp:lastPrinted>
  <dcterms:created xsi:type="dcterms:W3CDTF">2025-12-17T11:23:00Z</dcterms:created>
  <dcterms:modified xsi:type="dcterms:W3CDTF">2025-12-17T11:23:00Z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Forskning och utveckling för 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utveckling för 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Ronny Olander m.fl. (s)</vt:lpwstr>
  </property>
  <property fmtid="{D5CDD505-2E9C-101B-9397-08002B2CF9AE}" pid="26" name="MotionarLista">
    <vt:lpwstr>Olander, Ronny (s)\Björkman, Jan (s)\Jarl Beck, Inger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Jan Björkman (s), Inger Jarl Beck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20072008000000000115000451410069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20072008000000000115000451410069</vt:lpwstr>
  </property>
  <property fmtid="{D5CDD505-2E9C-101B-9397-08002B2CF9AE}" pid="50" name="nummer">
    <vt:lpwstr>541</vt:lpwstr>
  </property>
  <property fmtid="{D5CDD505-2E9C-101B-9397-08002B2CF9AE}" pid="51" name="utskottsbeteckning">
    <vt:lpwstr>Ub</vt:lpwstr>
  </property>
  <property fmtid="{D5CDD505-2E9C-101B-9397-08002B2CF9AE}" pid="52" name="GlobalUID">
    <vt:lpwstr>{26234FA3-A180-404D-AEBD-32AAC2E5C114}</vt:lpwstr>
  </property>
  <property fmtid="{D5CDD505-2E9C-101B-9397-08002B2CF9AE}" pid="53" name="Överföringar">
    <vt:i4>0</vt:i4>
  </property>
  <property fmtid="{D5CDD505-2E9C-101B-9397-08002B2CF9AE}" pid="54" name="Checksum">
    <vt:lpwstr>*1001237127903*</vt:lpwstr>
  </property>
  <property fmtid="{D5CDD505-2E9C-101B-9397-08002B2CF9AE}" pid="55" name="skuggnummer">
    <vt:lpwstr>3024</vt:lpwstr>
  </property>
  <property fmtid="{D5CDD505-2E9C-101B-9397-08002B2CF9AE}" pid="56" name="urixVersion">
    <vt:lpwstr>3.2.0.8</vt:lpwstr>
  </property>
  <property fmtid="{D5CDD505-2E9C-101B-9397-08002B2CF9AE}" pid="57" name="urixOrigin">
    <vt:lpwstr>080827 13:32:25.789</vt:lpwstr>
  </property>
  <property fmtid="{D5CDD505-2E9C-101B-9397-08002B2CF9AE}" pid="58" name="urixGuid">
    <vt:lpwstr>{AFAFE84D-4C89-4F09-8F62-66BB046F0873}</vt:lpwstr>
  </property>
</Properties>
</file>