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B2A" w:rsidP="00DA0661">
      <w:pPr>
        <w:pStyle w:val="Title"/>
      </w:pPr>
      <w:bookmarkStart w:id="0" w:name="Start"/>
      <w:bookmarkEnd w:id="0"/>
      <w:r>
        <w:t>Svar på fråga 2022/23:</w:t>
      </w:r>
      <w:r w:rsidR="00BC1344">
        <w:t>3</w:t>
      </w:r>
      <w:r>
        <w:t xml:space="preserve">44 av Lars </w:t>
      </w:r>
      <w:r>
        <w:t>Mejern</w:t>
      </w:r>
      <w:r>
        <w:t xml:space="preserve"> Larsson (S)</w:t>
      </w:r>
      <w:r>
        <w:br/>
        <w:t>Kungliga Operans lokaler</w:t>
      </w:r>
    </w:p>
    <w:p w:rsidR="00E75B2A" w:rsidP="002749F7">
      <w:pPr>
        <w:pStyle w:val="BodyText"/>
      </w:pPr>
      <w:r>
        <w:t xml:space="preserve">Lars </w:t>
      </w:r>
      <w:r>
        <w:t>Mejern</w:t>
      </w:r>
      <w:r>
        <w:t xml:space="preserve"> Larsson har frågat mig</w:t>
      </w:r>
      <w:r w:rsidR="00175651">
        <w:t xml:space="preserve"> om jag avser att ta några initiativ till att initiera blocköverskridande samtal för att finna en lösning på Kungliga Operans lokaler.</w:t>
      </w:r>
    </w:p>
    <w:p w:rsidR="00BE3383" w:rsidRPr="00D12E34" w:rsidP="00BE3383">
      <w:pPr>
        <w:pStyle w:val="BodyText"/>
      </w:pPr>
      <w:r>
        <w:t>Ända sedan jag tillträdde som kulturminister har f</w:t>
      </w:r>
      <w:r w:rsidR="00CA29BD">
        <w:t xml:space="preserve">rågan om </w:t>
      </w:r>
      <w:r w:rsidR="000042FF">
        <w:t>O</w:t>
      </w:r>
      <w:r w:rsidR="00CA29BD">
        <w:t xml:space="preserve">perans renovering </w:t>
      </w:r>
      <w:r>
        <w:t>stått</w:t>
      </w:r>
      <w:r w:rsidR="00CA29BD">
        <w:t xml:space="preserve"> högt upp på min dagordning. </w:t>
      </w:r>
      <w:r w:rsidRPr="00D12E34">
        <w:t xml:space="preserve">Operabyggnaden i Stockholm är ett viktigt och värdefullt kulturarv som är i stort behov av renovering, både för att bevara byggnaden för framtida generationer, och med målsättningen att verksamheten ska kunna bedrivas där – i dag och för lång tid framåt. </w:t>
      </w:r>
    </w:p>
    <w:p w:rsidR="00CA29BD" w:rsidP="00CA29BD">
      <w:pPr>
        <w:pStyle w:val="BodyText"/>
      </w:pPr>
      <w:r>
        <w:t>Fastighetens s</w:t>
      </w:r>
      <w:r>
        <w:t xml:space="preserve">kick </w:t>
      </w:r>
      <w:r>
        <w:t xml:space="preserve">är, precis som </w:t>
      </w:r>
      <w:r w:rsidR="000042FF">
        <w:t xml:space="preserve">frågeställaren </w:t>
      </w:r>
      <w:r>
        <w:t>skriver, så pass</w:t>
      </w:r>
      <w:r>
        <w:t xml:space="preserve"> eftersatt att byggnaden riskerar att behöva stängas</w:t>
      </w:r>
      <w:r w:rsidR="007617E3">
        <w:t xml:space="preserve"> akut</w:t>
      </w:r>
      <w:r>
        <w:t xml:space="preserve">. </w:t>
      </w:r>
      <w:r w:rsidR="007617E3">
        <w:t>Det får nu konsekvenser både för arbetsmiljön, för publiken och för svensk opera- och balettkonst.</w:t>
      </w:r>
    </w:p>
    <w:p w:rsidR="00B07F7C" w:rsidP="00B826DC">
      <w:pPr>
        <w:pStyle w:val="BodyText"/>
      </w:pPr>
      <w:r>
        <w:t>Jag noterar, och välkomnar därför oppositionens engagemang i denna fråga – inte minst mot bakgrund av att den</w:t>
      </w:r>
      <w:r w:rsidR="00CA29BD">
        <w:t xml:space="preserve"> dragits i långbänk under mer än ett decennium</w:t>
      </w:r>
      <w:r>
        <w:t>.</w:t>
      </w:r>
      <w:r w:rsidR="00CA29BD">
        <w:t xml:space="preserve"> </w:t>
      </w:r>
      <w:r>
        <w:t>Flera</w:t>
      </w:r>
      <w:r w:rsidR="00CA29BD">
        <w:t xml:space="preserve"> regering</w:t>
      </w:r>
      <w:r w:rsidR="009D484F">
        <w:t>ar</w:t>
      </w:r>
      <w:r w:rsidR="00CA29BD">
        <w:t xml:space="preserve"> har haft möjlighet </w:t>
      </w:r>
      <w:r>
        <w:t xml:space="preserve">– men tyvärr inte förmått </w:t>
      </w:r>
      <w:r w:rsidR="000042FF">
        <w:t>–</w:t>
      </w:r>
      <w:r>
        <w:t xml:space="preserve"> </w:t>
      </w:r>
      <w:r w:rsidR="00CA29BD">
        <w:t xml:space="preserve">att sätta ner foten </w:t>
      </w:r>
      <w:r w:rsidR="00173067">
        <w:t xml:space="preserve">avseende en investering i </w:t>
      </w:r>
      <w:r w:rsidR="00CA29BD">
        <w:t>Sveriges nationalscen för opera och balett</w:t>
      </w:r>
      <w:r w:rsidR="00173067">
        <w:t>.</w:t>
      </w:r>
      <w:r w:rsidR="00CA29BD">
        <w:t xml:space="preserve"> </w:t>
      </w:r>
      <w:r>
        <w:t xml:space="preserve">Denna senfärdighet har i hög grad bidragit till att förvärra situationen för Operan. </w:t>
      </w:r>
    </w:p>
    <w:p w:rsidR="00B826DC" w:rsidP="00B826DC">
      <w:pPr>
        <w:pStyle w:val="BodyText"/>
      </w:pPr>
      <w:r>
        <w:t>Den här</w:t>
      </w:r>
      <w:r w:rsidR="00201BF1">
        <w:t xml:space="preserve"> </w:t>
      </w:r>
      <w:r>
        <w:t>regeringen</w:t>
      </w:r>
      <w:r>
        <w:t xml:space="preserve"> </w:t>
      </w:r>
      <w:r>
        <w:t xml:space="preserve">avser </w:t>
      </w:r>
      <w:r w:rsidR="00FE3A5C">
        <w:t xml:space="preserve">därför </w:t>
      </w:r>
      <w:r>
        <w:t xml:space="preserve">att mycket snart </w:t>
      </w:r>
      <w:r w:rsidR="00B41A67">
        <w:t>skrida till verket för att föra processen framåt mot en renovering</w:t>
      </w:r>
      <w:r w:rsidR="00B464F5">
        <w:t xml:space="preserve"> som </w:t>
      </w:r>
      <w:r w:rsidR="004B233C">
        <w:t xml:space="preserve">ser till fastighetens, men även </w:t>
      </w:r>
      <w:r w:rsidR="00B464F5">
        <w:t>Operans verksamhetsbehov</w:t>
      </w:r>
      <w:r w:rsidR="00B41A67">
        <w:t xml:space="preserve">. </w:t>
      </w:r>
    </w:p>
    <w:p w:rsidR="001965D7" w:rsidP="006A12F1">
      <w:pPr>
        <w:pStyle w:val="BodyText"/>
      </w:pPr>
      <w:r>
        <w:t>Givetvis</w:t>
      </w:r>
      <w:r w:rsidR="00BE3383">
        <w:t xml:space="preserve"> välkomnar </w:t>
      </w:r>
      <w:r>
        <w:t xml:space="preserve">jag </w:t>
      </w:r>
      <w:r w:rsidR="00BE3383">
        <w:t>samtal</w:t>
      </w:r>
      <w:r w:rsidRPr="00597A8B" w:rsidR="00597A8B">
        <w:t xml:space="preserve"> med alla partier</w:t>
      </w:r>
      <w:r w:rsidR="00BE3383">
        <w:t xml:space="preserve"> i denna viktiga fråga. </w:t>
      </w:r>
    </w:p>
    <w:p w:rsidR="00E75B2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19A9C5A16B24E829C76B8B359C9A861"/>
          </w:placeholder>
          <w:dataBinding w:xpath="/ns0:DocumentInfo[1]/ns0:BaseInfo[1]/ns0:HeaderDate[1]" w:storeItemID="{8D4BA800-3B65-4058-BF00-D7BF30A53990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1344">
            <w:t>22 februari 2023</w:t>
          </w:r>
        </w:sdtContent>
      </w:sdt>
    </w:p>
    <w:p w:rsidR="001965D7" w:rsidP="001965D7"/>
    <w:p w:rsidR="001965D7" w:rsidRPr="00F30E92" w:rsidP="001965D7">
      <w:r>
        <w:t>Parisa</w:t>
      </w:r>
      <w:r>
        <w:t xml:space="preserve"> Liljestrand</w:t>
      </w:r>
    </w:p>
    <w:p w:rsidR="001965D7" w:rsidRPr="001965D7" w:rsidP="001965D7"/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B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B2A" w:rsidRPr="007D73AB" w:rsidP="00340DE0">
          <w:pPr>
            <w:pStyle w:val="Header"/>
          </w:pPr>
        </w:p>
      </w:tc>
      <w:tc>
        <w:tcPr>
          <w:tcW w:w="1134" w:type="dxa"/>
        </w:tcPr>
        <w:p w:rsidR="00E75B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B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B2A" w:rsidRPr="00710A6C" w:rsidP="00EE3C0F">
          <w:pPr>
            <w:pStyle w:val="Header"/>
            <w:rPr>
              <w:b/>
            </w:rPr>
          </w:pPr>
        </w:p>
        <w:p w:rsidR="00E75B2A" w:rsidP="00EE3C0F">
          <w:pPr>
            <w:pStyle w:val="Header"/>
          </w:pPr>
        </w:p>
        <w:p w:rsidR="00E75B2A" w:rsidP="00EE3C0F">
          <w:pPr>
            <w:pStyle w:val="Header"/>
          </w:pPr>
        </w:p>
        <w:p w:rsidR="00E75B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0E709354A1429EB7BB44B72DBD88B0"/>
            </w:placeholder>
            <w:dataBinding w:xpath="/ns0:DocumentInfo[1]/ns0:BaseInfo[1]/ns0:Dnr[1]" w:storeItemID="{8D4BA800-3B65-4058-BF00-D7BF30A53990}" w:prefixMappings="xmlns:ns0='http://lp/documentinfo/RK' "/>
            <w:text/>
          </w:sdtPr>
          <w:sdtContent>
            <w:p w:rsidR="00E75B2A" w:rsidP="00EE3C0F">
              <w:pPr>
                <w:pStyle w:val="Header"/>
              </w:pPr>
              <w:r>
                <w:t>Ku2023/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C5D14BF1C749F6AB889280ACBB6A6F"/>
            </w:placeholder>
            <w:showingPlcHdr/>
            <w:dataBinding w:xpath="/ns0:DocumentInfo[1]/ns0:BaseInfo[1]/ns0:DocNumber[1]" w:storeItemID="{8D4BA800-3B65-4058-BF00-D7BF30A53990}" w:prefixMappings="xmlns:ns0='http://lp/documentinfo/RK' "/>
            <w:text/>
          </w:sdtPr>
          <w:sdtContent>
            <w:p w:rsidR="00E75B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B2A" w:rsidP="00EE3C0F">
          <w:pPr>
            <w:pStyle w:val="Header"/>
          </w:pPr>
        </w:p>
      </w:tc>
      <w:tc>
        <w:tcPr>
          <w:tcW w:w="1134" w:type="dxa"/>
        </w:tcPr>
        <w:p w:rsidR="00E75B2A" w:rsidP="0094502D">
          <w:pPr>
            <w:pStyle w:val="Header"/>
          </w:pPr>
        </w:p>
        <w:p w:rsidR="00E75B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E76F79F7F0A4109B94456450F26795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B347F" w:rsidRPr="0078710C" w:rsidP="003B347F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:rsidR="00E75B2A" w:rsidRPr="002451CC" w:rsidP="003B347F">
              <w:pPr>
                <w:rPr>
                  <w:rFonts w:ascii="Arial" w:hAnsi="Arial" w:cs="Arial"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186C19ECF3455892FEE75A9AD3B1C5"/>
          </w:placeholder>
          <w:dataBinding w:xpath="/ns0:DocumentInfo[1]/ns0:BaseInfo[1]/ns0:Recipient[1]" w:storeItemID="{8D4BA800-3B65-4058-BF00-D7BF30A53990}" w:prefixMappings="xmlns:ns0='http://lp/documentinfo/RK' "/>
          <w:text w:multiLine="1"/>
        </w:sdtPr>
        <w:sdtContent>
          <w:tc>
            <w:tcPr>
              <w:tcW w:w="3170" w:type="dxa"/>
            </w:tcPr>
            <w:p w:rsidR="00E75B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B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564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E709354A1429EB7BB44B72DBD8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7406-5C28-475F-A607-4F0A1625E097}"/>
      </w:docPartPr>
      <w:docPartBody>
        <w:p w:rsidR="0045756F" w:rsidP="009A515F">
          <w:pPr>
            <w:pStyle w:val="7F0E709354A1429EB7BB44B72DBD88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C5D14BF1C749F6AB889280ACBB6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9E6D9-CFF0-4E6E-AFD1-57DB26908E58}"/>
      </w:docPartPr>
      <w:docPartBody>
        <w:p w:rsidR="0045756F" w:rsidP="009A515F">
          <w:pPr>
            <w:pStyle w:val="46C5D14BF1C749F6AB889280ACBB6A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76F79F7F0A4109B94456450F267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40F29-62AE-4953-B26F-A8E0BC015213}"/>
      </w:docPartPr>
      <w:docPartBody>
        <w:p w:rsidR="0045756F" w:rsidP="009A515F">
          <w:pPr>
            <w:pStyle w:val="BE76F79F7F0A4109B94456450F2679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186C19ECF3455892FEE75A9AD3B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A6809-B7F5-4B08-BD24-248486EFF7FB}"/>
      </w:docPartPr>
      <w:docPartBody>
        <w:p w:rsidR="0045756F" w:rsidP="009A515F">
          <w:pPr>
            <w:pStyle w:val="F6186C19ECF3455892FEE75A9AD3B1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9A9C5A16B24E829C76B8B359C9A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1D077-F992-4E59-9C64-F3C1F2C35963}"/>
      </w:docPartPr>
      <w:docPartBody>
        <w:p w:rsidR="0045756F" w:rsidP="009A515F">
          <w:pPr>
            <w:pStyle w:val="719A9C5A16B24E829C76B8B359C9A86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15F"/>
    <w:rPr>
      <w:noProof w:val="0"/>
      <w:color w:val="808080"/>
    </w:rPr>
  </w:style>
  <w:style w:type="paragraph" w:customStyle="1" w:styleId="7F0E709354A1429EB7BB44B72DBD88B0">
    <w:name w:val="7F0E709354A1429EB7BB44B72DBD88B0"/>
    <w:rsid w:val="009A515F"/>
  </w:style>
  <w:style w:type="paragraph" w:customStyle="1" w:styleId="F6186C19ECF3455892FEE75A9AD3B1C5">
    <w:name w:val="F6186C19ECF3455892FEE75A9AD3B1C5"/>
    <w:rsid w:val="009A515F"/>
  </w:style>
  <w:style w:type="paragraph" w:customStyle="1" w:styleId="46C5D14BF1C749F6AB889280ACBB6A6F1">
    <w:name w:val="46C5D14BF1C749F6AB889280ACBB6A6F1"/>
    <w:rsid w:val="009A5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76F79F7F0A4109B94456450F2679511">
    <w:name w:val="BE76F79F7F0A4109B94456450F2679511"/>
    <w:rsid w:val="009A5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9A9C5A16B24E829C76B8B359C9A861">
    <w:name w:val="719A9C5A16B24E829C76B8B359C9A861"/>
    <w:rsid w:val="009A51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4b3e3160-db27-4b0e-b3c0-a15b9267628c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2023-02-22T00:00:00</HeaderDate>
    <Office/>
    <Dnr>Ku2023/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8F2CBF4-EB24-4C48-8B1F-1B59A36DB29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903A0B8-BF99-4800-84E0-A470AF619F61}"/>
</file>

<file path=customXml/itemProps4.xml><?xml version="1.0" encoding="utf-8"?>
<ds:datastoreItem xmlns:ds="http://schemas.openxmlformats.org/officeDocument/2006/customXml" ds:itemID="{47958780-7F86-437B-B3C2-F60A66E8A9AB}"/>
</file>

<file path=customXml/itemProps5.xml><?xml version="1.0" encoding="utf-8"?>
<ds:datastoreItem xmlns:ds="http://schemas.openxmlformats.org/officeDocument/2006/customXml" ds:itemID="{8D4BA800-3B65-4058-BF00-D7BF30A539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 Kungliga Operans lokaler.docx</dc:title>
  <cp:revision>5</cp:revision>
  <cp:lastPrinted>2023-02-16T08:14:00Z</cp:lastPrinted>
  <dcterms:created xsi:type="dcterms:W3CDTF">2023-02-22T08:46:00Z</dcterms:created>
  <dcterms:modified xsi:type="dcterms:W3CDTF">2023-02-22T10:14:00Z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83807815-9674-4db4-8c57-6ab768ea0019</vt:lpwstr>
  </property>
</Properties>
</file>