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828E2" w:rsidRPr="001E301F" w:rsidP="006828E2">
      <w:pPr>
        <w:pStyle w:val="Title"/>
        <w:rPr>
          <w:rFonts w:ascii="Arial" w:hAnsi="Arial" w:cs="Arial"/>
        </w:rPr>
      </w:pPr>
      <w:bookmarkStart w:id="0" w:name="Start"/>
      <w:bookmarkStart w:id="1" w:name="_Hlk74302063"/>
      <w:bookmarkEnd w:id="0"/>
      <w:r w:rsidRPr="4E4905C4">
        <w:rPr>
          <w:rFonts w:ascii="Arial" w:hAnsi="Arial" w:cs="Arial"/>
        </w:rPr>
        <w:t>Svar på fråga 20</w:t>
      </w:r>
      <w:r w:rsidR="00E7220A">
        <w:rPr>
          <w:rFonts w:ascii="Arial" w:hAnsi="Arial" w:cs="Arial"/>
        </w:rPr>
        <w:t>20/</w:t>
      </w:r>
      <w:r w:rsidRPr="4E4905C4">
        <w:rPr>
          <w:rFonts w:ascii="Arial" w:hAnsi="Arial" w:cs="Arial"/>
        </w:rPr>
        <w:t>21:</w:t>
      </w:r>
      <w:r w:rsidR="00E7220A">
        <w:rPr>
          <w:rFonts w:ascii="Arial" w:hAnsi="Arial" w:cs="Arial"/>
        </w:rPr>
        <w:t>3146</w:t>
      </w:r>
      <w:r w:rsidRPr="4E4905C4">
        <w:rPr>
          <w:rFonts w:ascii="Arial" w:hAnsi="Arial" w:cs="Arial"/>
        </w:rPr>
        <w:t xml:space="preserve"> av </w:t>
      </w:r>
      <w:r w:rsidR="00E7220A">
        <w:rPr>
          <w:rFonts w:ascii="Arial" w:hAnsi="Arial" w:cs="Arial"/>
        </w:rPr>
        <w:t>Ann-Sofie Alm</w:t>
      </w:r>
      <w:r w:rsidRPr="4E4905C4">
        <w:rPr>
          <w:rFonts w:ascii="Arial" w:hAnsi="Arial" w:cs="Arial"/>
        </w:rPr>
        <w:t xml:space="preserve"> (M)</w:t>
      </w:r>
      <w:r w:rsidR="00E7220A">
        <w:rPr>
          <w:rFonts w:ascii="Arial" w:hAnsi="Arial" w:cs="Arial"/>
        </w:rPr>
        <w:t xml:space="preserve"> </w:t>
      </w:r>
      <w:r w:rsidR="00E7220A">
        <w:t>Migrationsverkets information till kommunerna om behovet av skolplatser</w:t>
      </w:r>
    </w:p>
    <w:p w:rsidR="00BF47E0" w:rsidP="00E7220A">
      <w:pPr>
        <w:autoSpaceDE w:val="0"/>
        <w:autoSpaceDN w:val="0"/>
        <w:adjustRightInd w:val="0"/>
      </w:pPr>
      <w:r>
        <w:rPr>
          <w:rFonts w:eastAsiaTheme="majorEastAsia" w:cstheme="majorBidi"/>
          <w:kern w:val="28"/>
        </w:rPr>
        <w:t>A</w:t>
      </w:r>
      <w:r w:rsidR="00E7220A">
        <w:rPr>
          <w:rFonts w:eastAsiaTheme="majorEastAsia" w:cstheme="majorBidi"/>
          <w:kern w:val="28"/>
        </w:rPr>
        <w:t>nn-Sofie Alm</w:t>
      </w:r>
      <w:r w:rsidRPr="4E4905C4">
        <w:rPr>
          <w:rFonts w:eastAsiaTheme="majorEastAsia" w:cstheme="majorBidi"/>
          <w:kern w:val="28"/>
        </w:rPr>
        <w:t xml:space="preserve"> </w:t>
      </w:r>
      <w:r w:rsidRPr="000E00B7">
        <w:t xml:space="preserve">har frågat mig </w:t>
      </w:r>
      <w:r w:rsidR="00AA7745">
        <w:t xml:space="preserve">vad </w:t>
      </w:r>
      <w:r>
        <w:t xml:space="preserve">jag avser att </w:t>
      </w:r>
      <w:r w:rsidR="00DB42B1">
        <w:t>vidta för åtgärder för att tillse att informationen mellan Migrationsverket och kommunerna gällande barn och elever som ska gå i skola fungerar med bättre framförhållning</w:t>
      </w:r>
      <w:r w:rsidR="00AA7745">
        <w:t>.</w:t>
      </w:r>
    </w:p>
    <w:p w:rsidR="00837882" w:rsidP="00837882">
      <w:r>
        <w:t xml:space="preserve">Bakgrunden är att Vänersborgs kommun med kort varsel har fått upp emot 100 barn som genom Migrationsverkets försorg </w:t>
      </w:r>
      <w:r w:rsidR="00AA7745">
        <w:t xml:space="preserve">flyttats </w:t>
      </w:r>
      <w:r>
        <w:t>till kommunen.</w:t>
      </w:r>
    </w:p>
    <w:p w:rsidR="00837882" w:rsidP="00837882">
      <w:r>
        <w:t xml:space="preserve">Antalet asylsökande har minskat kraftigt under senare år. Det har lett till färre personer i Migrationsverkets mottagande och minskat behov av tillfälliga bostäder för asylsökande. Migrationsverket behöver anpassa beståndet av tillfälliga bostäder till det aktuella behovet och det behov som förväntas framöver. För att klara denna omställning har Migrationsverket </w:t>
      </w:r>
      <w:bookmarkStart w:id="2" w:name="_Hlk74302094"/>
      <w:bookmarkEnd w:id="1"/>
      <w:r>
        <w:t xml:space="preserve">avvecklat verksamhet i vissa kommuner med följden att asylsökande behöver flytta till tillfälliga bostäder i andra kommuner. </w:t>
      </w:r>
    </w:p>
    <w:p w:rsidR="00D909A2" w:rsidP="00837882">
      <w:r>
        <w:t>D</w:t>
      </w:r>
      <w:r w:rsidRPr="00D909A2">
        <w:t xml:space="preserve">e närmare detaljerna kring avveckling på vissa orter är något som berörd myndighet ansvarar för och som jag som ansvarigt statsråd varken kan eller bör styra i närmare utsträckning eller uttala </w:t>
      </w:r>
      <w:r w:rsidR="005538F3">
        <w:t>m</w:t>
      </w:r>
      <w:r w:rsidRPr="00D909A2">
        <w:t>ig om i det enskilda fallet</w:t>
      </w:r>
      <w:r>
        <w:t>.</w:t>
      </w:r>
    </w:p>
    <w:p w:rsidR="00837882" w:rsidP="00837882">
      <w:r>
        <w:t>När asylsökande barn</w:t>
      </w:r>
      <w:r w:rsidR="00DC5EA1">
        <w:t xml:space="preserve"> och unga</w:t>
      </w:r>
      <w:r>
        <w:t xml:space="preserve"> flyttar </w:t>
      </w:r>
      <w:r w:rsidR="00DC5EA1">
        <w:t xml:space="preserve">är </w:t>
      </w:r>
      <w:r>
        <w:t xml:space="preserve">den nya kommunen </w:t>
      </w:r>
      <w:r w:rsidR="00DC5EA1">
        <w:t>ansvarig för barnen och ungdomarna</w:t>
      </w:r>
      <w:r>
        <w:t xml:space="preserve"> </w:t>
      </w:r>
      <w:r w:rsidR="00DC5EA1">
        <w:t xml:space="preserve">erbjuds </w:t>
      </w:r>
      <w:r>
        <w:t>skolgång</w:t>
      </w:r>
      <w:r w:rsidR="00AA7745">
        <w:t>,</w:t>
      </w:r>
      <w:r>
        <w:t xml:space="preserve"> vilket regleras i skollagen. Jag har förståelse för att det är en utmaning för kommunen att på kort tid erbjuda skolgång till många nya barn</w:t>
      </w:r>
      <w:r w:rsidR="00DC5EA1">
        <w:t xml:space="preserve"> och unga</w:t>
      </w:r>
      <w:r>
        <w:t xml:space="preserve">. </w:t>
      </w:r>
      <w:r w:rsidRPr="00C1485B">
        <w:t xml:space="preserve">Kommunens kostnader för asylsökande </w:t>
      </w:r>
      <w:r>
        <w:t>barns skolgång</w:t>
      </w:r>
      <w:r w:rsidRPr="00C1485B">
        <w:t xml:space="preserve"> ersätts genom schablonersättningar som betalas </w:t>
      </w:r>
      <w:r w:rsidRPr="00C1485B">
        <w:t>ut av Migrationsverket. Schablon</w:t>
      </w:r>
      <w:r w:rsidR="00AA7745">
        <w:softHyphen/>
      </w:r>
      <w:r w:rsidRPr="00C1485B">
        <w:t xml:space="preserve">ersättningen </w:t>
      </w:r>
      <w:r>
        <w:t xml:space="preserve">avser att täcka de genomsnittliga kostnaderna </w:t>
      </w:r>
      <w:r w:rsidR="00AA7745">
        <w:t xml:space="preserve">för </w:t>
      </w:r>
      <w:r>
        <w:t xml:space="preserve">asylsökande barns skolgång. </w:t>
      </w:r>
    </w:p>
    <w:p w:rsidR="00837882" w:rsidRPr="00CF717A" w:rsidP="00837882">
      <w:r>
        <w:t xml:space="preserve">Att kommunen får information </w:t>
      </w:r>
      <w:r w:rsidR="008E72EF">
        <w:t xml:space="preserve">så tidigt som möjligt </w:t>
      </w:r>
      <w:r>
        <w:t xml:space="preserve">om vilka asylsökande elever de </w:t>
      </w:r>
      <w:r w:rsidR="007C0481">
        <w:t xml:space="preserve">kan ha </w:t>
      </w:r>
      <w:r>
        <w:t xml:space="preserve">ansvar för är </w:t>
      </w:r>
      <w:r w:rsidR="00AA7745">
        <w:t xml:space="preserve">förstås </w:t>
      </w:r>
      <w:r>
        <w:t xml:space="preserve">en </w:t>
      </w:r>
      <w:r w:rsidR="005538F3">
        <w:t xml:space="preserve">viktig </w:t>
      </w:r>
      <w:r>
        <w:t xml:space="preserve">förutsättning för att kommunen ska kunna ta sitt ansvar för dessa elever. </w:t>
      </w:r>
    </w:p>
    <w:p w:rsidR="009301AC" w:rsidP="001C3311"/>
    <w:p w:rsidR="0099589C" w:rsidP="00364192">
      <w:pPr>
        <w:pStyle w:val="BodyText"/>
      </w:pPr>
      <w:r>
        <w:t xml:space="preserve">Stockholm den </w:t>
      </w:r>
      <w:sdt>
        <w:sdtPr>
          <w:id w:val="-1225218591"/>
          <w:placeholder>
            <w:docPart w:val="64361C405BDA4CBCBE87499A3DC38756"/>
          </w:placeholder>
          <w:dataBinding w:xpath="/ns0:DocumentInfo[1]/ns0:BaseInfo[1]/ns0:HeaderDate[1]" w:storeItemID="{766F5687-E7D5-4480-8F3A-08924656F92E}" w:prefixMappings="xmlns:ns0='http://lp/documentinfo/RK' "/>
          <w:date w:fullDate="2021-06-16T00:00:00Z">
            <w:dateFormat w:val="d MMMM yyyy"/>
            <w:lid w:val="sv-SE"/>
            <w:storeMappedDataAs w:val="dateTime"/>
            <w:calendar w:val="gregorian"/>
          </w:date>
        </w:sdtPr>
        <w:sdtContent>
          <w:r w:rsidR="00E7220A">
            <w:t>16 juni 2021</w:t>
          </w:r>
        </w:sdtContent>
      </w:sdt>
    </w:p>
    <w:p w:rsidR="0099589C" w:rsidP="00364192">
      <w:pPr>
        <w:pStyle w:val="Brdtextutanavstnd"/>
      </w:pPr>
    </w:p>
    <w:p w:rsidR="0099589C" w:rsidP="00364192">
      <w:pPr>
        <w:pStyle w:val="Brdtextutanavstnd"/>
      </w:pPr>
    </w:p>
    <w:p w:rsidR="0099589C" w:rsidP="00364192">
      <w:pPr>
        <w:pStyle w:val="Brdtextutanavstnd"/>
      </w:pPr>
    </w:p>
    <w:p w:rsidR="0099589C" w:rsidRPr="00DB48AB" w:rsidP="00364192">
      <w:pPr>
        <w:pStyle w:val="BodyText"/>
      </w:pPr>
      <w:r>
        <w:t>Morgan Johansson</w:t>
      </w:r>
      <w:bookmarkEnd w:id="2"/>
    </w:p>
    <w:sectPr w:rsidSect="00D9446D">
      <w:footerReference w:type="default" r:id="rId9"/>
      <w:headerReference w:type="first" r:id="rId10"/>
      <w:footerReference w:type="first" r:id="rId11"/>
      <w:pgSz w:w="11906" w:h="16838" w:code="9"/>
      <w:pgMar w:top="1560"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64192">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64192"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364192">
      <w:tblPrEx>
        <w:tblW w:w="708" w:type="dxa"/>
        <w:jc w:val="right"/>
        <w:tblLayout w:type="fixed"/>
        <w:tblCellMar>
          <w:left w:w="0" w:type="dxa"/>
          <w:right w:w="0" w:type="dxa"/>
        </w:tblCellMar>
        <w:tblLook w:val="0600"/>
      </w:tblPrEx>
      <w:trPr>
        <w:trHeight w:val="850"/>
        <w:jc w:val="right"/>
      </w:trPr>
      <w:tc>
        <w:tcPr>
          <w:tcW w:w="708" w:type="dxa"/>
          <w:vAlign w:val="bottom"/>
        </w:tcPr>
        <w:p w:rsidR="00364192" w:rsidRPr="00347E11" w:rsidP="005606BC">
          <w:pPr>
            <w:pStyle w:val="Footer"/>
            <w:spacing w:line="276" w:lineRule="auto"/>
            <w:jc w:val="right"/>
          </w:pPr>
        </w:p>
      </w:tc>
    </w:tr>
  </w:tbl>
  <w:p w:rsidR="00364192"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64192"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64192" w:rsidRPr="00F53AEA" w:rsidP="00C26068">
          <w:pPr>
            <w:pStyle w:val="Footer"/>
            <w:spacing w:line="276" w:lineRule="auto"/>
          </w:pPr>
        </w:p>
      </w:tc>
      <w:tc>
        <w:tcPr>
          <w:tcW w:w="4451" w:type="dxa"/>
        </w:tcPr>
        <w:p w:rsidR="00364192" w:rsidRPr="00F53AEA" w:rsidP="00F53AEA">
          <w:pPr>
            <w:pStyle w:val="Footer"/>
            <w:spacing w:line="276" w:lineRule="auto"/>
          </w:pPr>
        </w:p>
      </w:tc>
    </w:tr>
  </w:tbl>
  <w:p w:rsidR="00364192"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64192" w:rsidRPr="007D73AB">
          <w:pPr>
            <w:pStyle w:val="Header"/>
          </w:pPr>
        </w:p>
      </w:tc>
      <w:tc>
        <w:tcPr>
          <w:tcW w:w="3170" w:type="dxa"/>
          <w:vAlign w:val="bottom"/>
        </w:tcPr>
        <w:p w:rsidR="00364192" w:rsidRPr="007D73AB" w:rsidP="00340DE0">
          <w:pPr>
            <w:pStyle w:val="Header"/>
          </w:pPr>
        </w:p>
      </w:tc>
      <w:tc>
        <w:tcPr>
          <w:tcW w:w="1134" w:type="dxa"/>
        </w:tcPr>
        <w:p w:rsidR="00364192" w:rsidP="00364192">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64192" w:rsidRPr="00340DE0" w:rsidP="00340DE0">
          <w:pPr>
            <w:pStyle w:val="Header"/>
          </w:pPr>
          <w:r>
            <w:rPr>
              <w:noProof/>
            </w:rPr>
            <w:drawing>
              <wp:inline distT="0" distB="0" distL="0" distR="0">
                <wp:extent cx="1743633" cy="505162"/>
                <wp:effectExtent l="0" t="0" r="0" b="9525"/>
                <wp:docPr id="6" name="Bildobjekt 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64192" w:rsidRPr="00710A6C" w:rsidP="00EE3C0F">
          <w:pPr>
            <w:pStyle w:val="Header"/>
            <w:rPr>
              <w:b/>
            </w:rPr>
          </w:pPr>
        </w:p>
        <w:p w:rsidR="00364192" w:rsidP="00EE3C0F">
          <w:pPr>
            <w:pStyle w:val="Header"/>
          </w:pPr>
        </w:p>
        <w:p w:rsidR="00364192" w:rsidP="00EE3C0F">
          <w:pPr>
            <w:pStyle w:val="Header"/>
          </w:pPr>
        </w:p>
        <w:p w:rsidR="00364192" w:rsidP="00EE3C0F">
          <w:pPr>
            <w:pStyle w:val="Header"/>
          </w:pPr>
        </w:p>
        <w:p w:rsidR="00364192" w:rsidP="00E7220A">
          <w:pPr>
            <w:pStyle w:val="Header"/>
          </w:pPr>
          <w:r w:rsidRPr="00B20D9E">
            <w:t>Ju202</w:t>
          </w:r>
          <w:r w:rsidR="00E7220A">
            <w:t>1/02297</w:t>
          </w:r>
        </w:p>
      </w:tc>
      <w:tc>
        <w:tcPr>
          <w:tcW w:w="1134" w:type="dxa"/>
        </w:tcPr>
        <w:p w:rsidR="00364192" w:rsidP="0094502D">
          <w:pPr>
            <w:pStyle w:val="Header"/>
          </w:pPr>
        </w:p>
        <w:p w:rsidR="0036419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1F405FBE0B704B4AB9D7F9D00BA75C4B"/>
          </w:placeholder>
          <w:richText/>
        </w:sdtPr>
        <w:sdtEndPr>
          <w:rPr>
            <w:b w:val="0"/>
          </w:rPr>
        </w:sdtEndPr>
        <w:sdtContent>
          <w:tc>
            <w:tcPr>
              <w:tcW w:w="5534" w:type="dxa"/>
              <w:tcMar>
                <w:right w:w="1134" w:type="dxa"/>
              </w:tcMar>
            </w:tcPr>
            <w:sdt>
              <w:sdtPr>
                <w:rPr>
                  <w:b/>
                </w:rPr>
                <w:alias w:val="SenderText"/>
                <w:tag w:val="ccRKShow_SenderText"/>
                <w:id w:val="46113648"/>
                <w:placeholder>
                  <w:docPart w:val="FFA34AD3D0DB4E8FBB97170B4BDBDC31"/>
                </w:placeholder>
                <w:richText/>
              </w:sdtPr>
              <w:sdtContent>
                <w:p w:rsidR="00364192" w:rsidP="00145905">
                  <w:pPr>
                    <w:pStyle w:val="Header"/>
                    <w:rPr>
                      <w:b/>
                      <w:szCs w:val="19"/>
                    </w:rPr>
                  </w:pPr>
                  <w:r>
                    <w:rPr>
                      <w:b/>
                      <w:szCs w:val="19"/>
                    </w:rPr>
                    <w:t>Justitiedepartementet</w:t>
                  </w:r>
                </w:p>
                <w:p w:rsidR="00364192" w:rsidP="001E12DD">
                  <w:pPr>
                    <w:pStyle w:val="Header"/>
                    <w:rPr>
                      <w:szCs w:val="19"/>
                    </w:rPr>
                  </w:pPr>
                  <w:r>
                    <w:rPr>
                      <w:szCs w:val="19"/>
                    </w:rPr>
                    <w:t>Justitie- och migrationsministern</w:t>
                  </w:r>
                </w:p>
              </w:sdtContent>
            </w:sdt>
            <w:p w:rsidR="00364192" w:rsidRPr="009301AC" w:rsidP="009301AC">
              <w:pPr>
                <w:ind w:firstLine="1304"/>
              </w:pPr>
              <w:bookmarkStart w:id="3" w:name="_Hlk74305899"/>
              <w:bookmarkEnd w:id="3"/>
            </w:p>
          </w:tc>
        </w:sdtContent>
      </w:sdt>
      <w:tc>
        <w:tcPr>
          <w:tcW w:w="3170" w:type="dxa"/>
        </w:tcPr>
        <w:sdt>
          <w:sdtPr>
            <w:alias w:val="Recipient"/>
            <w:tag w:val="ccRKShow_Recipient"/>
            <w:id w:val="-28344517"/>
            <w:placeholder>
              <w:docPart w:val="8D45968CD9D44E5A803C331EB8E2AB94"/>
            </w:placeholder>
            <w:dataBinding w:xpath="/ns0:DocumentInfo[1]/ns0:BaseInfo[1]/ns0:Recipient[1]" w:storeItemID="{766F5687-E7D5-4480-8F3A-08924656F92E}" w:prefixMappings="xmlns:ns0='http://lp/documentinfo/RK' "/>
            <w:text w:multiLine="1"/>
          </w:sdtPr>
          <w:sdtContent>
            <w:p w:rsidR="00364192" w:rsidP="00547B89">
              <w:pPr>
                <w:pStyle w:val="Header"/>
              </w:pPr>
              <w:r>
                <w:t>Till riksdagen</w:t>
              </w:r>
            </w:p>
          </w:sdtContent>
        </w:sdt>
      </w:tc>
      <w:tc>
        <w:tcPr>
          <w:tcW w:w="1134" w:type="dxa"/>
        </w:tcPr>
        <w:p w:rsidR="00364192" w:rsidP="003E6020">
          <w:pPr>
            <w:pStyle w:val="Header"/>
          </w:pPr>
        </w:p>
      </w:tc>
    </w:tr>
  </w:tbl>
  <w:p w:rsidR="003641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43977A6"/>
    <w:multiLevelType w:val="hybridMultilevel"/>
    <w:tmpl w:val="3F66A5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AE0F7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405FBE0B704B4AB9D7F9D00BA75C4B"/>
        <w:category>
          <w:name w:val="Allmänt"/>
          <w:gallery w:val="placeholder"/>
        </w:category>
        <w:types>
          <w:type w:val="bbPlcHdr"/>
        </w:types>
        <w:behaviors>
          <w:behavior w:val="content"/>
        </w:behaviors>
        <w:guid w:val="{9821DADE-F93E-4A5A-AC87-0E75CBB41865}"/>
      </w:docPartPr>
      <w:docPartBody>
        <w:p w:rsidR="0028690A" w:rsidP="003B2D66">
          <w:pPr>
            <w:pStyle w:val="1F405FBE0B704B4AB9D7F9D00BA75C4B1"/>
          </w:pPr>
          <w:r>
            <w:rPr>
              <w:rStyle w:val="PlaceholderText"/>
            </w:rPr>
            <w:t xml:space="preserve"> </w:t>
          </w:r>
        </w:p>
      </w:docPartBody>
    </w:docPart>
    <w:docPart>
      <w:docPartPr>
        <w:name w:val="8D45968CD9D44E5A803C331EB8E2AB94"/>
        <w:category>
          <w:name w:val="Allmänt"/>
          <w:gallery w:val="placeholder"/>
        </w:category>
        <w:types>
          <w:type w:val="bbPlcHdr"/>
        </w:types>
        <w:behaviors>
          <w:behavior w:val="content"/>
        </w:behaviors>
        <w:guid w:val="{F99FBDB6-78E2-4F5B-96D0-0B4D1295C9EA}"/>
      </w:docPartPr>
      <w:docPartBody>
        <w:p w:rsidR="0028690A" w:rsidP="003B2D66">
          <w:pPr>
            <w:pStyle w:val="8D45968CD9D44E5A803C331EB8E2AB94"/>
          </w:pPr>
          <w:r>
            <w:rPr>
              <w:rStyle w:val="PlaceholderText"/>
            </w:rPr>
            <w:t xml:space="preserve"> </w:t>
          </w:r>
        </w:p>
      </w:docPartBody>
    </w:docPart>
    <w:docPart>
      <w:docPartPr>
        <w:name w:val="64361C405BDA4CBCBE87499A3DC38756"/>
        <w:category>
          <w:name w:val="Allmänt"/>
          <w:gallery w:val="placeholder"/>
        </w:category>
        <w:types>
          <w:type w:val="bbPlcHdr"/>
        </w:types>
        <w:behaviors>
          <w:behavior w:val="content"/>
        </w:behaviors>
        <w:guid w:val="{3FFF1287-D9A1-44BE-9641-B87001040470}"/>
      </w:docPartPr>
      <w:docPartBody>
        <w:p w:rsidR="0028690A" w:rsidP="003B2D66">
          <w:pPr>
            <w:pStyle w:val="64361C405BDA4CBCBE87499A3DC38756"/>
          </w:pPr>
          <w:r>
            <w:rPr>
              <w:rStyle w:val="PlaceholderText"/>
            </w:rPr>
            <w:t>Klicka här för att ange datum.</w:t>
          </w:r>
        </w:p>
      </w:docPartBody>
    </w:docPart>
    <w:docPart>
      <w:docPartPr>
        <w:name w:val="FFA34AD3D0DB4E8FBB97170B4BDBDC31"/>
        <w:category>
          <w:name w:val="Allmänt"/>
          <w:gallery w:val="placeholder"/>
        </w:category>
        <w:types>
          <w:type w:val="bbPlcHdr"/>
        </w:types>
        <w:behaviors>
          <w:behavior w:val="content"/>
        </w:behaviors>
        <w:guid w:val="{E5AC3719-DF92-490E-9A4A-52728C110911}"/>
      </w:docPartPr>
      <w:docPartBody>
        <w:p w:rsidR="00A673D7" w:rsidP="00FB7AB2">
          <w:pPr>
            <w:pStyle w:val="FFA34AD3D0DB4E8FBB97170B4BDBDC3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886158CDA14E19889548A03A1B97F2">
    <w:name w:val="FB886158CDA14E19889548A03A1B97F2"/>
    <w:rsid w:val="003B2D66"/>
  </w:style>
  <w:style w:type="character" w:styleId="PlaceholderText">
    <w:name w:val="Placeholder Text"/>
    <w:basedOn w:val="DefaultParagraphFont"/>
    <w:uiPriority w:val="99"/>
    <w:semiHidden/>
    <w:rsid w:val="00FB7AB2"/>
  </w:style>
  <w:style w:type="paragraph" w:customStyle="1" w:styleId="681F5B0CEE27483AA0587069BD3DB967">
    <w:name w:val="681F5B0CEE27483AA0587069BD3DB967"/>
    <w:rsid w:val="003B2D66"/>
  </w:style>
  <w:style w:type="paragraph" w:customStyle="1" w:styleId="B10829E476C44364805C30223EE283D2">
    <w:name w:val="B10829E476C44364805C30223EE283D2"/>
    <w:rsid w:val="003B2D66"/>
  </w:style>
  <w:style w:type="paragraph" w:customStyle="1" w:styleId="50C82981D17249ABACD5D13E499B8508">
    <w:name w:val="50C82981D17249ABACD5D13E499B8508"/>
    <w:rsid w:val="003B2D66"/>
  </w:style>
  <w:style w:type="paragraph" w:customStyle="1" w:styleId="6A8F26661711473DB32FA32DB155EDB7">
    <w:name w:val="6A8F26661711473DB32FA32DB155EDB7"/>
    <w:rsid w:val="003B2D66"/>
  </w:style>
  <w:style w:type="paragraph" w:customStyle="1" w:styleId="7FBCBD162AE84819906B0F9B5E3B6C27">
    <w:name w:val="7FBCBD162AE84819906B0F9B5E3B6C27"/>
    <w:rsid w:val="003B2D66"/>
  </w:style>
  <w:style w:type="paragraph" w:customStyle="1" w:styleId="9BC56488A70542CFB85904CD00705B9E">
    <w:name w:val="9BC56488A70542CFB85904CD00705B9E"/>
    <w:rsid w:val="003B2D66"/>
  </w:style>
  <w:style w:type="paragraph" w:customStyle="1" w:styleId="994F0B03F8AE4A6994909DC7CBAD0B78">
    <w:name w:val="994F0B03F8AE4A6994909DC7CBAD0B78"/>
    <w:rsid w:val="003B2D66"/>
  </w:style>
  <w:style w:type="paragraph" w:customStyle="1" w:styleId="C8BA33A7D547468D9FC44EEEE270F8FE">
    <w:name w:val="C8BA33A7D547468D9FC44EEEE270F8FE"/>
    <w:rsid w:val="003B2D66"/>
  </w:style>
  <w:style w:type="paragraph" w:customStyle="1" w:styleId="1F405FBE0B704B4AB9D7F9D00BA75C4B">
    <w:name w:val="1F405FBE0B704B4AB9D7F9D00BA75C4B"/>
    <w:rsid w:val="003B2D66"/>
  </w:style>
  <w:style w:type="paragraph" w:customStyle="1" w:styleId="8D45968CD9D44E5A803C331EB8E2AB94">
    <w:name w:val="8D45968CD9D44E5A803C331EB8E2AB94"/>
    <w:rsid w:val="003B2D66"/>
  </w:style>
  <w:style w:type="paragraph" w:customStyle="1" w:styleId="7FBCBD162AE84819906B0F9B5E3B6C271">
    <w:name w:val="7FBCBD162AE84819906B0F9B5E3B6C271"/>
    <w:rsid w:val="003B2D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405FBE0B704B4AB9D7F9D00BA75C4B1">
    <w:name w:val="1F405FBE0B704B4AB9D7F9D00BA75C4B1"/>
    <w:rsid w:val="003B2D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B86A289389342F5BBD4E6AED9914D95">
    <w:name w:val="9B86A289389342F5BBD4E6AED9914D95"/>
    <w:rsid w:val="003B2D66"/>
  </w:style>
  <w:style w:type="paragraph" w:customStyle="1" w:styleId="6B48254B965948948D63FD7BDCF81C7E">
    <w:name w:val="6B48254B965948948D63FD7BDCF81C7E"/>
    <w:rsid w:val="003B2D66"/>
  </w:style>
  <w:style w:type="paragraph" w:customStyle="1" w:styleId="CDE4B4153A0C4F2C9E20CDDA60958DF1">
    <w:name w:val="CDE4B4153A0C4F2C9E20CDDA60958DF1"/>
    <w:rsid w:val="003B2D66"/>
  </w:style>
  <w:style w:type="paragraph" w:customStyle="1" w:styleId="8F98B822F15C4D598306057CC8AB7194">
    <w:name w:val="8F98B822F15C4D598306057CC8AB7194"/>
    <w:rsid w:val="003B2D66"/>
  </w:style>
  <w:style w:type="paragraph" w:customStyle="1" w:styleId="CE0FA4B7CCFC4F7887A6DA550D28C652">
    <w:name w:val="CE0FA4B7CCFC4F7887A6DA550D28C652"/>
    <w:rsid w:val="003B2D66"/>
  </w:style>
  <w:style w:type="paragraph" w:customStyle="1" w:styleId="64361C405BDA4CBCBE87499A3DC38756">
    <w:name w:val="64361C405BDA4CBCBE87499A3DC38756"/>
    <w:rsid w:val="003B2D66"/>
  </w:style>
  <w:style w:type="paragraph" w:customStyle="1" w:styleId="311026A29EF5411EBC8F9435FA85A143">
    <w:name w:val="311026A29EF5411EBC8F9435FA85A143"/>
    <w:rsid w:val="003B2D66"/>
  </w:style>
  <w:style w:type="paragraph" w:customStyle="1" w:styleId="65B86D3ABA334DCA860CE85F7112240B">
    <w:name w:val="65B86D3ABA334DCA860CE85F7112240B"/>
    <w:rsid w:val="006C3984"/>
  </w:style>
  <w:style w:type="paragraph" w:customStyle="1" w:styleId="041A26FF18FE438199ECA7D3611AA35B">
    <w:name w:val="041A26FF18FE438199ECA7D3611AA35B"/>
  </w:style>
  <w:style w:type="paragraph" w:customStyle="1" w:styleId="A23C9541428A4C8985DD6EE91D32B24D">
    <w:name w:val="A23C9541428A4C8985DD6EE91D32B24D"/>
    <w:rsid w:val="00FB7AB2"/>
  </w:style>
  <w:style w:type="paragraph" w:customStyle="1" w:styleId="FFA34AD3D0DB4E8FBB97170B4BDBDC31">
    <w:name w:val="FFA34AD3D0DB4E8FBB97170B4BDBDC31"/>
    <w:rsid w:val="00FB7AB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393a5e11-709a-44ea-865a-7df7b5c8bfd8</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2021-06-16T00:00:00</HeaderDate>
    <Office/>
    <Dnr>u2020/04334</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82470-C8BE-43F5-B962-9CD959C3C0B4}"/>
</file>

<file path=customXml/itemProps2.xml><?xml version="1.0" encoding="utf-8"?>
<ds:datastoreItem xmlns:ds="http://schemas.openxmlformats.org/officeDocument/2006/customXml" ds:itemID="{16F4E510-F5E5-486F-AAC1-3AE5B834C34B}"/>
</file>

<file path=customXml/itemProps3.xml><?xml version="1.0" encoding="utf-8"?>
<ds:datastoreItem xmlns:ds="http://schemas.openxmlformats.org/officeDocument/2006/customXml" ds:itemID="{766F5687-E7D5-4480-8F3A-08924656F92E}"/>
</file>

<file path=customXml/itemProps4.xml><?xml version="1.0" encoding="utf-8"?>
<ds:datastoreItem xmlns:ds="http://schemas.openxmlformats.org/officeDocument/2006/customXml" ds:itemID="{42E0AA21-6362-4A19-B77C-6E2BC7D9195D}"/>
</file>

<file path=customXml/itemProps5.xml><?xml version="1.0" encoding="utf-8"?>
<ds:datastoreItem xmlns:ds="http://schemas.openxmlformats.org/officeDocument/2006/customXml" ds:itemID="{0CDE207A-8617-42DC-B5F3-1139AED845C4}"/>
</file>

<file path=docProps/app.xml><?xml version="1.0" encoding="utf-8"?>
<Properties xmlns="http://schemas.openxmlformats.org/officeDocument/2006/extended-properties" xmlns:vt="http://schemas.openxmlformats.org/officeDocument/2006/docPropsVTypes">
  <Template>RK Basmall</Template>
  <TotalTime>0</TotalTime>
  <Pages>2</Pages>
  <Words>305</Words>
  <Characters>1621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3146.docx</dc:title>
  <cp:revision>3</cp:revision>
  <cp:lastPrinted>2020-11-19T10:25:00Z</cp:lastPrinted>
  <dcterms:created xsi:type="dcterms:W3CDTF">2021-06-14T17:17:00Z</dcterms:created>
  <dcterms:modified xsi:type="dcterms:W3CDTF">2021-06-14T22:27:00Z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e1606c94-d698-41ff-8691-a97cafe4086a</vt:lpwstr>
  </property>
</Properties>
</file>