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4BC0" w:rsidRPr="00630A24" w:rsidP="00CA4BC0">
      <w:pPr>
        <w:pStyle w:val="Title"/>
      </w:pPr>
      <w:r w:rsidRPr="00630A24">
        <w:t>Svar på fråga 202</w:t>
      </w:r>
      <w:r w:rsidRPr="00630A24" w:rsidR="002F3233">
        <w:t>3</w:t>
      </w:r>
      <w:r w:rsidRPr="00630A24">
        <w:t>/2</w:t>
      </w:r>
      <w:r w:rsidRPr="00630A24" w:rsidR="002F3233">
        <w:t>4</w:t>
      </w:r>
      <w:r w:rsidRPr="00630A24">
        <w:t>:</w:t>
      </w:r>
      <w:r w:rsidRPr="00630A24" w:rsidR="002F3233">
        <w:t>7</w:t>
      </w:r>
      <w:r w:rsidRPr="00630A24">
        <w:t xml:space="preserve">2 av </w:t>
      </w:r>
      <w:r w:rsidRPr="00630A24" w:rsidR="002F3233">
        <w:t>Beatrice Timgren</w:t>
      </w:r>
      <w:r w:rsidRPr="00630A24">
        <w:t xml:space="preserve"> (S</w:t>
      </w:r>
      <w:r w:rsidRPr="00630A24" w:rsidR="002F3233">
        <w:t>D</w:t>
      </w:r>
      <w:r w:rsidRPr="00630A24">
        <w:t xml:space="preserve">) </w:t>
      </w:r>
    </w:p>
    <w:p w:rsidR="00CA4BC0" w:rsidP="00CA4BC0">
      <w:pPr>
        <w:pStyle w:val="Title"/>
      </w:pPr>
      <w:r w:rsidRPr="00630A24">
        <w:t>Åtgärder mot osäkra varghybrider</w:t>
      </w:r>
    </w:p>
    <w:p w:rsidR="004C3742" w:rsidRPr="00630A24" w:rsidP="00CA4BC0">
      <w:pPr>
        <w:pStyle w:val="BodyText"/>
      </w:pPr>
      <w:r w:rsidRPr="00630A24">
        <w:t>Beatrice Timgren</w:t>
      </w:r>
      <w:r w:rsidRPr="00630A24" w:rsidR="00CA4BC0">
        <w:t xml:space="preserve"> har frågat</w:t>
      </w:r>
      <w:r w:rsidRPr="00630A24">
        <w:t xml:space="preserve"> om jag</w:t>
      </w:r>
      <w:r w:rsidRPr="00630A24" w:rsidR="00CA4BC0">
        <w:t xml:space="preserve"> och regeringen</w:t>
      </w:r>
      <w:r w:rsidR="00EE402A">
        <w:t xml:space="preserve"> har för avsikt</w:t>
      </w:r>
      <w:r w:rsidRPr="00630A24">
        <w:t xml:space="preserve"> att vidta åtgärder för att </w:t>
      </w:r>
      <w:r w:rsidRPr="00630A24">
        <w:t xml:space="preserve">täppa till den rättsliga lucka som möjliggör </w:t>
      </w:r>
      <w:r w:rsidRPr="00630A24" w:rsidR="002B5519">
        <w:t>ägande och avel av hundar med en hög andel varg-DNA.</w:t>
      </w:r>
    </w:p>
    <w:p w:rsidR="002F3233" w:rsidRPr="00630A24" w:rsidP="00CA4BC0">
      <w:pPr>
        <w:pStyle w:val="BodyText"/>
      </w:pPr>
      <w:r w:rsidRPr="00630A24">
        <w:t xml:space="preserve">Jag vill börja med att säga att regeringen tar </w:t>
      </w:r>
      <w:r w:rsidRPr="00630A24" w:rsidR="006B0419">
        <w:t>frågan om varghybrider</w:t>
      </w:r>
      <w:r w:rsidRPr="00630A24">
        <w:t xml:space="preserve"> på stort allvar.</w:t>
      </w:r>
    </w:p>
    <w:p w:rsidR="005F5363" w:rsidRPr="00630A24" w:rsidP="005F5363">
      <w:pPr>
        <w:pStyle w:val="BodyText"/>
      </w:pPr>
      <w:r w:rsidRPr="00630A24">
        <w:t>Det är angeläget att de lagar och bestämmelser som beslutas är ändamålsenliga, verkningsfulla och att det går att kontrollera efterlevnaden. Detta är viktigt för att inte riskera att urholka förtroendet för myndigheter</w:t>
      </w:r>
      <w:r w:rsidR="00EE402A">
        <w:t>na</w:t>
      </w:r>
      <w:r w:rsidRPr="00630A24">
        <w:t xml:space="preserve"> och för lagstiftning</w:t>
      </w:r>
      <w:r w:rsidR="00EE402A">
        <w:t>en</w:t>
      </w:r>
      <w:r w:rsidRPr="00630A24">
        <w:t>. Det är därför olyckligt om det finns sätt för enskilda att kringgå syftet med en viss bestämmelse eller om det skulle vara svårt för myndigheter att kontrollera efterlevnaden av densamma.</w:t>
      </w:r>
    </w:p>
    <w:p w:rsidR="00630A24" w:rsidP="006B0419">
      <w:pPr>
        <w:pStyle w:val="BodyText"/>
      </w:pPr>
      <w:r w:rsidRPr="00630A24">
        <w:t>Alla djur är</w:t>
      </w:r>
      <w:r w:rsidRPr="00630A24" w:rsidR="000730EE">
        <w:t xml:space="preserve"> </w:t>
      </w:r>
      <w:r w:rsidRPr="00630A24">
        <w:t xml:space="preserve">inte lämpliga att ha som sällskapsdjur på grund av deras egenskaper och naturliga instinkter. Att föra samman den vilda vargens </w:t>
      </w:r>
      <w:r w:rsidRPr="00630A24" w:rsidR="000730EE">
        <w:t xml:space="preserve">beteendemässiga behov </w:t>
      </w:r>
      <w:r w:rsidRPr="00630A24">
        <w:t>och instinkter med en hunds lägre nivå av skygghet</w:t>
      </w:r>
      <w:r w:rsidRPr="00630A24">
        <w:t xml:space="preserve"> </w:t>
      </w:r>
      <w:r w:rsidRPr="00C64EC8">
        <w:t>och närhet till människor och tamdjur kan ge upphov till riskfulla situationer.</w:t>
      </w:r>
    </w:p>
    <w:p w:rsidR="00C64EC8" w:rsidP="005C3EE4">
      <w:pPr>
        <w:pStyle w:val="BodyText"/>
        <w:rPr>
          <w:color w:val="000000"/>
          <w:shd w:val="clear" w:color="auto" w:fill="FFFF00"/>
        </w:rPr>
      </w:pPr>
      <w:r w:rsidRPr="00C64EC8">
        <w:t>Att hålla hybrider med en hög andel varg-DNA ger svårigheter att tillgodose deras naturliga instinkter och behov, vilket riskerar djurets egen välfärd.</w:t>
      </w:r>
    </w:p>
    <w:p w:rsidR="005C3EE4" w:rsidRPr="005C3EE4" w:rsidP="005C3EE4">
      <w:pPr>
        <w:pStyle w:val="BodyText"/>
      </w:pPr>
      <w:r w:rsidRPr="00C64EC8">
        <w:t>Regeringen följer frågan om varghybrider i samhället och är beredd</w:t>
      </w:r>
      <w:r w:rsidRPr="005C3EE4">
        <w:t xml:space="preserve"> att vidta åtgärder om det bedöms nödvändigt</w:t>
      </w:r>
      <w:r w:rsidR="00C64EC8">
        <w:t>.</w:t>
      </w:r>
    </w:p>
    <w:p w:rsidR="005C3EE4" w:rsidP="002F3233">
      <w:pPr>
        <w:pStyle w:val="BodyText"/>
      </w:pPr>
      <w:r w:rsidRPr="00630A24">
        <w:t xml:space="preserve">Stockholm den </w:t>
      </w:r>
      <w:r w:rsidRPr="00630A24" w:rsidR="002F3233">
        <w:t>11 oktober</w:t>
      </w:r>
      <w:r w:rsidRPr="00630A24">
        <w:t xml:space="preserve"> 2023</w:t>
      </w:r>
    </w:p>
    <w:p w:rsidR="002F3233" w:rsidRPr="00630A24" w:rsidP="002F3233">
      <w:pPr>
        <w:pStyle w:val="BodyText"/>
      </w:pPr>
      <w:r>
        <w:br/>
      </w:r>
      <w:r w:rsidRPr="00630A24" w:rsidR="00CA4BC0">
        <w:t>Peter Kullgren</w:t>
      </w:r>
    </w:p>
    <w:sectPr w:rsidSect="005C3EE4">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075E" w:rsidRPr="007D73AB" w:rsidP="00496737">
          <w:pPr>
            <w:pStyle w:val="Header"/>
            <w:spacing w:line="276" w:lineRule="auto"/>
          </w:pPr>
        </w:p>
      </w:tc>
      <w:tc>
        <w:tcPr>
          <w:tcW w:w="3170" w:type="dxa"/>
          <w:vAlign w:val="bottom"/>
        </w:tcPr>
        <w:p w:rsidR="004A075E" w:rsidRPr="007D73AB" w:rsidP="00496737">
          <w:pPr>
            <w:pStyle w:val="Header"/>
            <w:spacing w:line="276" w:lineRule="auto"/>
          </w:pPr>
        </w:p>
      </w:tc>
      <w:tc>
        <w:tcPr>
          <w:tcW w:w="1134" w:type="dxa"/>
        </w:tcPr>
        <w:p w:rsidR="004A075E"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075E" w:rsidRPr="00340DE0" w:rsidP="00496737">
          <w:pPr>
            <w:pStyle w:val="Header"/>
            <w:spacing w:line="276" w:lineRule="auto"/>
          </w:pPr>
          <w:r>
            <w:rPr>
              <w:noProof/>
            </w:rPr>
            <w:drawing>
              <wp:inline distT="0" distB="0" distL="0" distR="0">
                <wp:extent cx="1748028" cy="505968"/>
                <wp:effectExtent l="0" t="0" r="5080" b="8890"/>
                <wp:docPr id="34" name="Bildobjekt 3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075E" w:rsidRPr="00710A6C" w:rsidP="00496737">
          <w:pPr>
            <w:pStyle w:val="Header"/>
            <w:spacing w:line="276" w:lineRule="auto"/>
            <w:rPr>
              <w:b/>
            </w:rPr>
          </w:pPr>
        </w:p>
        <w:p w:rsidR="004A075E" w:rsidP="00496737">
          <w:pPr>
            <w:pStyle w:val="Header"/>
            <w:spacing w:line="276" w:lineRule="auto"/>
          </w:pPr>
        </w:p>
        <w:p w:rsidR="004A075E" w:rsidP="00496737">
          <w:pPr>
            <w:pStyle w:val="Header"/>
            <w:spacing w:line="276" w:lineRule="auto"/>
          </w:pPr>
        </w:p>
        <w:p w:rsidR="004A075E" w:rsidP="00496737">
          <w:pPr>
            <w:pStyle w:val="Header"/>
            <w:spacing w:line="276" w:lineRule="auto"/>
          </w:pPr>
        </w:p>
        <w:sdt>
          <w:sdtPr>
            <w:rPr>
              <w:rFonts w:ascii="Arial" w:hAnsi="Arial" w:eastAsiaTheme="minorEastAsia"/>
              <w:sz w:val="20"/>
            </w:rPr>
            <w:alias w:val="Dnr"/>
            <w:tag w:val="ccRKShow_Dnr"/>
            <w:id w:val="-829283628"/>
            <w:placeholder>
              <w:docPart w:val="74C5791A75B94B778D2A4357E02215D5"/>
            </w:placeholder>
            <w:dataBinding w:xpath="/ns0:DocumentInfo[1]/ns0:BaseInfo[1]/ns0:Dnr[1]" w:storeItemID="{62D6FBF2-0477-42E6-976D-1E3C1A11FB00}" w:prefixMappings="xmlns:ns0='http://lp/documentinfo/RK' "/>
            <w:text/>
          </w:sdtPr>
          <w:sdtContent>
            <w:p w:rsidR="004A075E" w:rsidP="00496737">
              <w:pPr>
                <w:pStyle w:val="Header"/>
                <w:spacing w:line="276" w:lineRule="auto"/>
              </w:pPr>
              <w:r w:rsidRPr="00C4575C">
                <w:rPr>
                  <w:rFonts w:ascii="Arial" w:hAnsi="Arial" w:eastAsiaTheme="minorEastAsia"/>
                  <w:sz w:val="20"/>
                </w:rPr>
                <w:t>LI2023/03303</w:t>
              </w:r>
            </w:p>
          </w:sdtContent>
        </w:sdt>
        <w:sdt>
          <w:sdtPr>
            <w:alias w:val="DocNumber"/>
            <w:tag w:val="DocNumber"/>
            <w:id w:val="1726028884"/>
            <w:placeholder>
              <w:docPart w:val="D322B4CDF6F14EC7ABFBBC1C158E73C4"/>
            </w:placeholder>
            <w:showingPlcHdr/>
            <w:dataBinding w:xpath="/ns0:DocumentInfo[1]/ns0:BaseInfo[1]/ns0:DocNumber[1]" w:storeItemID="{62D6FBF2-0477-42E6-976D-1E3C1A11FB00}" w:prefixMappings="xmlns:ns0='http://lp/documentinfo/RK' "/>
            <w:text/>
          </w:sdtPr>
          <w:sdtContent>
            <w:p w:rsidR="004A075E" w:rsidP="00496737">
              <w:pPr>
                <w:pStyle w:val="Header"/>
                <w:spacing w:line="276" w:lineRule="auto"/>
              </w:pPr>
              <w:r>
                <w:rPr>
                  <w:rStyle w:val="PlaceholderText"/>
                </w:rPr>
                <w:t xml:space="preserve"> </w:t>
              </w:r>
            </w:p>
          </w:sdtContent>
        </w:sdt>
        <w:p w:rsidR="004A075E" w:rsidP="00496737">
          <w:pPr>
            <w:pStyle w:val="Header"/>
            <w:spacing w:line="276" w:lineRule="auto"/>
          </w:pPr>
        </w:p>
      </w:tc>
      <w:tc>
        <w:tcPr>
          <w:tcW w:w="1134" w:type="dxa"/>
        </w:tcPr>
        <w:p w:rsidR="004A075E" w:rsidP="00496737">
          <w:pPr>
            <w:pStyle w:val="Header"/>
            <w:spacing w:line="276" w:lineRule="auto"/>
          </w:pPr>
        </w:p>
        <w:p w:rsidR="004A075E" w:rsidRPr="0094502D"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E18793090EB44D8BC12054851C5A6C8"/>
          </w:placeholder>
          <w:richText/>
        </w:sdtPr>
        <w:sdtContent>
          <w:tc>
            <w:tcPr>
              <w:tcW w:w="5534" w:type="dxa"/>
              <w:tcMar>
                <w:right w:w="1134" w:type="dxa"/>
              </w:tcMar>
            </w:tcPr>
            <w:p w:rsidR="004A075E" w:rsidRPr="00053530" w:rsidP="00496737">
              <w:pPr>
                <w:pStyle w:val="Header"/>
                <w:spacing w:line="276" w:lineRule="auto"/>
                <w:rPr>
                  <w:b/>
                </w:rPr>
              </w:pPr>
              <w:r w:rsidRPr="00053530">
                <w:rPr>
                  <w:b/>
                </w:rPr>
                <w:t>Landsbygds- och infrastrukturdepartementet</w:t>
              </w:r>
            </w:p>
            <w:p w:rsidR="004A075E" w:rsidRPr="00340DE0" w:rsidP="00A97943">
              <w:pPr>
                <w:pStyle w:val="Header"/>
                <w:spacing w:line="276" w:lineRule="auto"/>
              </w:pPr>
              <w:r w:rsidRPr="00053530">
                <w:t>Landsbygdsministern</w:t>
              </w:r>
            </w:p>
          </w:tc>
        </w:sdtContent>
      </w:sdt>
      <w:sdt>
        <w:sdtPr>
          <w:alias w:val="Recipient"/>
          <w:tag w:val="ccRKShow_Recipient"/>
          <w:id w:val="-28344517"/>
          <w:placeholder>
            <w:docPart w:val="E65502830E764001A07740638B595724"/>
          </w:placeholder>
          <w:dataBinding w:xpath="/ns0:DocumentInfo[1]/ns0:BaseInfo[1]/ns0:Recipient[1]" w:storeItemID="{62D6FBF2-0477-42E6-976D-1E3C1A11FB00}" w:prefixMappings="xmlns:ns0='http://lp/documentinfo/RK' "/>
          <w:text w:multiLine="1"/>
        </w:sdtPr>
        <w:sdtContent>
          <w:tc>
            <w:tcPr>
              <w:tcW w:w="3170" w:type="dxa"/>
            </w:tcPr>
            <w:p w:rsidR="004A075E" w:rsidP="00496737">
              <w:pPr>
                <w:pStyle w:val="Header"/>
                <w:spacing w:line="276" w:lineRule="auto"/>
              </w:pPr>
              <w:r>
                <w:t>Till riksdagen</w:t>
              </w:r>
            </w:p>
          </w:tc>
        </w:sdtContent>
      </w:sdt>
      <w:tc>
        <w:tcPr>
          <w:tcW w:w="1134" w:type="dxa"/>
        </w:tcPr>
        <w:p w:rsidR="004A075E" w:rsidP="00496737">
          <w:pPr>
            <w:pStyle w:val="Header"/>
            <w:spacing w:line="276" w:lineRule="auto"/>
          </w:pPr>
        </w:p>
      </w:tc>
    </w:tr>
  </w:tbl>
  <w:p w:rsidR="008D4508" w:rsidP="00496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2566B84"/>
    <w:multiLevelType w:val="hybridMultilevel"/>
    <w:tmpl w:val="F0EC26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5509FB"/>
    <w:multiLevelType w:val="hybridMultilevel"/>
    <w:tmpl w:val="30126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8558DC"/>
    <w:multiLevelType w:val="hybridMultilevel"/>
    <w:tmpl w:val="E07CB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A05A92"/>
    <w:multiLevelType w:val="multilevel"/>
    <w:tmpl w:val="B7F0FEDA"/>
    <w:numStyleLink w:val="RKNumreradlista"/>
  </w:abstractNum>
  <w:abstractNum w:abstractNumId="35">
    <w:nsid w:val="567A4717"/>
    <w:multiLevelType w:val="hybridMultilevel"/>
    <w:tmpl w:val="129A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6843F9"/>
    <w:multiLevelType w:val="multilevel"/>
    <w:tmpl w:val="1A20A4CA"/>
    <w:numStyleLink w:val="RKPunktlista"/>
  </w:abstractNum>
  <w:abstractNum w:abstractNumId="37">
    <w:nsid w:val="61AC437A"/>
    <w:multiLevelType w:val="multilevel"/>
    <w:tmpl w:val="E2FEA49E"/>
    <w:numStyleLink w:val="RKNumreraderubriker"/>
  </w:abstractNum>
  <w:abstractNum w:abstractNumId="38">
    <w:nsid w:val="64780D1B"/>
    <w:multiLevelType w:val="multilevel"/>
    <w:tmpl w:val="B7F0FEDA"/>
    <w:numStyleLink w:val="RKNumreradlista"/>
  </w:abstractNum>
  <w:abstractNum w:abstractNumId="39">
    <w:nsid w:val="664239C2"/>
    <w:multiLevelType w:val="multilevel"/>
    <w:tmpl w:val="1A20A4CA"/>
    <w:numStyleLink w:val="RKPunktlista"/>
  </w:abstractNum>
  <w:abstractNum w:abstractNumId="40">
    <w:nsid w:val="679A4780"/>
    <w:multiLevelType w:val="hybridMultilevel"/>
    <w:tmpl w:val="75FE0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A87A6A"/>
    <w:multiLevelType w:val="multilevel"/>
    <w:tmpl w:val="186C6512"/>
    <w:numStyleLink w:val="Strecklistan"/>
  </w:abstractNum>
  <w:abstractNum w:abstractNumId="42">
    <w:nsid w:val="6D8C68B4"/>
    <w:multiLevelType w:val="multilevel"/>
    <w:tmpl w:val="B7F0FEDA"/>
    <w:numStyleLink w:val="RKNumreradlista"/>
  </w:abstractNum>
  <w:abstractNum w:abstractNumId="43">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466A28"/>
    <w:multiLevelType w:val="multilevel"/>
    <w:tmpl w:val="1A20A4CA"/>
    <w:numStyleLink w:val="RKPunktlista"/>
  </w:abstractNum>
  <w:abstractNum w:abstractNumId="45">
    <w:nsid w:val="76322898"/>
    <w:multiLevelType w:val="multilevel"/>
    <w:tmpl w:val="186C6512"/>
    <w:numStyleLink w:val="Strecklistan"/>
  </w:abstractNum>
  <w:num w:numId="1">
    <w:abstractNumId w:val="28"/>
  </w:num>
  <w:num w:numId="2">
    <w:abstractNumId w:val="37"/>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3"/>
  </w:num>
  <w:num w:numId="13">
    <w:abstractNumId w:val="34"/>
  </w:num>
  <w:num w:numId="14">
    <w:abstractNumId w:val="13"/>
  </w:num>
  <w:num w:numId="15">
    <w:abstractNumId w:val="11"/>
  </w:num>
  <w:num w:numId="16">
    <w:abstractNumId w:val="39"/>
  </w:num>
  <w:num w:numId="17">
    <w:abstractNumId w:val="36"/>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4"/>
  </w:num>
  <w:num w:numId="26">
    <w:abstractNumId w:val="25"/>
  </w:num>
  <w:num w:numId="27">
    <w:abstractNumId w:val="41"/>
  </w:num>
  <w:num w:numId="28">
    <w:abstractNumId w:val="20"/>
  </w:num>
  <w:num w:numId="29">
    <w:abstractNumId w:val="18"/>
  </w:num>
  <w:num w:numId="30">
    <w:abstractNumId w:val="42"/>
  </w:num>
  <w:num w:numId="31">
    <w:abstractNumId w:val="15"/>
  </w:num>
  <w:num w:numId="32">
    <w:abstractNumId w:val="32"/>
  </w:num>
  <w:num w:numId="33">
    <w:abstractNumId w:val="38"/>
  </w:num>
  <w:num w:numId="34">
    <w:abstractNumId w:val="45"/>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33"/>
  </w:num>
  <w:num w:numId="46">
    <w:abstractNumId w:val="16"/>
  </w:num>
  <w:num w:numId="47">
    <w:abstractNumId w:val="17"/>
  </w:num>
  <w:num w:numId="48">
    <w:abstractNumId w:val="40"/>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A4BC0"/>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RKnormalChar">
    <w:name w:val="RKnormal Char"/>
    <w:link w:val="RKnormal"/>
    <w:rsid w:val="008132B9"/>
    <w:rPr>
      <w:rFonts w:ascii="OrigGarmnd BT" w:eastAsia="Times New Roman" w:hAnsi="OrigGarmnd BT" w:cs="Times New Roman"/>
      <w:sz w:val="24"/>
      <w:szCs w:val="20"/>
    </w:rPr>
  </w:style>
  <w:style w:type="paragraph" w:styleId="Revision">
    <w:name w:val="Revision"/>
    <w:hidden/>
    <w:uiPriority w:val="99"/>
    <w:semiHidden/>
    <w:rsid w:val="005E56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C5791A75B94B778D2A4357E02215D5"/>
        <w:category>
          <w:name w:val="Allmänt"/>
          <w:gallery w:val="placeholder"/>
        </w:category>
        <w:types>
          <w:type w:val="bbPlcHdr"/>
        </w:types>
        <w:behaviors>
          <w:behavior w:val="content"/>
        </w:behaviors>
        <w:guid w:val="{0C6B5CBB-7E70-4800-86D7-B8D02B148645}"/>
      </w:docPartPr>
      <w:docPartBody>
        <w:p w:rsidR="00FB69D8" w:rsidP="007A708E">
          <w:pPr>
            <w:pStyle w:val="74C5791A75B94B778D2A4357E02215D5"/>
          </w:pPr>
          <w:r>
            <w:rPr>
              <w:rStyle w:val="PlaceholderText"/>
            </w:rPr>
            <w:t xml:space="preserve"> </w:t>
          </w:r>
        </w:p>
      </w:docPartBody>
    </w:docPart>
    <w:docPart>
      <w:docPartPr>
        <w:name w:val="D322B4CDF6F14EC7ABFBBC1C158E73C4"/>
        <w:category>
          <w:name w:val="Allmänt"/>
          <w:gallery w:val="placeholder"/>
        </w:category>
        <w:types>
          <w:type w:val="bbPlcHdr"/>
        </w:types>
        <w:behaviors>
          <w:behavior w:val="content"/>
        </w:behaviors>
        <w:guid w:val="{AA6354AA-DFF2-42BB-BFD4-8F239BAA6449}"/>
      </w:docPartPr>
      <w:docPartBody>
        <w:p w:rsidR="00FB69D8" w:rsidP="007A708E">
          <w:pPr>
            <w:pStyle w:val="D322B4CDF6F14EC7ABFBBC1C158E73C41"/>
          </w:pPr>
          <w:r>
            <w:rPr>
              <w:rStyle w:val="PlaceholderText"/>
            </w:rPr>
            <w:t xml:space="preserve"> </w:t>
          </w:r>
        </w:p>
      </w:docPartBody>
    </w:docPart>
    <w:docPart>
      <w:docPartPr>
        <w:name w:val="4E18793090EB44D8BC12054851C5A6C8"/>
        <w:category>
          <w:name w:val="Allmänt"/>
          <w:gallery w:val="placeholder"/>
        </w:category>
        <w:types>
          <w:type w:val="bbPlcHdr"/>
        </w:types>
        <w:behaviors>
          <w:behavior w:val="content"/>
        </w:behaviors>
        <w:guid w:val="{472213A1-2375-46BF-BB10-BCE41CAAE2A0}"/>
      </w:docPartPr>
      <w:docPartBody>
        <w:p w:rsidR="00FB69D8" w:rsidP="007A708E">
          <w:pPr>
            <w:pStyle w:val="4E18793090EB44D8BC12054851C5A6C81"/>
          </w:pPr>
          <w:r>
            <w:rPr>
              <w:rStyle w:val="PlaceholderText"/>
            </w:rPr>
            <w:t xml:space="preserve"> </w:t>
          </w:r>
        </w:p>
      </w:docPartBody>
    </w:docPart>
    <w:docPart>
      <w:docPartPr>
        <w:name w:val="E65502830E764001A07740638B595724"/>
        <w:category>
          <w:name w:val="Allmänt"/>
          <w:gallery w:val="placeholder"/>
        </w:category>
        <w:types>
          <w:type w:val="bbPlcHdr"/>
        </w:types>
        <w:behaviors>
          <w:behavior w:val="content"/>
        </w:behaviors>
        <w:guid w:val="{686DDAB6-0DF2-4044-898E-1EE73C778C10}"/>
      </w:docPartPr>
      <w:docPartBody>
        <w:p w:rsidR="00FB69D8" w:rsidP="007A708E">
          <w:pPr>
            <w:pStyle w:val="E65502830E764001A07740638B59572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08E"/>
    <w:rPr>
      <w:noProof w:val="0"/>
      <w:color w:val="808080"/>
    </w:rPr>
  </w:style>
  <w:style w:type="paragraph" w:customStyle="1" w:styleId="74C5791A75B94B778D2A4357E02215D5">
    <w:name w:val="74C5791A75B94B778D2A4357E02215D5"/>
    <w:rsid w:val="007A708E"/>
  </w:style>
  <w:style w:type="paragraph" w:customStyle="1" w:styleId="E65502830E764001A07740638B595724">
    <w:name w:val="E65502830E764001A07740638B595724"/>
    <w:rsid w:val="007A708E"/>
  </w:style>
  <w:style w:type="paragraph" w:customStyle="1" w:styleId="D322B4CDF6F14EC7ABFBBC1C158E73C41">
    <w:name w:val="D322B4CDF6F14EC7ABFBBC1C158E73C4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8793090EB44D8BC12054851C5A6C81">
    <w:name w:val="4E18793090EB44D8BC12054851C5A6C81"/>
    <w:rsid w:val="007A708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d5422282-e2e0-4cf9-b3ef-4b5e99e85954</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2023-08-01</HeaderDate>
    <Office/>
    <Dnr>LI2023/03303</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6DA989DF-D5D5-4FB1-AB4B-5E0DEB6CA53C}"/>
</file>

<file path=customXml/itemProps3.xml><?xml version="1.0" encoding="utf-8"?>
<ds:datastoreItem xmlns:ds="http://schemas.openxmlformats.org/officeDocument/2006/customXml" ds:itemID="{5802CE24-B897-4245-85E3-91EE9CF84A2D}">
  <ds:schemaRefs/>
</ds:datastoreItem>
</file>

<file path=customXml/itemProps4.xml><?xml version="1.0" encoding="utf-8"?>
<ds:datastoreItem xmlns:ds="http://schemas.openxmlformats.org/officeDocument/2006/customXml" ds:itemID="{45191FC7-3CE6-484C-A160-0A2910B70B76}">
  <ds:schemaRefs/>
</ds:datastoreItem>
</file>

<file path=customXml/itemProps5.xml><?xml version="1.0" encoding="utf-8"?>
<ds:datastoreItem xmlns:ds="http://schemas.openxmlformats.org/officeDocument/2006/customXml" ds:itemID="{62D6FBF2-0477-42E6-976D-1E3C1A11FB0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219</Words>
  <Characters>1179</Characters>
  <Application>Microsoft Office Word</Application>
  <DocSecurity>0</DocSecurity>
  <Lines>28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72 av Beatrice Timgren (SD) Åtgärder mot osäkra varghybrider.docx</dc:title>
  <cp:revision>2</cp:revision>
  <dcterms:created xsi:type="dcterms:W3CDTF">2023-10-06T13:19:00Z</dcterms:created>
  <dcterms:modified xsi:type="dcterms:W3CDTF">2023-10-06T13:19:00Z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