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2B47" w:rsidRDefault="009A2641" w14:paraId="75682F8B" w14:textId="77777777">
      <w:pPr>
        <w:pStyle w:val="Rubrik1"/>
        <w:spacing w:after="300"/>
      </w:pPr>
      <w:sdt>
        <w:sdtPr>
          <w:alias w:val="CC_Boilerplate_4"/>
          <w:tag w:val="CC_Boilerplate_4"/>
          <w:id w:val="-1644581176"/>
          <w:lock w:val="sdtLocked"/>
          <w:placeholder>
            <w:docPart w:val="46F6AEF41F5840C8AA2D950AB5A53034"/>
          </w:placeholder>
          <w:text/>
        </w:sdtPr>
        <w:sdtEndPr/>
        <w:sdtContent>
          <w:r w:rsidRPr="009B062B" w:rsidR="00AF30DD">
            <w:t>Förslag till riksdagsbeslut</w:t>
          </w:r>
        </w:sdtContent>
      </w:sdt>
      <w:bookmarkEnd w:id="0"/>
      <w:bookmarkEnd w:id="1"/>
    </w:p>
    <w:sdt>
      <w:sdtPr>
        <w:alias w:val="Yrkande 1"/>
        <w:tag w:val="ab4554b2-5fe5-4674-b32c-5e4c917a9f27"/>
        <w:id w:val="-432659998"/>
        <w:lock w:val="sdtLocked"/>
      </w:sdtPr>
      <w:sdtEndPr/>
      <w:sdtContent>
        <w:p w:rsidR="00606C85" w:rsidRDefault="005C2CB3" w14:paraId="72675B95" w14:textId="77777777">
          <w:pPr>
            <w:pStyle w:val="Frslagstext"/>
            <w:numPr>
              <w:ilvl w:val="0"/>
              <w:numId w:val="0"/>
            </w:numPr>
          </w:pPr>
          <w:r>
            <w:t>Riksdagen ställer sig bakom det som anförs i motionen om att regeringen bör införa en särskild utbildning för företagsläkare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CB8BCD7CAD452888A6635F7E3A62E5"/>
        </w:placeholder>
        <w:text/>
      </w:sdtPr>
      <w:sdtEndPr/>
      <w:sdtContent>
        <w:p w:rsidRPr="009B062B" w:rsidR="006D79C9" w:rsidP="00333E95" w:rsidRDefault="006D79C9" w14:paraId="26D10B1F" w14:textId="77777777">
          <w:pPr>
            <w:pStyle w:val="Rubrik1"/>
          </w:pPr>
          <w:r>
            <w:t>Motivering</w:t>
          </w:r>
        </w:p>
      </w:sdtContent>
    </w:sdt>
    <w:bookmarkEnd w:displacedByCustomXml="prev" w:id="3"/>
    <w:bookmarkEnd w:displacedByCustomXml="prev" w:id="4"/>
    <w:p w:rsidR="00BB6339" w:rsidP="008E0FE2" w:rsidRDefault="00321511" w14:paraId="09844B4A" w14:textId="305DF81E">
      <w:pPr>
        <w:pStyle w:val="Normalutanindragellerluft"/>
      </w:pPr>
      <w:r w:rsidRPr="00321511">
        <w:t>Företagsläkare jobbar idag främst med det som kallas företagshälsan, något som finns såväl privat som hos regionerna och kommunerna. I vissa fall samverkar kommuner och regioner i en gemensam nämnd, bland annat i Gävleborgs län. Dock står verksam</w:t>
      </w:r>
      <w:r w:rsidR="002B3286">
        <w:softHyphen/>
      </w:r>
      <w:r w:rsidRPr="00321511">
        <w:t>heterna inför en stor utmaning, närmare 90 procent av företagsläkarna kommer att nå pensionsåldern inom 15 års tid. Även om vi kan anta att en del av dessa kommer att fortsätta jobba efter att ha uppnått pensionsåldern. Tidigare har det funnits en mer strukturerad utbildning för att bli företagsläkare, bland annat under 80-talet, 90-talet och början på 00-talet. Även om ansvaret har flyttats under vägen så har det funnits på olika sätt. Idag finns inte den tydliga utbildningsvägen, åtminstone inte genom tydlig reglering från statens sida. Det gör att utbildningen av nya företagsläkare är liten och faller på de enskilda privata företagen att anordna på deras bekostnad, vilket också förutsätter att det finns handledare. Att inte göra detta kan på sikt innebära att företags</w:t>
      </w:r>
      <w:r w:rsidR="002B3286">
        <w:softHyphen/>
      </w:r>
      <w:r w:rsidRPr="00321511">
        <w:t xml:space="preserve">hälsornas viktiga arbete inte kan genomföras. Detta då en del av de läkare som också utbildas privat senare går vidare till regionerna. Regeringen bör därför överväga </w:t>
      </w:r>
      <w:r w:rsidRPr="002B3286">
        <w:rPr>
          <w:spacing w:val="-2"/>
        </w:rPr>
        <w:t xml:space="preserve">att återkomma till riksdagen med ny lagstiftning på detta område för att säkerställa att ett visst antal företagsläkare kan utbildas varje år och samtidigt överväga om utbildningen </w:t>
      </w:r>
      <w:r w:rsidRPr="00321511">
        <w:t>ska vara betald och hur detta i så fall ska finansieras gentemot regioner/privat verk</w:t>
      </w:r>
      <w:r w:rsidR="002B3286">
        <w:softHyphen/>
      </w:r>
      <w:r w:rsidRPr="00321511">
        <w:t>samhet. Genom att staten tar ett helhetsgrepp om frågan kommer vi på sikt skapa bättre förutsättningar för våra företagshälsor och det viktiga arbete de utför och behöver göra även i framtiden.</w:t>
      </w:r>
    </w:p>
    <w:sdt>
      <w:sdtPr>
        <w:rPr>
          <w:i/>
          <w:noProof/>
        </w:rPr>
        <w:alias w:val="CC_Underskrifter"/>
        <w:tag w:val="CC_Underskrifter"/>
        <w:id w:val="583496634"/>
        <w:lock w:val="sdtContentLocked"/>
        <w:placeholder>
          <w:docPart w:val="7AA9F360073547768935764D7AAF964F"/>
        </w:placeholder>
      </w:sdtPr>
      <w:sdtEndPr>
        <w:rPr>
          <w:i w:val="0"/>
          <w:noProof w:val="0"/>
        </w:rPr>
      </w:sdtEndPr>
      <w:sdtContent>
        <w:p w:rsidR="00A92B47" w:rsidP="00A92B47" w:rsidRDefault="00A92B47" w14:paraId="1460FD47" w14:textId="77777777"/>
        <w:p w:rsidRPr="008E0FE2" w:rsidR="004801AC" w:rsidP="00A92B47" w:rsidRDefault="009A2641" w14:paraId="15EA29B9" w14:textId="2227B53A"/>
      </w:sdtContent>
    </w:sdt>
    <w:tbl>
      <w:tblPr>
        <w:tblW w:w="5000" w:type="pct"/>
        <w:tblLook w:val="04A0" w:firstRow="1" w:lastRow="0" w:firstColumn="1" w:lastColumn="0" w:noHBand="0" w:noVBand="1"/>
        <w:tblCaption w:val="underskrifter"/>
      </w:tblPr>
      <w:tblGrid>
        <w:gridCol w:w="4252"/>
        <w:gridCol w:w="4252"/>
      </w:tblGrid>
      <w:tr w:rsidR="00606C85" w14:paraId="61CE97C8" w14:textId="77777777">
        <w:trPr>
          <w:cantSplit/>
        </w:trPr>
        <w:tc>
          <w:tcPr>
            <w:tcW w:w="50" w:type="pct"/>
            <w:vAlign w:val="bottom"/>
          </w:tcPr>
          <w:p w:rsidR="00606C85" w:rsidRDefault="005C2CB3" w14:paraId="15050410" w14:textId="77777777">
            <w:pPr>
              <w:pStyle w:val="Underskrifter"/>
              <w:spacing w:after="0"/>
            </w:pPr>
            <w:r>
              <w:lastRenderedPageBreak/>
              <w:t>Mattias Eriksson Falk (SD)</w:t>
            </w:r>
          </w:p>
        </w:tc>
        <w:tc>
          <w:tcPr>
            <w:tcW w:w="50" w:type="pct"/>
            <w:vAlign w:val="bottom"/>
          </w:tcPr>
          <w:p w:rsidR="00606C85" w:rsidRDefault="005C2CB3" w14:paraId="7C79A57D" w14:textId="77777777">
            <w:pPr>
              <w:pStyle w:val="Underskrifter"/>
              <w:spacing w:after="0"/>
            </w:pPr>
            <w:r>
              <w:t>Roger Hedlund (SD)</w:t>
            </w:r>
          </w:p>
        </w:tc>
      </w:tr>
    </w:tbl>
    <w:p w:rsidR="006D0079" w:rsidRDefault="006D0079" w14:paraId="2E91ECC4" w14:textId="77777777"/>
    <w:sectPr w:rsidR="006D007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06979" w14:textId="77777777" w:rsidR="006D067D" w:rsidRDefault="006D067D" w:rsidP="000C1CAD">
      <w:pPr>
        <w:spacing w:line="240" w:lineRule="auto"/>
      </w:pPr>
      <w:r>
        <w:separator/>
      </w:r>
    </w:p>
  </w:endnote>
  <w:endnote w:type="continuationSeparator" w:id="0">
    <w:p w14:paraId="0D1C443B" w14:textId="77777777" w:rsidR="006D067D" w:rsidRDefault="006D06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4C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5E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5BB" w14:textId="758E354C" w:rsidR="00262EA3" w:rsidRPr="00A92B47" w:rsidRDefault="00262EA3" w:rsidP="00A92B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A570" w14:textId="77777777" w:rsidR="006D067D" w:rsidRDefault="006D067D" w:rsidP="000C1CAD">
      <w:pPr>
        <w:spacing w:line="240" w:lineRule="auto"/>
      </w:pPr>
      <w:r>
        <w:separator/>
      </w:r>
    </w:p>
  </w:footnote>
  <w:footnote w:type="continuationSeparator" w:id="0">
    <w:p w14:paraId="4E85BB37" w14:textId="77777777" w:rsidR="006D067D" w:rsidRDefault="006D06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75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38DF3B" wp14:editId="6AD8BE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951DD5" w14:textId="319FB08B" w:rsidR="00262EA3" w:rsidRDefault="009A2641" w:rsidP="008103B5">
                          <w:pPr>
                            <w:jc w:val="right"/>
                          </w:pPr>
                          <w:sdt>
                            <w:sdtPr>
                              <w:alias w:val="CC_Noformat_Partikod"/>
                              <w:tag w:val="CC_Noformat_Partikod"/>
                              <w:id w:val="-53464382"/>
                              <w:text/>
                            </w:sdtPr>
                            <w:sdtEndPr/>
                            <w:sdtContent>
                              <w:r w:rsidR="009C217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38DF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951DD5" w14:textId="319FB08B" w:rsidR="00262EA3" w:rsidRDefault="009A2641" w:rsidP="008103B5">
                    <w:pPr>
                      <w:jc w:val="right"/>
                    </w:pPr>
                    <w:sdt>
                      <w:sdtPr>
                        <w:alias w:val="CC_Noformat_Partikod"/>
                        <w:tag w:val="CC_Noformat_Partikod"/>
                        <w:id w:val="-53464382"/>
                        <w:text/>
                      </w:sdtPr>
                      <w:sdtEndPr/>
                      <w:sdtContent>
                        <w:r w:rsidR="009C217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E21E0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21E0" w14:textId="77777777" w:rsidR="00262EA3" w:rsidRDefault="00262EA3" w:rsidP="008563AC">
    <w:pPr>
      <w:jc w:val="right"/>
    </w:pPr>
  </w:p>
  <w:p w14:paraId="309953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3BEA" w14:textId="77777777" w:rsidR="00262EA3" w:rsidRDefault="009A26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23C09C" wp14:editId="2EA0EC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A651C1" w14:textId="20F12120" w:rsidR="00262EA3" w:rsidRDefault="009A2641" w:rsidP="00A314CF">
    <w:pPr>
      <w:pStyle w:val="FSHNormal"/>
      <w:spacing w:before="40"/>
    </w:pPr>
    <w:sdt>
      <w:sdtPr>
        <w:alias w:val="CC_Noformat_Motionstyp"/>
        <w:tag w:val="CC_Noformat_Motionstyp"/>
        <w:id w:val="1162973129"/>
        <w:lock w:val="sdtContentLocked"/>
        <w15:appearance w15:val="hidden"/>
        <w:text/>
      </w:sdtPr>
      <w:sdtEndPr/>
      <w:sdtContent>
        <w:r w:rsidR="00A92B47">
          <w:t>Enskild motion</w:t>
        </w:r>
      </w:sdtContent>
    </w:sdt>
    <w:r w:rsidR="00821B36">
      <w:t xml:space="preserve"> </w:t>
    </w:r>
    <w:sdt>
      <w:sdtPr>
        <w:alias w:val="CC_Noformat_Partikod"/>
        <w:tag w:val="CC_Noformat_Partikod"/>
        <w:id w:val="1471015553"/>
        <w:text/>
      </w:sdtPr>
      <w:sdtEndPr/>
      <w:sdtContent>
        <w:r w:rsidR="009C2174">
          <w:t>SD</w:t>
        </w:r>
      </w:sdtContent>
    </w:sdt>
    <w:sdt>
      <w:sdtPr>
        <w:alias w:val="CC_Noformat_Partinummer"/>
        <w:tag w:val="CC_Noformat_Partinummer"/>
        <w:id w:val="-2014525982"/>
        <w:showingPlcHdr/>
        <w:text/>
      </w:sdtPr>
      <w:sdtEndPr/>
      <w:sdtContent>
        <w:r w:rsidR="00821B36">
          <w:t xml:space="preserve"> </w:t>
        </w:r>
      </w:sdtContent>
    </w:sdt>
  </w:p>
  <w:p w14:paraId="209B3979" w14:textId="77777777" w:rsidR="00262EA3" w:rsidRPr="008227B3" w:rsidRDefault="009A26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F8A135" w14:textId="49293919" w:rsidR="00262EA3" w:rsidRPr="008227B3" w:rsidRDefault="009A26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2B4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2B47">
          <w:t>:2266</w:t>
        </w:r>
      </w:sdtContent>
    </w:sdt>
  </w:p>
  <w:p w14:paraId="464D6EAE" w14:textId="7F19E851" w:rsidR="00262EA3" w:rsidRDefault="009A2641" w:rsidP="00E03A3D">
    <w:pPr>
      <w:pStyle w:val="Motionr"/>
    </w:pPr>
    <w:sdt>
      <w:sdtPr>
        <w:alias w:val="CC_Noformat_Avtext"/>
        <w:tag w:val="CC_Noformat_Avtext"/>
        <w:id w:val="-2020768203"/>
        <w:lock w:val="sdtContentLocked"/>
        <w15:appearance w15:val="hidden"/>
        <w:text/>
      </w:sdtPr>
      <w:sdtEndPr/>
      <w:sdtContent>
        <w:r w:rsidR="00A92B47">
          <w:t>av Mattias Eriksson Falk och Roger Hedlund (båda SD)</w:t>
        </w:r>
      </w:sdtContent>
    </w:sdt>
  </w:p>
  <w:sdt>
    <w:sdtPr>
      <w:alias w:val="CC_Noformat_Rubtext"/>
      <w:tag w:val="CC_Noformat_Rubtext"/>
      <w:id w:val="-218060500"/>
      <w:lock w:val="sdtLocked"/>
      <w:text/>
    </w:sdtPr>
    <w:sdtEndPr/>
    <w:sdtContent>
      <w:p w14:paraId="239BEFF1" w14:textId="3AA465A0" w:rsidR="00262EA3" w:rsidRDefault="009C2174" w:rsidP="00283E0F">
        <w:pPr>
          <w:pStyle w:val="FSHRub2"/>
        </w:pPr>
        <w:r>
          <w:t>Utbildning för företagsläkare</w:t>
        </w:r>
      </w:p>
    </w:sdtContent>
  </w:sdt>
  <w:sdt>
    <w:sdtPr>
      <w:alias w:val="CC_Boilerplate_3"/>
      <w:tag w:val="CC_Boilerplate_3"/>
      <w:id w:val="1606463544"/>
      <w:lock w:val="sdtContentLocked"/>
      <w15:appearance w15:val="hidden"/>
      <w:text w:multiLine="1"/>
    </w:sdtPr>
    <w:sdtEndPr/>
    <w:sdtContent>
      <w:p w14:paraId="3050A5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21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86"/>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DCF"/>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511"/>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1B4"/>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CB3"/>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C85"/>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079"/>
    <w:rsid w:val="006D01C3"/>
    <w:rsid w:val="006D067D"/>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4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174"/>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47"/>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B4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80E"/>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E12"/>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2EB6"/>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C6D5F2"/>
  <w15:chartTrackingRefBased/>
  <w15:docId w15:val="{ECA7979A-5167-4F27-88D4-3FBAF832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F6AEF41F5840C8AA2D950AB5A53034"/>
        <w:category>
          <w:name w:val="Allmänt"/>
          <w:gallery w:val="placeholder"/>
        </w:category>
        <w:types>
          <w:type w:val="bbPlcHdr"/>
        </w:types>
        <w:behaviors>
          <w:behavior w:val="content"/>
        </w:behaviors>
        <w:guid w:val="{6DBB1A51-DC2A-47D5-8A13-9EC8E8E4D5F2}"/>
      </w:docPartPr>
      <w:docPartBody>
        <w:p w:rsidR="00A64088" w:rsidRDefault="00941FE3">
          <w:pPr>
            <w:pStyle w:val="46F6AEF41F5840C8AA2D950AB5A53034"/>
          </w:pPr>
          <w:r w:rsidRPr="005A0A93">
            <w:rPr>
              <w:rStyle w:val="Platshllartext"/>
            </w:rPr>
            <w:t>Förslag till riksdagsbeslut</w:t>
          </w:r>
        </w:p>
      </w:docPartBody>
    </w:docPart>
    <w:docPart>
      <w:docPartPr>
        <w:name w:val="61CB8BCD7CAD452888A6635F7E3A62E5"/>
        <w:category>
          <w:name w:val="Allmänt"/>
          <w:gallery w:val="placeholder"/>
        </w:category>
        <w:types>
          <w:type w:val="bbPlcHdr"/>
        </w:types>
        <w:behaviors>
          <w:behavior w:val="content"/>
        </w:behaviors>
        <w:guid w:val="{07E365A3-0924-402A-9408-E9E93190B98A}"/>
      </w:docPartPr>
      <w:docPartBody>
        <w:p w:rsidR="00A64088" w:rsidRDefault="00941FE3">
          <w:pPr>
            <w:pStyle w:val="61CB8BCD7CAD452888A6635F7E3A62E5"/>
          </w:pPr>
          <w:r w:rsidRPr="005A0A93">
            <w:rPr>
              <w:rStyle w:val="Platshllartext"/>
            </w:rPr>
            <w:t>Motivering</w:t>
          </w:r>
        </w:p>
      </w:docPartBody>
    </w:docPart>
    <w:docPart>
      <w:docPartPr>
        <w:name w:val="7AA9F360073547768935764D7AAF964F"/>
        <w:category>
          <w:name w:val="Allmänt"/>
          <w:gallery w:val="placeholder"/>
        </w:category>
        <w:types>
          <w:type w:val="bbPlcHdr"/>
        </w:types>
        <w:behaviors>
          <w:behavior w:val="content"/>
        </w:behaviors>
        <w:guid w:val="{6B6E4260-2CE0-4F5C-92FA-50648AE5B7C4}"/>
      </w:docPartPr>
      <w:docPartBody>
        <w:p w:rsidR="0035082B" w:rsidRDefault="003508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88"/>
    <w:rsid w:val="0035082B"/>
    <w:rsid w:val="00941FE3"/>
    <w:rsid w:val="00A64088"/>
    <w:rsid w:val="00AB3C0B"/>
    <w:rsid w:val="00BB3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F6AEF41F5840C8AA2D950AB5A53034">
    <w:name w:val="46F6AEF41F5840C8AA2D950AB5A53034"/>
  </w:style>
  <w:style w:type="paragraph" w:customStyle="1" w:styleId="61CB8BCD7CAD452888A6635F7E3A62E5">
    <w:name w:val="61CB8BCD7CAD452888A6635F7E3A6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1019E-D581-44D0-9178-A95469CC5E68}"/>
</file>

<file path=customXml/itemProps2.xml><?xml version="1.0" encoding="utf-8"?>
<ds:datastoreItem xmlns:ds="http://schemas.openxmlformats.org/officeDocument/2006/customXml" ds:itemID="{6B687680-FB2D-4D17-BE66-A9BA9F590B24}"/>
</file>

<file path=customXml/itemProps3.xml><?xml version="1.0" encoding="utf-8"?>
<ds:datastoreItem xmlns:ds="http://schemas.openxmlformats.org/officeDocument/2006/customXml" ds:itemID="{E4B17751-D2B7-4D6B-AD51-1EE177282870}"/>
</file>

<file path=docProps/app.xml><?xml version="1.0" encoding="utf-8"?>
<Properties xmlns="http://schemas.openxmlformats.org/officeDocument/2006/extended-properties" xmlns:vt="http://schemas.openxmlformats.org/officeDocument/2006/docPropsVTypes">
  <Template>Normal</Template>
  <TotalTime>15</TotalTime>
  <Pages>2</Pages>
  <Words>294</Words>
  <Characters>1624</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