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037D" w:rsidRPr="00E60D4B" w:rsidRDefault="0090037D">
      <w:pPr>
        <w:pStyle w:val="Frslagsrubrik"/>
      </w:pPr>
      <w:r w:rsidRPr="00E60D4B">
        <w:t>Förslag till riksdagsbeslut</w:t>
      </w:r>
    </w:p>
    <w:p w:rsidR="0090037D" w:rsidRPr="00E60D4B" w:rsidRDefault="0090037D">
      <w:pPr>
        <w:pStyle w:val="Hemstlatt"/>
        <w:ind w:left="0"/>
      </w:pPr>
      <w:r w:rsidRPr="00E60D4B">
        <w:t>Riksdagen tillkännager för regeringen som sin mening vad som anförs i motionen om att prioritera långsiktiga styrmedel för att öka volymerna och lönsamheten för biogasproducenter.</w:t>
      </w:r>
    </w:p>
    <w:p w:rsidR="0090037D" w:rsidRPr="00E60D4B" w:rsidRDefault="0090037D">
      <w:pPr>
        <w:pStyle w:val="Rubrik1"/>
      </w:pPr>
      <w:r w:rsidRPr="00E60D4B">
        <w:t>Motivering</w:t>
      </w:r>
    </w:p>
    <w:p w:rsidR="0090037D" w:rsidRPr="00E60D4B" w:rsidRDefault="0090037D">
      <w:r w:rsidRPr="00E60D4B">
        <w:t>Det politiska engagemanget för biogasproduktion har avstannat. Markn</w:t>
      </w:r>
      <w:r w:rsidRPr="00E60D4B">
        <w:t>a</w:t>
      </w:r>
      <w:r w:rsidRPr="00E60D4B">
        <w:t>den inom fordonssektorn växer sig allt större och efterfrågan på biogas överskr</w:t>
      </w:r>
      <w:r w:rsidRPr="00E60D4B">
        <w:t>i</w:t>
      </w:r>
      <w:r w:rsidRPr="00E60D4B">
        <w:t>der ofta tillgången. Det finns ett uppdämt behov av att ge producenterna fö</w:t>
      </w:r>
      <w:r w:rsidRPr="00E60D4B">
        <w:t>r</w:t>
      </w:r>
      <w:r w:rsidRPr="00E60D4B">
        <w:t>utsättningar till lönsamhet och långsiktig tillväxt. Fossilfria fordon med min</w:t>
      </w:r>
      <w:r w:rsidRPr="00E60D4B">
        <w:t>s</w:t>
      </w:r>
      <w:r w:rsidRPr="00E60D4B">
        <w:t>kade utsläpp förutsätter en ökad biogasproduktion. Det är därför oerhört or</w:t>
      </w:r>
      <w:r w:rsidRPr="00E60D4B">
        <w:t>o</w:t>
      </w:r>
      <w:r w:rsidRPr="00E60D4B">
        <w:t>väckande att EU-kommissionen med sitt förslag till nytt energ</w:t>
      </w:r>
      <w:r w:rsidRPr="00E60D4B">
        <w:t>i</w:t>
      </w:r>
      <w:r w:rsidRPr="00E60D4B">
        <w:t>skattedirektiv slår undan benen för biogas som fordonsgas. Förslaget från EU-kommissionen innebär att skatten på till exempel biogas skull</w:t>
      </w:r>
      <w:r w:rsidRPr="00E60D4B">
        <w:t xml:space="preserve">e uppgå till 87 procent av bensin- och dieselskatten. </w:t>
      </w:r>
    </w:p>
    <w:p w:rsidR="0090037D" w:rsidRPr="00E60D4B" w:rsidRDefault="0090037D">
      <w:pPr>
        <w:pStyle w:val="Normaltindrag"/>
      </w:pPr>
      <w:r w:rsidRPr="00E60D4B">
        <w:t>Skattefördelen för biodrivmedel måste vara betydligt större om Europa ska kunna ställa om till en långsiktigt hållbar transportsektor. Sverige är världsl</w:t>
      </w:r>
      <w:r w:rsidRPr="00E60D4B">
        <w:t>e</w:t>
      </w:r>
      <w:r w:rsidRPr="00E60D4B">
        <w:t>dande med vår teknik att tanka fordon med avfall i form av biogas. Produ</w:t>
      </w:r>
      <w:r w:rsidRPr="00E60D4B">
        <w:t>k</w:t>
      </w:r>
      <w:r w:rsidRPr="00E60D4B">
        <w:t>tion av biogas är en ytterst klimatsmart energikälla, särskilt när den används som fordonsgas. Genom att använda biogas minskar utsläppen kraftigt av såväl växthusgaser som hälsofarliga partiklar och kväve.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60D4B">
        <w:trPr>
          <w:cantSplit/>
        </w:trPr>
        <w:tc>
          <w:tcPr>
            <w:tcW w:w="3046" w:type="dxa"/>
          </w:tcPr>
          <w:p w:rsidR="0090037D" w:rsidRPr="00E60D4B" w:rsidRDefault="0090037D">
            <w:pPr>
              <w:pStyle w:val="UnderskriftDatum"/>
              <w:spacing w:before="240"/>
            </w:pPr>
            <w:r w:rsidRPr="00E60D4B">
              <w:t>Stockholm den 28 september 2012</w:t>
            </w:r>
          </w:p>
        </w:tc>
        <w:tc>
          <w:tcPr>
            <w:tcW w:w="3047" w:type="dxa"/>
          </w:tcPr>
          <w:p w:rsidR="0090037D" w:rsidRPr="00E60D4B" w:rsidRDefault="0090037D">
            <w:pPr>
              <w:pStyle w:val="Underskrifter"/>
              <w:spacing w:before="240"/>
            </w:pPr>
          </w:p>
        </w:tc>
      </w:tr>
      <w:tr w:rsidR="00000000" w:rsidRPr="00E60D4B">
        <w:trPr>
          <w:cantSplit/>
        </w:trPr>
        <w:tc>
          <w:tcPr>
            <w:tcW w:w="3046" w:type="dxa"/>
          </w:tcPr>
          <w:p w:rsidR="0090037D" w:rsidRPr="00E60D4B" w:rsidRDefault="0090037D">
            <w:pPr>
              <w:pStyle w:val="Underskrifter"/>
            </w:pPr>
            <w:r w:rsidRPr="00E60D4B">
              <w:t>Carina Herrstedt (SD)</w:t>
            </w:r>
          </w:p>
        </w:tc>
        <w:tc>
          <w:tcPr>
            <w:tcW w:w="3046" w:type="dxa"/>
          </w:tcPr>
          <w:p w:rsidR="0090037D" w:rsidRPr="00E60D4B" w:rsidRDefault="0090037D">
            <w:pPr>
              <w:pStyle w:val="Underskrifter"/>
            </w:pPr>
          </w:p>
        </w:tc>
      </w:tr>
    </w:tbl>
    <w:p w:rsidR="0090037D" w:rsidRPr="00E60D4B" w:rsidRDefault="0090037D">
      <w:pPr>
        <w:pStyle w:val="Normaltindrag"/>
      </w:pPr>
    </w:p>
    <w:sectPr w:rsidR="0090037D" w:rsidRPr="00E60D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037D" w:rsidRPr="00E60D4B" w:rsidRDefault="0090037D">
      <w:r w:rsidRPr="00E60D4B">
        <w:separator/>
      </w:r>
    </w:p>
  </w:endnote>
  <w:endnote w:type="continuationSeparator" w:id="0">
    <w:p w:rsidR="0090037D" w:rsidRPr="00E60D4B" w:rsidRDefault="0090037D">
      <w:r w:rsidRPr="00E60D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E60D4B">
    <w:pPr>
      <w:pStyle w:val="Sidfot"/>
    </w:pPr>
    <w:r w:rsidRPr="00E60D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1637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37D" w:rsidRDefault="009003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037D" w:rsidRDefault="009003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E60D4B">
    <w:pPr>
      <w:pStyle w:val="Sidfot"/>
    </w:pPr>
    <w:r w:rsidRPr="00E60D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80123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37D" w:rsidRDefault="009003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37D" w:rsidRDefault="009003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E60D4B">
    <w:pPr>
      <w:pStyle w:val="Sidfot"/>
    </w:pPr>
    <w:r w:rsidRPr="00E60D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6936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37D" w:rsidRDefault="009003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037D" w:rsidRDefault="009003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037D" w:rsidRPr="00E60D4B" w:rsidRDefault="0090037D">
      <w:r w:rsidRPr="00E60D4B">
        <w:separator/>
      </w:r>
    </w:p>
  </w:footnote>
  <w:footnote w:type="continuationSeparator" w:id="0">
    <w:p w:rsidR="0090037D" w:rsidRPr="00E60D4B" w:rsidRDefault="0090037D">
      <w:r w:rsidRPr="00E60D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E60D4B">
    <w:pPr>
      <w:pStyle w:val="Sidhuvud"/>
    </w:pPr>
    <w:r w:rsidRPr="00E60D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907622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37D" w:rsidRDefault="009003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037D" w:rsidRDefault="009003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E60D4B">
    <w:pPr>
      <w:pStyle w:val="Sidhuvud"/>
    </w:pPr>
    <w:r w:rsidRPr="00E60D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34523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37D" w:rsidRDefault="009003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037D" w:rsidRDefault="009003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037D" w:rsidRPr="00E60D4B" w:rsidRDefault="0090037D">
    <w:pPr>
      <w:pStyle w:val="FSHNormal"/>
      <w:tabs>
        <w:tab w:val="right" w:pos="5840"/>
      </w:tabs>
    </w:pPr>
    <w:r w:rsidRPr="00E60D4B">
      <w:br/>
    </w:r>
    <w:r w:rsidRPr="00E60D4B">
      <w:fldChar w:fldCharType="begin" w:fldLock="1"/>
    </w:r>
    <w:r w:rsidRPr="00E60D4B">
      <w:instrText xml:space="preserve"> DOCPROPERTY</w:instrText>
    </w:r>
    <w:r w:rsidRPr="00E60D4B">
      <w:rPr>
        <w:sz w:val="18"/>
      </w:rPr>
      <w:instrText xml:space="preserve"> "YearUser" *\charformat </w:instrText>
    </w:r>
    <w:r w:rsidRPr="00E60D4B">
      <w:fldChar w:fldCharType="separate"/>
    </w:r>
    <w:r w:rsidRPr="00E60D4B">
      <w:t>2012/13</w:t>
    </w:r>
    <w:r w:rsidRPr="00E60D4B">
      <w:fldChar w:fldCharType="end"/>
    </w:r>
    <w:r w:rsidRPr="00E60D4B">
      <w:t xml:space="preserve"> </w:t>
    </w:r>
    <w:r w:rsidRPr="00E60D4B">
      <w:tab/>
      <w:t xml:space="preserve">mnr: </w:t>
    </w:r>
    <w:r w:rsidRPr="00E60D4B">
      <w:fldChar w:fldCharType="begin" w:fldLock="1"/>
    </w:r>
    <w:r w:rsidRPr="00E60D4B">
      <w:instrText xml:space="preserve"> DOCPROPERTY</w:instrText>
    </w:r>
    <w:r w:rsidRPr="00E60D4B">
      <w:rPr>
        <w:sz w:val="18"/>
      </w:rPr>
      <w:instrText xml:space="preserve"> "Motionsnummer" *\charformat </w:instrText>
    </w:r>
    <w:r w:rsidRPr="00E60D4B">
      <w:fldChar w:fldCharType="separate"/>
    </w:r>
    <w:r w:rsidRPr="00E60D4B">
      <w:t>Sk326</w:t>
    </w:r>
    <w:r w:rsidRPr="00E60D4B">
      <w:fldChar w:fldCharType="end"/>
    </w:r>
    <w:r w:rsidRPr="00E60D4B">
      <w:br/>
    </w:r>
    <w:r w:rsidRPr="00E60D4B">
      <w:fldChar w:fldCharType="begin" w:fldLock="1"/>
    </w:r>
    <w:r w:rsidRPr="00E60D4B">
      <w:instrText xml:space="preserve"> DOCPROPERTY</w:instrText>
    </w:r>
    <w:r w:rsidRPr="00E60D4B">
      <w:rPr>
        <w:sz w:val="18"/>
      </w:rPr>
      <w:instrText xml:space="preserve"> "Samling" *\charformat </w:instrText>
    </w:r>
    <w:r w:rsidRPr="00E60D4B">
      <w:fldChar w:fldCharType="end"/>
    </w:r>
    <w:r w:rsidRPr="00E60D4B">
      <w:tab/>
      <w:t xml:space="preserve">pnr: </w:t>
    </w:r>
    <w:r w:rsidRPr="00E60D4B">
      <w:fldChar w:fldCharType="begin" w:fldLock="1"/>
    </w:r>
    <w:r w:rsidRPr="00E60D4B">
      <w:instrText xml:space="preserve"> DOCPROPERTY</w:instrText>
    </w:r>
    <w:r w:rsidRPr="00E60D4B">
      <w:rPr>
        <w:sz w:val="18"/>
      </w:rPr>
      <w:instrText xml:space="preserve"> "Partinummer" *\charformat </w:instrText>
    </w:r>
    <w:r w:rsidRPr="00E60D4B">
      <w:fldChar w:fldCharType="separate"/>
    </w:r>
    <w:r w:rsidRPr="00E60D4B">
      <w:t>SD106</w:t>
    </w:r>
    <w:r w:rsidRPr="00E60D4B">
      <w:fldChar w:fldCharType="end"/>
    </w:r>
  </w:p>
  <w:p w:rsidR="0090037D" w:rsidRPr="00E60D4B" w:rsidRDefault="0090037D">
    <w:pPr>
      <w:pStyle w:val="FSHRub1"/>
    </w:pPr>
    <w:r w:rsidRPr="00E60D4B">
      <w:t>Motion till riksdagen</w:t>
    </w:r>
    <w:r w:rsidRPr="00E60D4B">
      <w:br/>
    </w:r>
    <w:r w:rsidRPr="00E60D4B">
      <w:fldChar w:fldCharType="begin" w:fldLock="1"/>
    </w:r>
    <w:r w:rsidRPr="00E60D4B">
      <w:instrText xml:space="preserve"> DOCPROPERTY "YearUser" *\charformat </w:instrText>
    </w:r>
    <w:r w:rsidRPr="00E60D4B">
      <w:fldChar w:fldCharType="separate"/>
    </w:r>
    <w:r w:rsidRPr="00E60D4B">
      <w:t>2012/13</w:t>
    </w:r>
    <w:r w:rsidRPr="00E60D4B">
      <w:fldChar w:fldCharType="end"/>
    </w:r>
    <w:r w:rsidRPr="00E60D4B">
      <w:t>:</w:t>
    </w:r>
    <w:r w:rsidRPr="00E60D4B">
      <w:fldChar w:fldCharType="begin" w:fldLock="1"/>
    </w:r>
    <w:r w:rsidRPr="00E60D4B">
      <w:instrText xml:space="preserve"> DOCPROPERTY "Motionsnummer" *\charformat </w:instrText>
    </w:r>
    <w:r w:rsidRPr="00E60D4B">
      <w:fldChar w:fldCharType="separate"/>
    </w:r>
    <w:r w:rsidRPr="00E60D4B">
      <w:t>Sk326</w:t>
    </w:r>
    <w:r w:rsidRPr="00E60D4B">
      <w:fldChar w:fldCharType="end"/>
    </w:r>
  </w:p>
  <w:p w:rsidR="0090037D" w:rsidRPr="00E60D4B" w:rsidRDefault="0090037D">
    <w:pPr>
      <w:pStyle w:val="FSHNormalS5"/>
    </w:pPr>
    <w:r w:rsidRPr="00E60D4B">
      <w:fldChar w:fldCharType="begin" w:fldLock="1"/>
    </w:r>
    <w:r w:rsidRPr="00E60D4B">
      <w:instrText xml:space="preserve"> DOCPROPERTY "MotionarText" *\charformat </w:instrText>
    </w:r>
    <w:r w:rsidRPr="00E60D4B">
      <w:fldChar w:fldCharType="separate"/>
    </w:r>
    <w:r w:rsidRPr="00E60D4B">
      <w:t>av Carina Herrstedt (SD)</w:t>
    </w:r>
    <w:r w:rsidRPr="00E60D4B">
      <w:fldChar w:fldCharType="end"/>
    </w:r>
    <w:r w:rsidRPr="00E60D4B">
      <w:br/>
    </w:r>
    <w:r w:rsidRPr="00E60D4B">
      <w:fldChar w:fldCharType="begin" w:fldLock="1"/>
    </w:r>
    <w:r w:rsidRPr="00E60D4B">
      <w:instrText xml:space="preserve"> DOCPROPERTY "SvarFrasKort" *\charformat </w:instrText>
    </w:r>
    <w:r w:rsidRPr="00E60D4B">
      <w:fldChar w:fldCharType="end"/>
    </w:r>
  </w:p>
  <w:p w:rsidR="0090037D" w:rsidRPr="00E60D4B" w:rsidRDefault="0090037D">
    <w:pPr>
      <w:pStyle w:val="FSHTitel"/>
    </w:pPr>
    <w:r w:rsidRPr="00E60D4B">
      <w:fldChar w:fldCharType="begin" w:fldLock="1"/>
    </w:r>
    <w:r w:rsidRPr="00E60D4B">
      <w:instrText xml:space="preserve"> DOCPROPERTY</w:instrText>
    </w:r>
    <w:r w:rsidRPr="00E60D4B">
      <w:rPr>
        <w:sz w:val="18"/>
      </w:rPr>
      <w:instrText xml:space="preserve"> "RubrikSvar" *\charformat </w:instrText>
    </w:r>
    <w:r w:rsidRPr="00E60D4B">
      <w:fldChar w:fldCharType="separate"/>
    </w:r>
    <w:r w:rsidRPr="00E60D4B">
      <w:t>En satsning på biogas</w:t>
    </w:r>
    <w:r w:rsidRPr="00E60D4B">
      <w:fldChar w:fldCharType="end"/>
    </w:r>
  </w:p>
  <w:p w:rsidR="0090037D" w:rsidRPr="00E60D4B" w:rsidRDefault="0090037D">
    <w:pPr>
      <w:pStyle w:val="Normal00"/>
    </w:pPr>
  </w:p>
  <w:p w:rsidR="0090037D" w:rsidRPr="00E60D4B" w:rsidRDefault="009003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22763821">
    <w:abstractNumId w:val="13"/>
  </w:num>
  <w:num w:numId="2" w16cid:durableId="1331520385">
    <w:abstractNumId w:val="11"/>
  </w:num>
  <w:num w:numId="3" w16cid:durableId="537860095">
    <w:abstractNumId w:val="14"/>
  </w:num>
  <w:num w:numId="4" w16cid:durableId="1280800819">
    <w:abstractNumId w:val="8"/>
  </w:num>
  <w:num w:numId="5" w16cid:durableId="125511955">
    <w:abstractNumId w:val="3"/>
  </w:num>
  <w:num w:numId="6" w16cid:durableId="1777285819">
    <w:abstractNumId w:val="2"/>
  </w:num>
  <w:num w:numId="7" w16cid:durableId="1468666210">
    <w:abstractNumId w:val="1"/>
  </w:num>
  <w:num w:numId="8" w16cid:durableId="239684574">
    <w:abstractNumId w:val="0"/>
  </w:num>
  <w:num w:numId="9" w16cid:durableId="1105804697">
    <w:abstractNumId w:val="9"/>
  </w:num>
  <w:num w:numId="10" w16cid:durableId="1254628875">
    <w:abstractNumId w:val="7"/>
  </w:num>
  <w:num w:numId="11" w16cid:durableId="1276215150">
    <w:abstractNumId w:val="6"/>
  </w:num>
  <w:num w:numId="12" w16cid:durableId="1952466497">
    <w:abstractNumId w:val="5"/>
  </w:num>
  <w:num w:numId="13" w16cid:durableId="8457434">
    <w:abstractNumId w:val="4"/>
  </w:num>
  <w:num w:numId="14" w16cid:durableId="895167826">
    <w:abstractNumId w:val="16"/>
  </w:num>
  <w:num w:numId="15" w16cid:durableId="1526289843">
    <w:abstractNumId w:val="12"/>
  </w:num>
  <w:num w:numId="16" w16cid:durableId="20822858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7CD012E5-04AD-4983-9F47-32D057A48660}"/>
  </w:docVars>
  <w:rsids>
    <w:rsidRoot w:val="00E42B52"/>
    <w:rsid w:val="0090037D"/>
    <w:rsid w:val="00E42B52"/>
    <w:rsid w:val="00E6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9C1392-7747-485F-92DB-B0B2A740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SD106</vt:lpstr>
    </vt:vector>
  </TitlesOfParts>
  <Company>Riksdagen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SD106</dc:title>
  <dc:subject>SD106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2012-12-17T11:43:00Z</cp:lastPrinted>
  <dcterms:created xsi:type="dcterms:W3CDTF">2025-12-17T22:53:00Z</dcterms:created>
  <dcterms:modified xsi:type="dcterms:W3CDTF">2025-12-17T22:53:00Z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En satsning på biogas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satsning på biogas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SD106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20122013000000830068000001060069</vt:lpwstr>
  </property>
  <property fmtid="{D5CDD505-2E9C-101B-9397-08002B2CF9AE}" pid="47" name="datum">
    <vt:lpwstr>120928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20122013000000830068000001060069</vt:lpwstr>
  </property>
  <property fmtid="{D5CDD505-2E9C-101B-9397-08002B2CF9AE}" pid="50" name="nummer">
    <vt:lpwstr>326</vt:lpwstr>
  </property>
  <property fmtid="{D5CDD505-2E9C-101B-9397-08002B2CF9AE}" pid="51" name="utskottsbeteckning">
    <vt:lpwstr>Sk</vt:lpwstr>
  </property>
  <property fmtid="{D5CDD505-2E9C-101B-9397-08002B2CF9AE}" pid="52" name="GlobalUID">
    <vt:lpwstr>{9E134776-D2FE-4870-917E-8D4D2FE3143C}</vt:lpwstr>
  </property>
  <property fmtid="{D5CDD505-2E9C-101B-9397-08002B2CF9AE}" pid="53" name="Överföringar">
    <vt:i4>0</vt:i4>
  </property>
  <property fmtid="{D5CDD505-2E9C-101B-9397-08002B2CF9AE}" pid="54" name="Checksum">
    <vt:lpwstr>*1012113181933*</vt:lpwstr>
  </property>
  <property fmtid="{D5CDD505-2E9C-101B-9397-08002B2CF9AE}" pid="55" name="skuggnummer">
    <vt:lpwstr>1473</vt:lpwstr>
  </property>
  <property fmtid="{D5CDD505-2E9C-101B-9397-08002B2CF9AE}" pid="56" name="urixVersion">
    <vt:lpwstr>4.6.0.0</vt:lpwstr>
  </property>
  <property fmtid="{D5CDD505-2E9C-101B-9397-08002B2CF9AE}" pid="57" name="urixOrigin">
    <vt:lpwstr>121217 12:43:19.860</vt:lpwstr>
  </property>
  <property fmtid="{D5CDD505-2E9C-101B-9397-08002B2CF9AE}" pid="58" name="urixGuid">
    <vt:lpwstr>{9BE28D91-C4FE-4D5D-9A49-9745B2E5429E}</vt:lpwstr>
  </property>
</Properties>
</file>