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631" w:rsidRPr="00ED6631" w:rsidRDefault="00ED6631">
      <w:pPr>
        <w:pStyle w:val="Frslagsrubrik"/>
      </w:pPr>
      <w:r w:rsidRPr="00ED6631">
        <w:t>Förslag till riksdagsbeslut</w:t>
      </w:r>
    </w:p>
    <w:p w:rsidR="00ED6631" w:rsidRPr="00ED6631" w:rsidRDefault="00ED6631">
      <w:pPr>
        <w:pStyle w:val="Hemstlatt"/>
      </w:pPr>
      <w:r w:rsidRPr="00ED6631">
        <w:t>Riksdagen tillkännager för regeringen som sin mening vad som anförs i motionen om skattetillägg.</w:t>
      </w:r>
    </w:p>
    <w:p w:rsidR="00ED6631" w:rsidRPr="00ED6631" w:rsidRDefault="00ED6631">
      <w:pPr>
        <w:pStyle w:val="Rubrik1"/>
      </w:pPr>
      <w:r w:rsidRPr="00ED6631">
        <w:t>Motivering</w:t>
      </w:r>
    </w:p>
    <w:p w:rsidR="00ED6631" w:rsidRPr="00ED6631" w:rsidRDefault="00ED6631">
      <w:r w:rsidRPr="00ED6631">
        <w:rPr>
          <w:spacing w:val="-2"/>
        </w:rPr>
        <w:t>Skattetillägg kan påföras juridisk eller fysisk person som lämnar felakti</w:t>
      </w:r>
      <w:r w:rsidRPr="00ED6631">
        <w:t>ga d</w:t>
      </w:r>
      <w:r w:rsidRPr="00ED6631">
        <w:t>e</w:t>
      </w:r>
      <w:r w:rsidRPr="00ED6631">
        <w:t xml:space="preserve">klarationsuppgifter. Inte minst kan mindre företag som har ärliga uppsåt men som på grund av krångliga skatteregler och avsaknad av </w:t>
      </w:r>
      <w:r w:rsidRPr="00ED6631">
        <w:rPr>
          <w:spacing w:val="2"/>
        </w:rPr>
        <w:t>anställda som sköter deklarationen ha mycket svårt att fylla i en korrekt de</w:t>
      </w:r>
      <w:r w:rsidRPr="00ED6631">
        <w:t>klaration och därför drabbas särskilt hårt av skattetillägg.</w:t>
      </w:r>
    </w:p>
    <w:p w:rsidR="00ED6631" w:rsidRPr="00ED6631" w:rsidRDefault="00ED6631">
      <w:pPr>
        <w:pStyle w:val="Normaltindrag"/>
      </w:pPr>
      <w:r w:rsidRPr="00ED6631">
        <w:t>Reglerna om skattetillägg bör ändras för att bli rimligare både beträffande gärningens art och påföljd.</w:t>
      </w:r>
    </w:p>
    <w:p w:rsidR="00ED6631" w:rsidRPr="00ED6631" w:rsidRDefault="00ED6631">
      <w:pPr>
        <w:pStyle w:val="Normaltindrag"/>
      </w:pPr>
      <w:r w:rsidRPr="00ED6631">
        <w:t>Så kallade subjektiva rekvisit bör införas, vilket innebär att felaktigt i</w:t>
      </w:r>
      <w:r w:rsidRPr="00ED6631">
        <w:t>n</w:t>
      </w:r>
      <w:r w:rsidRPr="00ED6631">
        <w:rPr>
          <w:spacing w:val="-2"/>
        </w:rPr>
        <w:t>lämnade uppgifter ska ha lämnats in med uppsåt eller oaktsamhet för att kun</w:t>
      </w:r>
      <w:r w:rsidRPr="00ED6631">
        <w:t>na dömas till skattetillägg. Förutom Sverige är det endast Norge som har ett system som tillåter att skattetillägg påförs utan subjektiva rekvi</w:t>
      </w:r>
      <w:r w:rsidRPr="00ED6631">
        <w:softHyphen/>
        <w:t>sit.</w:t>
      </w:r>
    </w:p>
    <w:p w:rsidR="00ED6631" w:rsidRPr="00ED6631" w:rsidRDefault="00ED6631">
      <w:pPr>
        <w:pStyle w:val="Normaltindrag"/>
      </w:pPr>
      <w:r w:rsidRPr="00ED6631">
        <w:t>De nuvarande reglerna är oskäliga eftersom det saknas tak för skattetil</w:t>
      </w:r>
      <w:r w:rsidRPr="00ED6631">
        <w:softHyphen/>
        <w:t xml:space="preserve">läggen som därför kan bli hur höga som helst. Nivåerna på skattetilläggens storlek måste också begränsas så att de är </w:t>
      </w:r>
      <w:r w:rsidRPr="00ED6631">
        <w:rPr>
          <w:spacing w:val="2"/>
        </w:rPr>
        <w:t>proportionerliga. En översyn av skattetilläggsbestämmelserna bör därför gö</w:t>
      </w:r>
      <w:r w:rsidRPr="00ED6631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6631">
        <w:trPr>
          <w:cantSplit/>
        </w:trPr>
        <w:tc>
          <w:tcPr>
            <w:tcW w:w="3046" w:type="dxa"/>
          </w:tcPr>
          <w:p w:rsidR="00ED6631" w:rsidRPr="00ED6631" w:rsidRDefault="00ED6631">
            <w:pPr>
              <w:pStyle w:val="UnderskriftDatum"/>
              <w:spacing w:before="240"/>
            </w:pPr>
            <w:r w:rsidRPr="00ED6631">
              <w:t>Stockholm den 6 oktober 2009</w:t>
            </w:r>
          </w:p>
        </w:tc>
        <w:tc>
          <w:tcPr>
            <w:tcW w:w="3047" w:type="dxa"/>
          </w:tcPr>
          <w:p w:rsidR="00ED6631" w:rsidRPr="00ED6631" w:rsidRDefault="00ED6631">
            <w:pPr>
              <w:pStyle w:val="Underskrifter"/>
              <w:spacing w:before="240"/>
            </w:pPr>
          </w:p>
        </w:tc>
      </w:tr>
      <w:tr w:rsidR="00000000" w:rsidRPr="00ED6631">
        <w:trPr>
          <w:cantSplit/>
        </w:trPr>
        <w:tc>
          <w:tcPr>
            <w:tcW w:w="3046" w:type="dxa"/>
          </w:tcPr>
          <w:p w:rsidR="00ED6631" w:rsidRPr="00ED6631" w:rsidRDefault="00ED6631">
            <w:pPr>
              <w:pStyle w:val="Underskrifter"/>
            </w:pPr>
            <w:r w:rsidRPr="00ED6631">
              <w:t>Mikael Oscarsson (kd)</w:t>
            </w:r>
          </w:p>
        </w:tc>
        <w:tc>
          <w:tcPr>
            <w:tcW w:w="3046" w:type="dxa"/>
          </w:tcPr>
          <w:p w:rsidR="00ED6631" w:rsidRPr="00ED6631" w:rsidRDefault="00ED6631">
            <w:pPr>
              <w:pStyle w:val="Underskrifter"/>
            </w:pPr>
            <w:r w:rsidRPr="00ED6631">
              <w:t>Holger Gustafsson (kd)</w:t>
            </w:r>
          </w:p>
        </w:tc>
      </w:tr>
    </w:tbl>
    <w:p w:rsidR="00ED6631" w:rsidRPr="00ED6631" w:rsidRDefault="00ED6631">
      <w:pPr>
        <w:pStyle w:val="Normaltindrag"/>
      </w:pPr>
    </w:p>
    <w:sectPr w:rsidR="00000000" w:rsidRPr="00ED6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631" w:rsidRPr="00ED6631" w:rsidRDefault="00ED6631">
      <w:r w:rsidRPr="00ED6631">
        <w:separator/>
      </w:r>
    </w:p>
  </w:endnote>
  <w:endnote w:type="continuationSeparator" w:id="0">
    <w:p w:rsidR="00ED6631" w:rsidRPr="00ED6631" w:rsidRDefault="00ED6631">
      <w:r w:rsidRPr="00ED6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Sidfot"/>
    </w:pPr>
    <w:r w:rsidRPr="00ED66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99463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631" w:rsidRDefault="00ED66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6631" w:rsidRDefault="00ED66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Sidfot"/>
    </w:pPr>
    <w:r w:rsidRPr="00ED66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0700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631" w:rsidRDefault="00ED66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631" w:rsidRDefault="00ED66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Sidfot"/>
    </w:pPr>
    <w:r w:rsidRPr="00ED66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4025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631" w:rsidRDefault="00ED66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631" w:rsidRDefault="00ED66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631" w:rsidRPr="00ED6631" w:rsidRDefault="00ED6631">
      <w:r w:rsidRPr="00ED6631">
        <w:separator/>
      </w:r>
    </w:p>
  </w:footnote>
  <w:footnote w:type="continuationSeparator" w:id="0">
    <w:p w:rsidR="00ED6631" w:rsidRPr="00ED6631" w:rsidRDefault="00ED6631">
      <w:r w:rsidRPr="00ED6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Sidhuvud"/>
    </w:pPr>
    <w:r w:rsidRPr="00ED66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1114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631" w:rsidRDefault="00ED66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6631" w:rsidRDefault="00ED66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Sidhuvud"/>
    </w:pPr>
    <w:r w:rsidRPr="00ED66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5585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631" w:rsidRDefault="00ED66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6631" w:rsidRDefault="00ED66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631" w:rsidRPr="00ED6631" w:rsidRDefault="00ED6631">
    <w:pPr>
      <w:pStyle w:val="FSHNormal"/>
      <w:tabs>
        <w:tab w:val="right" w:pos="5840"/>
      </w:tabs>
    </w:pPr>
    <w:r w:rsidRPr="00ED6631">
      <w:br/>
    </w:r>
    <w:r w:rsidRPr="00ED6631">
      <w:fldChar w:fldCharType="begin" w:fldLock="1"/>
    </w:r>
    <w:r w:rsidRPr="00ED6631">
      <w:instrText xml:space="preserve"> DOCPROPERTY</w:instrText>
    </w:r>
    <w:r w:rsidRPr="00ED6631">
      <w:rPr>
        <w:sz w:val="18"/>
      </w:rPr>
      <w:instrText xml:space="preserve"> "YearUser" *\charformat </w:instrText>
    </w:r>
    <w:r w:rsidRPr="00ED6631">
      <w:fldChar w:fldCharType="separate"/>
    </w:r>
    <w:r w:rsidRPr="00ED6631">
      <w:t>2009/10</w:t>
    </w:r>
    <w:r w:rsidRPr="00ED6631">
      <w:fldChar w:fldCharType="end"/>
    </w:r>
    <w:r w:rsidRPr="00ED6631">
      <w:t xml:space="preserve"> </w:t>
    </w:r>
    <w:r w:rsidRPr="00ED6631">
      <w:tab/>
      <w:t xml:space="preserve">mnr: </w:t>
    </w:r>
    <w:r w:rsidRPr="00ED6631">
      <w:fldChar w:fldCharType="begin" w:fldLock="1"/>
    </w:r>
    <w:r w:rsidRPr="00ED6631">
      <w:instrText xml:space="preserve"> DOCPROPERTY</w:instrText>
    </w:r>
    <w:r w:rsidRPr="00ED6631">
      <w:rPr>
        <w:sz w:val="18"/>
      </w:rPr>
      <w:instrText xml:space="preserve"> "Motionsnummer" *\charformat </w:instrText>
    </w:r>
    <w:r w:rsidRPr="00ED6631">
      <w:fldChar w:fldCharType="separate"/>
    </w:r>
    <w:r w:rsidRPr="00ED6631">
      <w:t>Sk536</w:t>
    </w:r>
    <w:r w:rsidRPr="00ED6631">
      <w:fldChar w:fldCharType="end"/>
    </w:r>
    <w:r w:rsidRPr="00ED6631">
      <w:br/>
    </w:r>
    <w:r w:rsidRPr="00ED6631">
      <w:fldChar w:fldCharType="begin" w:fldLock="1"/>
    </w:r>
    <w:r w:rsidRPr="00ED6631">
      <w:instrText xml:space="preserve"> DOCPROPERTY</w:instrText>
    </w:r>
    <w:r w:rsidRPr="00ED6631">
      <w:rPr>
        <w:sz w:val="18"/>
      </w:rPr>
      <w:instrText xml:space="preserve"> "Samling" *\charformat </w:instrText>
    </w:r>
    <w:r w:rsidRPr="00ED6631">
      <w:fldChar w:fldCharType="end"/>
    </w:r>
    <w:r w:rsidRPr="00ED6631">
      <w:tab/>
      <w:t xml:space="preserve">pnr: </w:t>
    </w:r>
    <w:r w:rsidRPr="00ED6631">
      <w:fldChar w:fldCharType="begin" w:fldLock="1"/>
    </w:r>
    <w:r w:rsidRPr="00ED6631">
      <w:instrText xml:space="preserve"> DOCPROPERTY</w:instrText>
    </w:r>
    <w:r w:rsidRPr="00ED6631">
      <w:rPr>
        <w:sz w:val="18"/>
      </w:rPr>
      <w:instrText xml:space="preserve"> "Partinummer" *\charformat </w:instrText>
    </w:r>
    <w:r w:rsidRPr="00ED6631">
      <w:fldChar w:fldCharType="separate"/>
    </w:r>
    <w:r w:rsidRPr="00ED6631">
      <w:t>kd844</w:t>
    </w:r>
    <w:r w:rsidRPr="00ED6631">
      <w:fldChar w:fldCharType="end"/>
    </w:r>
  </w:p>
  <w:p w:rsidR="00ED6631" w:rsidRPr="00ED6631" w:rsidRDefault="00ED6631">
    <w:pPr>
      <w:pStyle w:val="FSHRub1"/>
    </w:pPr>
    <w:r w:rsidRPr="00ED6631">
      <w:t>Motion till riksdagen</w:t>
    </w:r>
    <w:r w:rsidRPr="00ED6631">
      <w:br/>
    </w:r>
    <w:r w:rsidRPr="00ED6631">
      <w:fldChar w:fldCharType="begin" w:fldLock="1"/>
    </w:r>
    <w:r w:rsidRPr="00ED6631">
      <w:instrText xml:space="preserve"> DOCPROPERTY "YearUser" *\charformat </w:instrText>
    </w:r>
    <w:r w:rsidRPr="00ED6631">
      <w:fldChar w:fldCharType="separate"/>
    </w:r>
    <w:r w:rsidRPr="00ED6631">
      <w:t>2009/10</w:t>
    </w:r>
    <w:r w:rsidRPr="00ED6631">
      <w:fldChar w:fldCharType="end"/>
    </w:r>
    <w:r w:rsidRPr="00ED6631">
      <w:t>:</w:t>
    </w:r>
    <w:r w:rsidRPr="00ED6631">
      <w:fldChar w:fldCharType="begin" w:fldLock="1"/>
    </w:r>
    <w:r w:rsidRPr="00ED6631">
      <w:instrText xml:space="preserve"> DOCPROPERTY "Motionsnummer" *\charformat </w:instrText>
    </w:r>
    <w:r w:rsidRPr="00ED6631">
      <w:fldChar w:fldCharType="separate"/>
    </w:r>
    <w:r w:rsidRPr="00ED6631">
      <w:t>Sk536</w:t>
    </w:r>
    <w:r w:rsidRPr="00ED6631">
      <w:fldChar w:fldCharType="end"/>
    </w:r>
  </w:p>
  <w:p w:rsidR="00ED6631" w:rsidRPr="00ED6631" w:rsidRDefault="00ED6631">
    <w:pPr>
      <w:pStyle w:val="FSHNormalS5"/>
    </w:pPr>
    <w:r w:rsidRPr="00ED6631">
      <w:fldChar w:fldCharType="begin" w:fldLock="1"/>
    </w:r>
    <w:r w:rsidRPr="00ED6631">
      <w:instrText xml:space="preserve"> DOCPROPERTY "MotionarText" *\charformat </w:instrText>
    </w:r>
    <w:r w:rsidRPr="00ED6631">
      <w:fldChar w:fldCharType="separate"/>
    </w:r>
    <w:r w:rsidRPr="00ED6631">
      <w:t>av Mikael Oscarsson och Holger Gustafsson (kd)</w:t>
    </w:r>
    <w:r w:rsidRPr="00ED6631">
      <w:fldChar w:fldCharType="end"/>
    </w:r>
    <w:r w:rsidRPr="00ED6631">
      <w:br/>
    </w:r>
    <w:r w:rsidRPr="00ED6631">
      <w:fldChar w:fldCharType="begin" w:fldLock="1"/>
    </w:r>
    <w:r w:rsidRPr="00ED6631">
      <w:instrText xml:space="preserve"> DOCPROPERTY "SvarFrasKort" *\charformat </w:instrText>
    </w:r>
    <w:r w:rsidRPr="00ED6631">
      <w:fldChar w:fldCharType="end"/>
    </w:r>
  </w:p>
  <w:p w:rsidR="00ED6631" w:rsidRPr="00ED6631" w:rsidRDefault="00ED6631">
    <w:pPr>
      <w:pStyle w:val="FSHTitel"/>
    </w:pPr>
    <w:r w:rsidRPr="00ED6631">
      <w:fldChar w:fldCharType="begin" w:fldLock="1"/>
    </w:r>
    <w:r w:rsidRPr="00ED6631">
      <w:instrText xml:space="preserve"> DOCPROPERTY</w:instrText>
    </w:r>
    <w:r w:rsidRPr="00ED6631">
      <w:rPr>
        <w:sz w:val="18"/>
      </w:rPr>
      <w:instrText xml:space="preserve"> "RubrikSvar" *\charformat </w:instrText>
    </w:r>
    <w:r w:rsidRPr="00ED6631">
      <w:fldChar w:fldCharType="separate"/>
    </w:r>
    <w:r w:rsidRPr="00ED6631">
      <w:t>Rimligare regler för skattetillägg</w:t>
    </w:r>
    <w:r w:rsidRPr="00ED6631">
      <w:fldChar w:fldCharType="end"/>
    </w:r>
  </w:p>
  <w:p w:rsidR="00ED6631" w:rsidRPr="00ED6631" w:rsidRDefault="00ED6631">
    <w:pPr>
      <w:pStyle w:val="Normal00"/>
    </w:pPr>
  </w:p>
  <w:p w:rsidR="00ED6631" w:rsidRPr="00ED6631" w:rsidRDefault="00ED66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3783899">
    <w:abstractNumId w:val="8"/>
  </w:num>
  <w:num w:numId="2" w16cid:durableId="1041176701">
    <w:abstractNumId w:val="9"/>
  </w:num>
  <w:num w:numId="3" w16cid:durableId="640039858">
    <w:abstractNumId w:val="8"/>
  </w:num>
  <w:num w:numId="4" w16cid:durableId="1770394474">
    <w:abstractNumId w:val="9"/>
  </w:num>
  <w:num w:numId="5" w16cid:durableId="277421192">
    <w:abstractNumId w:val="13"/>
  </w:num>
  <w:num w:numId="6" w16cid:durableId="1068722583">
    <w:abstractNumId w:val="10"/>
  </w:num>
  <w:num w:numId="7" w16cid:durableId="580605724">
    <w:abstractNumId w:val="11"/>
  </w:num>
  <w:num w:numId="8" w16cid:durableId="202258266">
    <w:abstractNumId w:val="12"/>
  </w:num>
  <w:num w:numId="9" w16cid:durableId="744687506">
    <w:abstractNumId w:val="8"/>
  </w:num>
  <w:num w:numId="10" w16cid:durableId="189683732">
    <w:abstractNumId w:val="3"/>
  </w:num>
  <w:num w:numId="11" w16cid:durableId="1287277368">
    <w:abstractNumId w:val="2"/>
  </w:num>
  <w:num w:numId="12" w16cid:durableId="1731147650">
    <w:abstractNumId w:val="1"/>
  </w:num>
  <w:num w:numId="13" w16cid:durableId="1202282799">
    <w:abstractNumId w:val="0"/>
  </w:num>
  <w:num w:numId="14" w16cid:durableId="573005697">
    <w:abstractNumId w:val="9"/>
  </w:num>
  <w:num w:numId="15" w16cid:durableId="894201677">
    <w:abstractNumId w:val="7"/>
  </w:num>
  <w:num w:numId="16" w16cid:durableId="850795959">
    <w:abstractNumId w:val="6"/>
  </w:num>
  <w:num w:numId="17" w16cid:durableId="792017515">
    <w:abstractNumId w:val="5"/>
  </w:num>
  <w:num w:numId="18" w16cid:durableId="1726221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EDE16031-2D7B-4D4A-9915-D6F54A4E1AFB},{54C4CE84-68BE-41E0-8C9C-2B747A7088A0}"/>
  </w:docVars>
  <w:rsids>
    <w:rsidRoot w:val="00B75C51"/>
    <w:rsid w:val="00B75C51"/>
    <w:rsid w:val="00E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A9D7145-37FA-4111-9608-AD7C4BC4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53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322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8118979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0487942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kd844</vt:lpstr>
    </vt:vector>
  </TitlesOfParts>
  <Company>Riksdagen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kd844</dc:title>
  <dc:subject>kd844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2010-01-20T12:16:00Z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Rimligare regler för skattetillägg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Rimligare regler för skattetillägg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Oscarsson och Holger Gustafsson (kd)</vt:lpwstr>
  </property>
  <property fmtid="{D5CDD505-2E9C-101B-9397-08002B2CF9AE}" pid="26" name="MotionarLista">
    <vt:lpwstr>Oscarsson, Mikael (kd)\Gustafsson, Holger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(kd), 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20092010000001070100000008440069</vt:lpwstr>
  </property>
  <property fmtid="{D5CDD505-2E9C-101B-9397-08002B2CF9AE}" pid="47" name="datum">
    <vt:lpwstr>091006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20092010000001070100000008440069</vt:lpwstr>
  </property>
  <property fmtid="{D5CDD505-2E9C-101B-9397-08002B2CF9AE}" pid="50" name="nummer">
    <vt:lpwstr>536</vt:lpwstr>
  </property>
  <property fmtid="{D5CDD505-2E9C-101B-9397-08002B2CF9AE}" pid="51" name="utskottsbeteckning">
    <vt:lpwstr>Sk</vt:lpwstr>
  </property>
  <property fmtid="{D5CDD505-2E9C-101B-9397-08002B2CF9AE}" pid="52" name="GlobalUID">
    <vt:lpwstr>{222BE812-3176-42C9-A4FA-A4F3662CC425}</vt:lpwstr>
  </property>
  <property fmtid="{D5CDD505-2E9C-101B-9397-08002B2CF9AE}" pid="53" name="Överföringar">
    <vt:i4>0</vt:i4>
  </property>
  <property fmtid="{D5CDD505-2E9C-101B-9397-08002B2CF9AE}" pid="54" name="Checksum">
    <vt:lpwstr>*1021053714729*</vt:lpwstr>
  </property>
  <property fmtid="{D5CDD505-2E9C-101B-9397-08002B2CF9AE}" pid="55" name="skuggnummer">
    <vt:lpwstr>3629</vt:lpwstr>
  </property>
  <property fmtid="{D5CDD505-2E9C-101B-9397-08002B2CF9AE}" pid="56" name="urixVersion">
    <vt:lpwstr>4.1.0.6</vt:lpwstr>
  </property>
  <property fmtid="{D5CDD505-2E9C-101B-9397-08002B2CF9AE}" pid="57" name="urixOrigin">
    <vt:lpwstr>100120 13:16:16.380</vt:lpwstr>
  </property>
  <property fmtid="{D5CDD505-2E9C-101B-9397-08002B2CF9AE}" pid="58" name="urixGuid">
    <vt:lpwstr>{424671E7-B04A-406D-BFAB-499EF4534F6B}</vt:lpwstr>
  </property>
</Properties>
</file>