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094133" w:rsidP="0096348C">
            <w:r>
              <w:t>ARBETSMARKNADS</w:t>
            </w:r>
            <w:r w:rsidR="00143484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0E055F" w:rsidP="0096348C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</w:t>
            </w:r>
            <w:r w:rsidR="0058722B">
              <w:rPr>
                <w:b/>
              </w:rPr>
              <w:t>1</w:t>
            </w:r>
            <w:r w:rsidR="002E286D">
              <w:rPr>
                <w:b/>
              </w:rPr>
              <w:t>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94133" w:rsidP="000E055F">
            <w:r>
              <w:t>2021-</w:t>
            </w:r>
            <w:r w:rsidR="00053248">
              <w:t>1</w:t>
            </w:r>
            <w:r w:rsidR="00F87247">
              <w:t>2-0</w:t>
            </w:r>
            <w:r w:rsidR="002E286D">
              <w:t>9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C7133" w:rsidRDefault="002C6E81" w:rsidP="0001266C">
            <w:r>
              <w:t>1</w:t>
            </w:r>
            <w:r w:rsidR="002E286D">
              <w:t>0</w:t>
            </w:r>
            <w:r w:rsidR="00DF77B0">
              <w:t>.0</w:t>
            </w:r>
            <w:r w:rsidR="00702C7E">
              <w:t>0</w:t>
            </w:r>
            <w:r w:rsidR="00143484">
              <w:t>-</w:t>
            </w:r>
            <w:r w:rsidR="00DC748E">
              <w:t>10.14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</w:t>
            </w:r>
          </w:p>
        </w:tc>
      </w:tr>
    </w:tbl>
    <w:p w:rsidR="0096348C" w:rsidRDefault="0096348C" w:rsidP="0096348C"/>
    <w:p w:rsidR="0096348C" w:rsidRPr="00A23C58" w:rsidRDefault="0096348C" w:rsidP="0096348C">
      <w:pPr>
        <w:tabs>
          <w:tab w:val="left" w:pos="1701"/>
        </w:tabs>
        <w:rPr>
          <w:snapToGrid w:val="0"/>
          <w:color w:val="000000"/>
          <w:lang w:val="en-US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94133" w:rsidTr="005F3412">
        <w:tc>
          <w:tcPr>
            <w:tcW w:w="567" w:type="dxa"/>
          </w:tcPr>
          <w:p w:rsidR="00094133" w:rsidRDefault="00F2456C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6E26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094133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Justering av protokoll</w:t>
            </w:r>
          </w:p>
          <w:p w:rsidR="00094133" w:rsidRPr="00475248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094133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protokoll 2021/22:</w:t>
            </w:r>
            <w:r w:rsidR="00316E26">
              <w:rPr>
                <w:szCs w:val="26"/>
              </w:rPr>
              <w:t>1</w:t>
            </w:r>
            <w:r w:rsidR="002E286D">
              <w:rPr>
                <w:szCs w:val="26"/>
              </w:rPr>
              <w:t>3</w:t>
            </w:r>
            <w:r>
              <w:rPr>
                <w:szCs w:val="26"/>
              </w:rPr>
              <w:t>.</w:t>
            </w:r>
          </w:p>
          <w:p w:rsidR="00094133" w:rsidRPr="00783374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094133" w:rsidTr="005F3412">
        <w:tc>
          <w:tcPr>
            <w:tcW w:w="567" w:type="dxa"/>
          </w:tcPr>
          <w:p w:rsidR="00094133" w:rsidRDefault="00F2456C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36B92">
              <w:rPr>
                <w:b/>
                <w:snapToGrid w:val="0"/>
              </w:rPr>
              <w:t xml:space="preserve">§ </w:t>
            </w:r>
            <w:r w:rsidR="00316E2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2E286D" w:rsidRPr="002E286D" w:rsidRDefault="002E286D" w:rsidP="002E286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2E286D">
              <w:rPr>
                <w:b/>
                <w:szCs w:val="22"/>
              </w:rPr>
              <w:t xml:space="preserve">Utgiftsområde 14 Arbetsmarknad och arbetsliv </w:t>
            </w:r>
            <w:r w:rsidRPr="002E286D">
              <w:rPr>
                <w:b/>
                <w:szCs w:val="24"/>
              </w:rPr>
              <w:t>(AU2)</w:t>
            </w:r>
          </w:p>
          <w:p w:rsidR="0058722B" w:rsidRDefault="0058722B" w:rsidP="00053248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DC18EC" w:rsidRDefault="00053248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053248">
              <w:rPr>
                <w:szCs w:val="24"/>
              </w:rPr>
              <w:t>Ut</w:t>
            </w:r>
            <w:r>
              <w:rPr>
                <w:szCs w:val="24"/>
              </w:rPr>
              <w:t xml:space="preserve">skottet </w:t>
            </w:r>
            <w:r w:rsidR="00316E26">
              <w:rPr>
                <w:szCs w:val="24"/>
              </w:rPr>
              <w:t xml:space="preserve">fortsatte </w:t>
            </w:r>
            <w:r>
              <w:rPr>
                <w:szCs w:val="24"/>
              </w:rPr>
              <w:t>behandl</w:t>
            </w:r>
            <w:r w:rsidR="00316E26">
              <w:rPr>
                <w:szCs w:val="24"/>
              </w:rPr>
              <w:t>ingen av</w:t>
            </w:r>
            <w:r>
              <w:rPr>
                <w:szCs w:val="24"/>
              </w:rPr>
              <w:t xml:space="preserve"> </w:t>
            </w:r>
            <w:r w:rsidR="0058722B">
              <w:rPr>
                <w:szCs w:val="24"/>
              </w:rPr>
              <w:t xml:space="preserve">proposition 2021/22:1 och </w:t>
            </w:r>
            <w:r>
              <w:rPr>
                <w:szCs w:val="24"/>
              </w:rPr>
              <w:t>motioner.</w:t>
            </w:r>
          </w:p>
          <w:p w:rsidR="00B355AB" w:rsidRDefault="00B355AB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B355AB" w:rsidRDefault="00D129A7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S-, C-, V-, L- och MP-ledamöterna anmälde särskilda yttranden. </w:t>
            </w:r>
          </w:p>
          <w:p w:rsidR="00F87247" w:rsidRDefault="00F87247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F87247" w:rsidRDefault="00F87247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justerade betänkande 2021/22:AU</w:t>
            </w:r>
            <w:r w:rsidR="002E286D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  <w:p w:rsidR="00094133" w:rsidRPr="00053248" w:rsidRDefault="00094133" w:rsidP="00053248">
            <w:pPr>
              <w:pStyle w:val="Liststycke"/>
              <w:ind w:left="0"/>
              <w:textAlignment w:val="center"/>
              <w:rPr>
                <w:snapToGrid w:val="0"/>
              </w:rPr>
            </w:pPr>
          </w:p>
        </w:tc>
      </w:tr>
      <w:tr w:rsidR="00094133" w:rsidTr="005F3412">
        <w:tc>
          <w:tcPr>
            <w:tcW w:w="567" w:type="dxa"/>
          </w:tcPr>
          <w:p w:rsidR="00094133" w:rsidRPr="00236B92" w:rsidRDefault="00F2456C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7515878"/>
            <w:r>
              <w:rPr>
                <w:b/>
                <w:snapToGrid w:val="0"/>
              </w:rPr>
              <w:t xml:space="preserve">§ </w:t>
            </w:r>
            <w:r w:rsidR="00316E2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58722B" w:rsidRPr="0058722B" w:rsidRDefault="00F87247" w:rsidP="0058722B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 w:rsidRPr="0058722B">
              <w:rPr>
                <w:b/>
                <w:szCs w:val="24"/>
              </w:rPr>
              <w:t>Arbe</w:t>
            </w:r>
            <w:r>
              <w:rPr>
                <w:b/>
                <w:szCs w:val="24"/>
              </w:rPr>
              <w:t>tsmarknadspolitik och arbetslöshetsförsäkringen</w:t>
            </w:r>
            <w:r w:rsidR="0058722B">
              <w:rPr>
                <w:b/>
                <w:szCs w:val="24"/>
              </w:rPr>
              <w:t xml:space="preserve"> (AU</w:t>
            </w:r>
            <w:r>
              <w:rPr>
                <w:b/>
                <w:szCs w:val="24"/>
              </w:rPr>
              <w:t>6</w:t>
            </w:r>
            <w:r w:rsidR="0058722B">
              <w:rPr>
                <w:b/>
                <w:szCs w:val="24"/>
              </w:rPr>
              <w:t>)</w:t>
            </w:r>
          </w:p>
          <w:p w:rsidR="0058722B" w:rsidRDefault="0058722B" w:rsidP="00053248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</w:p>
          <w:p w:rsidR="00DC18EC" w:rsidRDefault="00316E26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053248">
              <w:rPr>
                <w:szCs w:val="24"/>
              </w:rPr>
              <w:t>Ut</w:t>
            </w:r>
            <w:r>
              <w:rPr>
                <w:szCs w:val="24"/>
              </w:rPr>
              <w:t>skottet fortsatte behandlingen av motioner.</w:t>
            </w:r>
          </w:p>
          <w:p w:rsidR="00B355AB" w:rsidRDefault="00B355AB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B355AB" w:rsidRDefault="00D129A7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M-, SD-, C-, V-, KD-, L- och MP-ledamöterna anmälde reservationer.</w:t>
            </w:r>
          </w:p>
          <w:p w:rsidR="00D129A7" w:rsidRDefault="00D129A7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D129A7" w:rsidRDefault="00D129A7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M-, SD-, C-, V-, KD- och L-ledamöterna anmälde särskilda yttranden.</w:t>
            </w:r>
          </w:p>
          <w:p w:rsidR="00F87247" w:rsidRDefault="00F87247" w:rsidP="00DC18EC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F87247" w:rsidRDefault="002E286D" w:rsidP="002E286D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justerade betänkande 2021/22:AU6.</w:t>
            </w:r>
          </w:p>
          <w:p w:rsidR="00B355AB" w:rsidRDefault="00B355AB" w:rsidP="002E286D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napToGrid w:val="0"/>
              </w:rPr>
            </w:pPr>
          </w:p>
        </w:tc>
      </w:tr>
      <w:tr w:rsidR="00F87247" w:rsidTr="005F3412">
        <w:tc>
          <w:tcPr>
            <w:tcW w:w="567" w:type="dxa"/>
          </w:tcPr>
          <w:p w:rsidR="00F87247" w:rsidRDefault="00B355AB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B355AB" w:rsidRDefault="00B355AB" w:rsidP="00B355AB">
            <w:pPr>
              <w:pStyle w:val="Liststycke"/>
              <w:widowControl/>
              <w:ind w:left="3"/>
              <w:textAlignment w:val="center"/>
              <w:rPr>
                <w:b/>
                <w:szCs w:val="24"/>
              </w:rPr>
            </w:pPr>
            <w:r w:rsidRPr="00B205E8">
              <w:rPr>
                <w:b/>
                <w:szCs w:val="24"/>
              </w:rPr>
              <w:t xml:space="preserve">Utskottets forskarseminarium </w:t>
            </w:r>
            <w:r w:rsidR="00D129A7">
              <w:rPr>
                <w:b/>
                <w:szCs w:val="24"/>
              </w:rPr>
              <w:t xml:space="preserve">den </w:t>
            </w:r>
            <w:r w:rsidRPr="00B205E8">
              <w:rPr>
                <w:b/>
                <w:szCs w:val="24"/>
              </w:rPr>
              <w:t>24 februari 2022</w:t>
            </w:r>
          </w:p>
          <w:p w:rsidR="00B355AB" w:rsidRDefault="00B355AB" w:rsidP="00B355AB">
            <w:pPr>
              <w:pStyle w:val="Liststycke"/>
              <w:widowControl/>
              <w:ind w:left="3"/>
              <w:textAlignment w:val="center"/>
              <w:rPr>
                <w:b/>
                <w:szCs w:val="24"/>
              </w:rPr>
            </w:pPr>
          </w:p>
          <w:p w:rsidR="00B355AB" w:rsidRDefault="00B355AB" w:rsidP="00B355AB">
            <w:pPr>
              <w:pStyle w:val="Liststycke"/>
              <w:widowControl/>
              <w:ind w:left="3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beslutade om att bjuda in professor Peter Fredriksson</w:t>
            </w:r>
            <w:r w:rsidR="00D129A7">
              <w:rPr>
                <w:szCs w:val="24"/>
              </w:rPr>
              <w:t xml:space="preserve"> </w:t>
            </w:r>
            <w:r>
              <w:rPr>
                <w:szCs w:val="24"/>
              </w:rPr>
              <w:t>och professor Eva Mörk</w:t>
            </w:r>
            <w:r w:rsidR="00D129A7">
              <w:rPr>
                <w:szCs w:val="24"/>
              </w:rPr>
              <w:t xml:space="preserve"> till utskottets forskarseminarium den 24 februari 2022 för att hålla en föreläsning om den forskning som tilldelats Ekonomipriset 2021.</w:t>
            </w:r>
          </w:p>
          <w:p w:rsidR="00D129A7" w:rsidRDefault="00D129A7" w:rsidP="00B355AB">
            <w:pPr>
              <w:pStyle w:val="Liststycke"/>
              <w:widowControl/>
              <w:ind w:left="3"/>
              <w:textAlignment w:val="center"/>
              <w:rPr>
                <w:szCs w:val="24"/>
              </w:rPr>
            </w:pPr>
          </w:p>
          <w:p w:rsidR="00D129A7" w:rsidRDefault="00D129A7" w:rsidP="00D129A7">
            <w:pPr>
              <w:pStyle w:val="Liststycke"/>
              <w:widowControl/>
              <w:ind w:left="3"/>
              <w:textAlignment w:val="center"/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:rsidR="00F87247" w:rsidRPr="0058722B" w:rsidRDefault="00F87247" w:rsidP="002E286D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</w:p>
        </w:tc>
      </w:tr>
      <w:tr w:rsidR="00B355AB" w:rsidTr="005F3412">
        <w:tc>
          <w:tcPr>
            <w:tcW w:w="567" w:type="dxa"/>
          </w:tcPr>
          <w:p w:rsidR="00B355AB" w:rsidRDefault="00B355AB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B355AB" w:rsidRDefault="00B355AB" w:rsidP="00B355AB">
            <w:pPr>
              <w:pStyle w:val="Liststycke"/>
              <w:widowControl/>
              <w:ind w:left="3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Tematisk EU-konferens 2023</w:t>
            </w:r>
          </w:p>
          <w:p w:rsidR="00B355AB" w:rsidRDefault="00B355AB" w:rsidP="00B355AB">
            <w:pPr>
              <w:pStyle w:val="Liststycke"/>
              <w:widowControl/>
              <w:ind w:left="3"/>
              <w:textAlignment w:val="center"/>
              <w:rPr>
                <w:szCs w:val="24"/>
              </w:rPr>
            </w:pPr>
          </w:p>
          <w:p w:rsidR="00B355AB" w:rsidRDefault="00B355AB" w:rsidP="00B355AB">
            <w:pPr>
              <w:pStyle w:val="Liststycke"/>
              <w:widowControl/>
              <w:ind w:left="3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beslutade att föreslå ”Den gröna och digitala omställningen på arbetsmarknaden” som tema </w:t>
            </w:r>
            <w:r w:rsidRPr="00B355AB">
              <w:rPr>
                <w:szCs w:val="24"/>
              </w:rPr>
              <w:t>för en EU-konferens i riksdagen under Sverige</w:t>
            </w:r>
            <w:r>
              <w:rPr>
                <w:szCs w:val="24"/>
              </w:rPr>
              <w:t>s</w:t>
            </w:r>
            <w:r w:rsidRPr="00B355AB">
              <w:rPr>
                <w:szCs w:val="24"/>
              </w:rPr>
              <w:t xml:space="preserve"> ordförandeskap våren 2023</w:t>
            </w:r>
            <w:r>
              <w:rPr>
                <w:szCs w:val="24"/>
              </w:rPr>
              <w:t>.</w:t>
            </w:r>
          </w:p>
          <w:p w:rsidR="00B355AB" w:rsidRDefault="00B355AB" w:rsidP="00B355AB">
            <w:pPr>
              <w:pStyle w:val="Liststycke"/>
              <w:widowControl/>
              <w:ind w:left="3"/>
              <w:textAlignment w:val="center"/>
              <w:rPr>
                <w:szCs w:val="24"/>
              </w:rPr>
            </w:pPr>
          </w:p>
          <w:p w:rsidR="00B355AB" w:rsidRDefault="00B355AB" w:rsidP="00B355AB">
            <w:pPr>
              <w:pStyle w:val="Liststycke"/>
              <w:widowControl/>
              <w:ind w:left="3"/>
              <w:textAlignment w:val="center"/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:rsidR="00B355AB" w:rsidRPr="00DC748E" w:rsidRDefault="00B355AB" w:rsidP="00DC748E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bookmarkEnd w:id="0"/>
      <w:tr w:rsidR="00DC748E" w:rsidTr="005F3412">
        <w:tc>
          <w:tcPr>
            <w:tcW w:w="567" w:type="dxa"/>
          </w:tcPr>
          <w:p w:rsidR="00DC748E" w:rsidRDefault="00DC748E" w:rsidP="00DC748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DC748E" w:rsidRPr="001623A5" w:rsidRDefault="00DC748E" w:rsidP="00DC748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</w:t>
            </w:r>
            <w:r w:rsidRPr="001623A5">
              <w:rPr>
                <w:b/>
                <w:szCs w:val="26"/>
              </w:rPr>
              <w:t>ammanträde</w:t>
            </w:r>
            <w:r>
              <w:rPr>
                <w:b/>
                <w:szCs w:val="26"/>
              </w:rPr>
              <w:t>stid</w:t>
            </w:r>
          </w:p>
          <w:p w:rsidR="00DC748E" w:rsidRDefault="00DC748E" w:rsidP="00DC748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DC748E" w:rsidRDefault="00DC748E" w:rsidP="00DC748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1623A5">
              <w:rPr>
                <w:szCs w:val="26"/>
              </w:rPr>
              <w:t>Utskottet beslutade att sammanträdet torsdagen den 16 december 2021 får pågå under arbetsplenum i kammaren.</w:t>
            </w:r>
          </w:p>
          <w:p w:rsidR="00DC748E" w:rsidRPr="001623A5" w:rsidRDefault="00DC748E" w:rsidP="00DC748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DC748E" w:rsidRPr="001623A5" w:rsidRDefault="00DC748E" w:rsidP="00DC748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1623A5">
              <w:rPr>
                <w:szCs w:val="26"/>
              </w:rPr>
              <w:t>Denna paragraf förklarades omedelbart justerad.</w:t>
            </w:r>
          </w:p>
          <w:p w:rsidR="00DC748E" w:rsidRPr="00783374" w:rsidRDefault="00DC748E" w:rsidP="00DC748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DC748E" w:rsidTr="005F3412">
        <w:tc>
          <w:tcPr>
            <w:tcW w:w="567" w:type="dxa"/>
          </w:tcPr>
          <w:p w:rsidR="00DC748E" w:rsidRDefault="00DC748E" w:rsidP="00DC748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DC748E" w:rsidRPr="00E64CB7" w:rsidRDefault="00DC748E" w:rsidP="00DC748E">
            <w:pPr>
              <w:widowControl/>
              <w:textAlignment w:val="center"/>
              <w:rPr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DC748E" w:rsidRDefault="00DC748E" w:rsidP="00DC748E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</w:p>
          <w:p w:rsidR="00DC748E" w:rsidRDefault="00DC748E" w:rsidP="00DC748E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  <w:r w:rsidRPr="00A45F13">
              <w:rPr>
                <w:szCs w:val="24"/>
              </w:rPr>
              <w:t>Kanslichefen anmälde sammanträdesplane</w:t>
            </w:r>
            <w:r>
              <w:rPr>
                <w:szCs w:val="24"/>
              </w:rPr>
              <w:t>n.</w:t>
            </w:r>
          </w:p>
          <w:p w:rsidR="00DC748E" w:rsidRDefault="00DC748E" w:rsidP="00DC748E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</w:p>
          <w:p w:rsidR="00DC748E" w:rsidRPr="00DC748E" w:rsidRDefault="00DC748E" w:rsidP="00DC748E">
            <w:pPr>
              <w:widowControl/>
              <w:textAlignment w:val="center"/>
              <w:rPr>
                <w:snapToGrid w:val="0"/>
              </w:rPr>
            </w:pPr>
          </w:p>
        </w:tc>
      </w:tr>
      <w:tr w:rsidR="00DC748E" w:rsidTr="005F3412">
        <w:tc>
          <w:tcPr>
            <w:tcW w:w="567" w:type="dxa"/>
          </w:tcPr>
          <w:p w:rsidR="00DC748E" w:rsidRDefault="00DC748E" w:rsidP="00DC748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DC748E" w:rsidRDefault="00DC748E" w:rsidP="00DC748E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DC748E" w:rsidRPr="0030282B" w:rsidRDefault="00DC748E" w:rsidP="00DC748E">
            <w:pPr>
              <w:widowControl/>
              <w:textAlignment w:val="center"/>
              <w:rPr>
                <w:szCs w:val="24"/>
              </w:rPr>
            </w:pPr>
          </w:p>
          <w:p w:rsidR="00DC748E" w:rsidRDefault="00DC748E" w:rsidP="00DC748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torsdagen</w:t>
            </w:r>
            <w:r w:rsidRPr="00797B4C">
              <w:rPr>
                <w:szCs w:val="24"/>
              </w:rPr>
              <w:t xml:space="preserve"> den </w:t>
            </w:r>
          </w:p>
          <w:p w:rsidR="00DC748E" w:rsidRPr="00B355AB" w:rsidRDefault="00DC748E" w:rsidP="00DC748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16 december </w:t>
            </w:r>
            <w:r w:rsidRPr="00797B4C">
              <w:rPr>
                <w:szCs w:val="24"/>
              </w:rPr>
              <w:t>202</w:t>
            </w:r>
            <w:r>
              <w:rPr>
                <w:szCs w:val="24"/>
              </w:rPr>
              <w:t>1 kl. 10.00.</w:t>
            </w:r>
          </w:p>
        </w:tc>
      </w:tr>
      <w:tr w:rsidR="00DC748E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C748E" w:rsidRDefault="00DC748E" w:rsidP="00DC748E">
            <w:pPr>
              <w:tabs>
                <w:tab w:val="left" w:pos="1701"/>
              </w:tabs>
            </w:pPr>
          </w:p>
          <w:p w:rsidR="00DC748E" w:rsidRDefault="00DC748E" w:rsidP="00DC748E">
            <w:pPr>
              <w:tabs>
                <w:tab w:val="left" w:pos="1701"/>
              </w:tabs>
            </w:pPr>
            <w:r>
              <w:t>Vid protokollet</w:t>
            </w:r>
          </w:p>
          <w:p w:rsidR="00DC748E" w:rsidRDefault="00DC748E" w:rsidP="00DC748E">
            <w:pPr>
              <w:tabs>
                <w:tab w:val="left" w:pos="1701"/>
              </w:tabs>
            </w:pPr>
          </w:p>
          <w:p w:rsidR="00DC748E" w:rsidRDefault="00DC748E" w:rsidP="00DC748E">
            <w:pPr>
              <w:tabs>
                <w:tab w:val="left" w:pos="1701"/>
              </w:tabs>
            </w:pPr>
          </w:p>
          <w:p w:rsidR="00DC748E" w:rsidRDefault="00DC748E" w:rsidP="00DC748E">
            <w:pPr>
              <w:tabs>
                <w:tab w:val="left" w:pos="1701"/>
              </w:tabs>
            </w:pPr>
          </w:p>
          <w:p w:rsidR="00DC748E" w:rsidRDefault="00DC748E" w:rsidP="00DC748E">
            <w:pPr>
              <w:tabs>
                <w:tab w:val="left" w:pos="1701"/>
              </w:tabs>
            </w:pPr>
          </w:p>
          <w:p w:rsidR="00DC748E" w:rsidRDefault="00DC748E" w:rsidP="00DC748E">
            <w:pPr>
              <w:tabs>
                <w:tab w:val="left" w:pos="1701"/>
              </w:tabs>
            </w:pPr>
          </w:p>
          <w:p w:rsidR="00DC748E" w:rsidRDefault="00DC748E" w:rsidP="00DC748E">
            <w:pPr>
              <w:tabs>
                <w:tab w:val="left" w:pos="1701"/>
              </w:tabs>
            </w:pPr>
            <w:r>
              <w:t>Justeras den 16 december 2021</w:t>
            </w:r>
          </w:p>
          <w:p w:rsidR="00DC748E" w:rsidRDefault="00DC748E" w:rsidP="00DC748E">
            <w:pPr>
              <w:tabs>
                <w:tab w:val="left" w:pos="1701"/>
              </w:tabs>
            </w:pPr>
          </w:p>
          <w:p w:rsidR="00DC748E" w:rsidRDefault="00DC748E" w:rsidP="00DC748E">
            <w:pPr>
              <w:tabs>
                <w:tab w:val="left" w:pos="1701"/>
              </w:tabs>
            </w:pPr>
          </w:p>
          <w:p w:rsidR="00DC748E" w:rsidRPr="00142088" w:rsidRDefault="00DC748E" w:rsidP="00DC748E">
            <w:pPr>
              <w:tabs>
                <w:tab w:val="left" w:pos="1701"/>
              </w:tabs>
            </w:pPr>
            <w:bookmarkStart w:id="1" w:name="_GoBack"/>
            <w:bookmarkEnd w:id="1"/>
          </w:p>
        </w:tc>
      </w:tr>
    </w:tbl>
    <w:p w:rsidR="00DC18EC" w:rsidRDefault="00DC18EC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p w:rsidR="00B355AB" w:rsidRDefault="00B355AB" w:rsidP="00A6453B">
      <w:pPr>
        <w:tabs>
          <w:tab w:val="left" w:pos="1701"/>
        </w:tabs>
        <w:rPr>
          <w:sz w:val="22"/>
        </w:rPr>
      </w:pPr>
    </w:p>
    <w:tbl>
      <w:tblPr>
        <w:tblW w:w="885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891268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094133" w:rsidP="00E82437">
            <w:pPr>
              <w:tabs>
                <w:tab w:val="left" w:pos="1701"/>
              </w:tabs>
            </w:pPr>
            <w:r w:rsidRPr="00094133">
              <w:rPr>
                <w:sz w:val="22"/>
              </w:rPr>
              <w:lastRenderedPageBreak/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4431" w:rsidRDefault="003E4431" w:rsidP="00E82437">
            <w:pPr>
              <w:tabs>
                <w:tab w:val="left" w:pos="1701"/>
              </w:tabs>
              <w:jc w:val="center"/>
              <w:rPr>
                <w:b/>
              </w:rPr>
            </w:pPr>
          </w:p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A6453B" w:rsidRPr="004B6F20" w:rsidRDefault="00A6453B" w:rsidP="00E82437">
            <w:pPr>
              <w:tabs>
                <w:tab w:val="left" w:pos="1701"/>
              </w:tabs>
              <w:rPr>
                <w:sz w:val="22"/>
              </w:rPr>
            </w:pPr>
            <w:r w:rsidRPr="004B6F20">
              <w:rPr>
                <w:sz w:val="22"/>
              </w:rPr>
              <w:t>till protokoll</w:t>
            </w:r>
          </w:p>
          <w:p w:rsidR="00A6453B" w:rsidRDefault="00094133" w:rsidP="00E82437">
            <w:pPr>
              <w:tabs>
                <w:tab w:val="left" w:pos="1701"/>
              </w:tabs>
            </w:pPr>
            <w:r w:rsidRPr="004B6F20">
              <w:rPr>
                <w:sz w:val="22"/>
              </w:rPr>
              <w:t>2021/22:</w:t>
            </w:r>
            <w:r w:rsidR="0058722B">
              <w:rPr>
                <w:sz w:val="22"/>
              </w:rPr>
              <w:t>1</w:t>
            </w:r>
            <w:r w:rsidR="002E286D">
              <w:rPr>
                <w:sz w:val="22"/>
              </w:rPr>
              <w:t>4</w:t>
            </w: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9F2D65">
              <w:rPr>
                <w:sz w:val="22"/>
              </w:rPr>
              <w:t>1–7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9F2D6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r>
              <w:rPr>
                <w:i/>
                <w:sz w:val="22"/>
                <w:lang w:val="en-US" w:eastAsia="en-US"/>
              </w:rPr>
              <w:t xml:space="preserve">andre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0C6ED6" w:rsidRDefault="009F2D65" w:rsidP="009F2D65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Roza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2D65" w:rsidRPr="0078232D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985" w:type="dxa"/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9F2D6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985" w:type="dxa"/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9F2D65" w:rsidRDefault="009F2D65" w:rsidP="009F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</w:p>
        </w:tc>
      </w:tr>
    </w:tbl>
    <w:p w:rsidR="006264CD" w:rsidRPr="006264CD" w:rsidRDefault="006264CD" w:rsidP="00D129A7">
      <w:pPr>
        <w:widowControl/>
        <w:autoSpaceDE w:val="0"/>
        <w:autoSpaceDN w:val="0"/>
        <w:adjustRightInd w:val="0"/>
        <w:rPr>
          <w:rFonts w:ascii="Arial" w:hAnsi="Arial" w:cs="Arial"/>
          <w:color w:val="1F2023"/>
          <w:sz w:val="32"/>
          <w:szCs w:val="36"/>
        </w:rPr>
      </w:pPr>
    </w:p>
    <w:sectPr w:rsidR="006264CD" w:rsidRPr="006264CD" w:rsidSect="00D129A7">
      <w:pgSz w:w="11906" w:h="16838" w:code="9"/>
      <w:pgMar w:top="284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D3C" w:rsidRDefault="00BB1D3C">
      <w:r>
        <w:separator/>
      </w:r>
    </w:p>
  </w:endnote>
  <w:endnote w:type="continuationSeparator" w:id="0">
    <w:p w:rsidR="00BB1D3C" w:rsidRDefault="00BB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D3C" w:rsidRDefault="00BB1D3C">
      <w:r>
        <w:separator/>
      </w:r>
    </w:p>
  </w:footnote>
  <w:footnote w:type="continuationSeparator" w:id="0">
    <w:p w:rsidR="00BB1D3C" w:rsidRDefault="00BB1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ADF"/>
    <w:rsid w:val="00014D0A"/>
    <w:rsid w:val="000156DC"/>
    <w:rsid w:val="00015D43"/>
    <w:rsid w:val="00015E85"/>
    <w:rsid w:val="00016BB2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70E4"/>
    <w:rsid w:val="000406A7"/>
    <w:rsid w:val="000418FB"/>
    <w:rsid w:val="00042036"/>
    <w:rsid w:val="000427D5"/>
    <w:rsid w:val="000430C0"/>
    <w:rsid w:val="000432B5"/>
    <w:rsid w:val="000433CD"/>
    <w:rsid w:val="00043728"/>
    <w:rsid w:val="00043AE4"/>
    <w:rsid w:val="00043FCE"/>
    <w:rsid w:val="0004481A"/>
    <w:rsid w:val="00044873"/>
    <w:rsid w:val="00044E67"/>
    <w:rsid w:val="00045774"/>
    <w:rsid w:val="0004766B"/>
    <w:rsid w:val="000476FA"/>
    <w:rsid w:val="000523D7"/>
    <w:rsid w:val="0005316B"/>
    <w:rsid w:val="00053248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06D2"/>
    <w:rsid w:val="000726BD"/>
    <w:rsid w:val="0007332A"/>
    <w:rsid w:val="000738B9"/>
    <w:rsid w:val="000739F5"/>
    <w:rsid w:val="00074074"/>
    <w:rsid w:val="000747C0"/>
    <w:rsid w:val="00074CB2"/>
    <w:rsid w:val="000770D2"/>
    <w:rsid w:val="00081F31"/>
    <w:rsid w:val="0008261E"/>
    <w:rsid w:val="00082708"/>
    <w:rsid w:val="0008290F"/>
    <w:rsid w:val="00082D7F"/>
    <w:rsid w:val="00082EF8"/>
    <w:rsid w:val="0008396A"/>
    <w:rsid w:val="00084608"/>
    <w:rsid w:val="000866E1"/>
    <w:rsid w:val="00087098"/>
    <w:rsid w:val="000916AE"/>
    <w:rsid w:val="0009188B"/>
    <w:rsid w:val="000925C2"/>
    <w:rsid w:val="0009312B"/>
    <w:rsid w:val="000938BA"/>
    <w:rsid w:val="00094133"/>
    <w:rsid w:val="000945BD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0AFE"/>
    <w:rsid w:val="000F2730"/>
    <w:rsid w:val="000F2EAB"/>
    <w:rsid w:val="000F37C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4784"/>
    <w:rsid w:val="001055F1"/>
    <w:rsid w:val="001067A9"/>
    <w:rsid w:val="00106C61"/>
    <w:rsid w:val="00106F45"/>
    <w:rsid w:val="001106B6"/>
    <w:rsid w:val="00110F7B"/>
    <w:rsid w:val="0011179A"/>
    <w:rsid w:val="00111DEB"/>
    <w:rsid w:val="001122DE"/>
    <w:rsid w:val="00112305"/>
    <w:rsid w:val="00113820"/>
    <w:rsid w:val="001139EE"/>
    <w:rsid w:val="0011493E"/>
    <w:rsid w:val="001149A6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F74"/>
    <w:rsid w:val="00131118"/>
    <w:rsid w:val="00131424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FC1"/>
    <w:rsid w:val="00143484"/>
    <w:rsid w:val="001434F9"/>
    <w:rsid w:val="001448B4"/>
    <w:rsid w:val="00145065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6B20"/>
    <w:rsid w:val="00156EBF"/>
    <w:rsid w:val="00157046"/>
    <w:rsid w:val="00157E1E"/>
    <w:rsid w:val="00161902"/>
    <w:rsid w:val="00161AA6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FE0"/>
    <w:rsid w:val="00171A99"/>
    <w:rsid w:val="00171BDF"/>
    <w:rsid w:val="00171F15"/>
    <w:rsid w:val="0017268F"/>
    <w:rsid w:val="001730DD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A0ABB"/>
    <w:rsid w:val="001A1E00"/>
    <w:rsid w:val="001A443E"/>
    <w:rsid w:val="001A4EB5"/>
    <w:rsid w:val="001A4EB8"/>
    <w:rsid w:val="001A5505"/>
    <w:rsid w:val="001A737D"/>
    <w:rsid w:val="001B0FF5"/>
    <w:rsid w:val="001B1553"/>
    <w:rsid w:val="001B3ED5"/>
    <w:rsid w:val="001B4C84"/>
    <w:rsid w:val="001B6465"/>
    <w:rsid w:val="001B6787"/>
    <w:rsid w:val="001C0964"/>
    <w:rsid w:val="001C0F36"/>
    <w:rsid w:val="001C207E"/>
    <w:rsid w:val="001C48FE"/>
    <w:rsid w:val="001C5415"/>
    <w:rsid w:val="001C7028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33EB"/>
    <w:rsid w:val="001E3CC9"/>
    <w:rsid w:val="001E5186"/>
    <w:rsid w:val="001E63C8"/>
    <w:rsid w:val="001E6D6F"/>
    <w:rsid w:val="001F0E7A"/>
    <w:rsid w:val="001F13CE"/>
    <w:rsid w:val="001F14DD"/>
    <w:rsid w:val="001F1C84"/>
    <w:rsid w:val="001F1D64"/>
    <w:rsid w:val="001F4760"/>
    <w:rsid w:val="001F53AD"/>
    <w:rsid w:val="001F76B1"/>
    <w:rsid w:val="002012DD"/>
    <w:rsid w:val="0020347C"/>
    <w:rsid w:val="00203CA6"/>
    <w:rsid w:val="002048F2"/>
    <w:rsid w:val="00204D58"/>
    <w:rsid w:val="00205A2E"/>
    <w:rsid w:val="002066EE"/>
    <w:rsid w:val="00206D70"/>
    <w:rsid w:val="0021094F"/>
    <w:rsid w:val="00210DE0"/>
    <w:rsid w:val="00211A7C"/>
    <w:rsid w:val="00211D36"/>
    <w:rsid w:val="00212324"/>
    <w:rsid w:val="002125B2"/>
    <w:rsid w:val="00212966"/>
    <w:rsid w:val="00213EE4"/>
    <w:rsid w:val="00215175"/>
    <w:rsid w:val="0021566F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6B92"/>
    <w:rsid w:val="002374FF"/>
    <w:rsid w:val="0024040C"/>
    <w:rsid w:val="002417E3"/>
    <w:rsid w:val="00242F11"/>
    <w:rsid w:val="00243386"/>
    <w:rsid w:val="002442A6"/>
    <w:rsid w:val="002450B5"/>
    <w:rsid w:val="00245EE2"/>
    <w:rsid w:val="00246111"/>
    <w:rsid w:val="00246BFB"/>
    <w:rsid w:val="00246E20"/>
    <w:rsid w:val="00246ED9"/>
    <w:rsid w:val="00247239"/>
    <w:rsid w:val="002472EC"/>
    <w:rsid w:val="00247E34"/>
    <w:rsid w:val="002501C7"/>
    <w:rsid w:val="00250AE9"/>
    <w:rsid w:val="002511B1"/>
    <w:rsid w:val="002529D3"/>
    <w:rsid w:val="00252C52"/>
    <w:rsid w:val="002544E0"/>
    <w:rsid w:val="002551B6"/>
    <w:rsid w:val="00257990"/>
    <w:rsid w:val="00260115"/>
    <w:rsid w:val="00261FC3"/>
    <w:rsid w:val="002624FF"/>
    <w:rsid w:val="00262725"/>
    <w:rsid w:val="00263259"/>
    <w:rsid w:val="00264424"/>
    <w:rsid w:val="00264669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B0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4354"/>
    <w:rsid w:val="002847DF"/>
    <w:rsid w:val="00285C4A"/>
    <w:rsid w:val="002860F6"/>
    <w:rsid w:val="00286468"/>
    <w:rsid w:val="00290F04"/>
    <w:rsid w:val="0029191A"/>
    <w:rsid w:val="00292998"/>
    <w:rsid w:val="002937C8"/>
    <w:rsid w:val="00294EC7"/>
    <w:rsid w:val="00296412"/>
    <w:rsid w:val="00296750"/>
    <w:rsid w:val="00296D10"/>
    <w:rsid w:val="002A05E7"/>
    <w:rsid w:val="002A0887"/>
    <w:rsid w:val="002A1C79"/>
    <w:rsid w:val="002A1D52"/>
    <w:rsid w:val="002A2452"/>
    <w:rsid w:val="002A3BB8"/>
    <w:rsid w:val="002A4D58"/>
    <w:rsid w:val="002A4E21"/>
    <w:rsid w:val="002A5FA6"/>
    <w:rsid w:val="002A77B2"/>
    <w:rsid w:val="002A7DB7"/>
    <w:rsid w:val="002A7E32"/>
    <w:rsid w:val="002B40D2"/>
    <w:rsid w:val="002B55FB"/>
    <w:rsid w:val="002B6945"/>
    <w:rsid w:val="002B6A98"/>
    <w:rsid w:val="002C0E70"/>
    <w:rsid w:val="002C11F9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3F7"/>
    <w:rsid w:val="002D1A03"/>
    <w:rsid w:val="002D2983"/>
    <w:rsid w:val="002D2AB5"/>
    <w:rsid w:val="002D3FE4"/>
    <w:rsid w:val="002D51FE"/>
    <w:rsid w:val="002D526A"/>
    <w:rsid w:val="002D53E5"/>
    <w:rsid w:val="002D63B6"/>
    <w:rsid w:val="002D6DC7"/>
    <w:rsid w:val="002E11F4"/>
    <w:rsid w:val="002E133E"/>
    <w:rsid w:val="002E202D"/>
    <w:rsid w:val="002E286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8E"/>
    <w:rsid w:val="003053DD"/>
    <w:rsid w:val="003058C7"/>
    <w:rsid w:val="00306FEB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57C7"/>
    <w:rsid w:val="003159BC"/>
    <w:rsid w:val="00316E26"/>
    <w:rsid w:val="003173E4"/>
    <w:rsid w:val="0032021C"/>
    <w:rsid w:val="00320853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6E5C"/>
    <w:rsid w:val="00347125"/>
    <w:rsid w:val="00347455"/>
    <w:rsid w:val="00347686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87CDC"/>
    <w:rsid w:val="00390082"/>
    <w:rsid w:val="00392257"/>
    <w:rsid w:val="0039277B"/>
    <w:rsid w:val="0039364D"/>
    <w:rsid w:val="00394F06"/>
    <w:rsid w:val="003952A4"/>
    <w:rsid w:val="0039591D"/>
    <w:rsid w:val="003962FA"/>
    <w:rsid w:val="003973EC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B041E"/>
    <w:rsid w:val="003B08EB"/>
    <w:rsid w:val="003B27ED"/>
    <w:rsid w:val="003B2818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C0A1A"/>
    <w:rsid w:val="003C0FF5"/>
    <w:rsid w:val="003C20D3"/>
    <w:rsid w:val="003C2DF3"/>
    <w:rsid w:val="003C386A"/>
    <w:rsid w:val="003C3A28"/>
    <w:rsid w:val="003C57AE"/>
    <w:rsid w:val="003C6492"/>
    <w:rsid w:val="003C6CB0"/>
    <w:rsid w:val="003C6DBF"/>
    <w:rsid w:val="003C784D"/>
    <w:rsid w:val="003D08F1"/>
    <w:rsid w:val="003D0BDB"/>
    <w:rsid w:val="003D11EB"/>
    <w:rsid w:val="003D1538"/>
    <w:rsid w:val="003D3DB1"/>
    <w:rsid w:val="003D4689"/>
    <w:rsid w:val="003D59D8"/>
    <w:rsid w:val="003D60B7"/>
    <w:rsid w:val="003D6135"/>
    <w:rsid w:val="003D6627"/>
    <w:rsid w:val="003D7C16"/>
    <w:rsid w:val="003E1A41"/>
    <w:rsid w:val="003E1BA4"/>
    <w:rsid w:val="003E28E4"/>
    <w:rsid w:val="003E2908"/>
    <w:rsid w:val="003E2C6A"/>
    <w:rsid w:val="003E417B"/>
    <w:rsid w:val="003E4431"/>
    <w:rsid w:val="003E49EB"/>
    <w:rsid w:val="003E5C2B"/>
    <w:rsid w:val="003E771E"/>
    <w:rsid w:val="003F1837"/>
    <w:rsid w:val="003F1B08"/>
    <w:rsid w:val="003F2075"/>
    <w:rsid w:val="003F3299"/>
    <w:rsid w:val="003F38D0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DB9"/>
    <w:rsid w:val="00407BDA"/>
    <w:rsid w:val="00407ED2"/>
    <w:rsid w:val="00412887"/>
    <w:rsid w:val="004144EC"/>
    <w:rsid w:val="00414743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3C64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B29"/>
    <w:rsid w:val="00434867"/>
    <w:rsid w:val="00434ED6"/>
    <w:rsid w:val="0043515A"/>
    <w:rsid w:val="00435CB4"/>
    <w:rsid w:val="00436203"/>
    <w:rsid w:val="00436954"/>
    <w:rsid w:val="00436F19"/>
    <w:rsid w:val="00440DD4"/>
    <w:rsid w:val="00441E90"/>
    <w:rsid w:val="00441FF7"/>
    <w:rsid w:val="004440CB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701C"/>
    <w:rsid w:val="00470DFB"/>
    <w:rsid w:val="00470E0F"/>
    <w:rsid w:val="0047345D"/>
    <w:rsid w:val="004757C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F55"/>
    <w:rsid w:val="00487305"/>
    <w:rsid w:val="0048788C"/>
    <w:rsid w:val="00490953"/>
    <w:rsid w:val="00490ED0"/>
    <w:rsid w:val="00492B49"/>
    <w:rsid w:val="0049631A"/>
    <w:rsid w:val="004965F8"/>
    <w:rsid w:val="00497EA1"/>
    <w:rsid w:val="004A0A7B"/>
    <w:rsid w:val="004A0D6F"/>
    <w:rsid w:val="004A1179"/>
    <w:rsid w:val="004A2B4F"/>
    <w:rsid w:val="004A375E"/>
    <w:rsid w:val="004A3FF2"/>
    <w:rsid w:val="004A5506"/>
    <w:rsid w:val="004A568A"/>
    <w:rsid w:val="004A5CEA"/>
    <w:rsid w:val="004A6FEF"/>
    <w:rsid w:val="004A7B64"/>
    <w:rsid w:val="004A7C89"/>
    <w:rsid w:val="004A7D4F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21F4"/>
    <w:rsid w:val="004C362C"/>
    <w:rsid w:val="004C4BCA"/>
    <w:rsid w:val="004C5991"/>
    <w:rsid w:val="004C5A09"/>
    <w:rsid w:val="004C5BC3"/>
    <w:rsid w:val="004C5C36"/>
    <w:rsid w:val="004C5E51"/>
    <w:rsid w:val="004D0CA7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1B55"/>
    <w:rsid w:val="004F57F8"/>
    <w:rsid w:val="004F5B2F"/>
    <w:rsid w:val="004F680C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B9C"/>
    <w:rsid w:val="00520DCC"/>
    <w:rsid w:val="00521DFF"/>
    <w:rsid w:val="0052249C"/>
    <w:rsid w:val="0052399F"/>
    <w:rsid w:val="005269F7"/>
    <w:rsid w:val="00526CA9"/>
    <w:rsid w:val="00527105"/>
    <w:rsid w:val="00527D23"/>
    <w:rsid w:val="00530487"/>
    <w:rsid w:val="00530C76"/>
    <w:rsid w:val="00531606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60BA8"/>
    <w:rsid w:val="005615EC"/>
    <w:rsid w:val="00561F61"/>
    <w:rsid w:val="0056248C"/>
    <w:rsid w:val="00562ECD"/>
    <w:rsid w:val="0056368E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2100"/>
    <w:rsid w:val="005827C6"/>
    <w:rsid w:val="00582841"/>
    <w:rsid w:val="00583A17"/>
    <w:rsid w:val="00583C44"/>
    <w:rsid w:val="00584119"/>
    <w:rsid w:val="005847B6"/>
    <w:rsid w:val="0058722B"/>
    <w:rsid w:val="005873D5"/>
    <w:rsid w:val="00587E68"/>
    <w:rsid w:val="00590A99"/>
    <w:rsid w:val="00591386"/>
    <w:rsid w:val="00592D2E"/>
    <w:rsid w:val="00594116"/>
    <w:rsid w:val="00594471"/>
    <w:rsid w:val="00595603"/>
    <w:rsid w:val="005960C7"/>
    <w:rsid w:val="00596739"/>
    <w:rsid w:val="005969D9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1A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BE6"/>
    <w:rsid w:val="005D3F32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A1B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745C"/>
    <w:rsid w:val="00601761"/>
    <w:rsid w:val="006024C9"/>
    <w:rsid w:val="00603121"/>
    <w:rsid w:val="006039A0"/>
    <w:rsid w:val="00603F96"/>
    <w:rsid w:val="006046E5"/>
    <w:rsid w:val="006068A0"/>
    <w:rsid w:val="0060723D"/>
    <w:rsid w:val="00607707"/>
    <w:rsid w:val="006077AA"/>
    <w:rsid w:val="00611899"/>
    <w:rsid w:val="00613989"/>
    <w:rsid w:val="00614E4E"/>
    <w:rsid w:val="00615278"/>
    <w:rsid w:val="00615C47"/>
    <w:rsid w:val="00616D7B"/>
    <w:rsid w:val="00617D98"/>
    <w:rsid w:val="00621C9B"/>
    <w:rsid w:val="0062208C"/>
    <w:rsid w:val="00622BCC"/>
    <w:rsid w:val="00623D3F"/>
    <w:rsid w:val="0062567D"/>
    <w:rsid w:val="006264CD"/>
    <w:rsid w:val="006277EB"/>
    <w:rsid w:val="00627966"/>
    <w:rsid w:val="0063083B"/>
    <w:rsid w:val="00630F3D"/>
    <w:rsid w:val="006315DF"/>
    <w:rsid w:val="00632891"/>
    <w:rsid w:val="00632D7B"/>
    <w:rsid w:val="006332A4"/>
    <w:rsid w:val="00633C29"/>
    <w:rsid w:val="00633E39"/>
    <w:rsid w:val="00634226"/>
    <w:rsid w:val="0063769B"/>
    <w:rsid w:val="00640C1D"/>
    <w:rsid w:val="00641114"/>
    <w:rsid w:val="0064136D"/>
    <w:rsid w:val="006415B1"/>
    <w:rsid w:val="00641674"/>
    <w:rsid w:val="00644674"/>
    <w:rsid w:val="0064586B"/>
    <w:rsid w:val="00646B6B"/>
    <w:rsid w:val="00647701"/>
    <w:rsid w:val="00651B58"/>
    <w:rsid w:val="00653701"/>
    <w:rsid w:val="00653D5A"/>
    <w:rsid w:val="00653EC1"/>
    <w:rsid w:val="00654D76"/>
    <w:rsid w:val="00655CDD"/>
    <w:rsid w:val="00656366"/>
    <w:rsid w:val="00657674"/>
    <w:rsid w:val="00660382"/>
    <w:rsid w:val="00660CB1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AB7"/>
    <w:rsid w:val="00671A63"/>
    <w:rsid w:val="00672F2D"/>
    <w:rsid w:val="00673D73"/>
    <w:rsid w:val="00675103"/>
    <w:rsid w:val="0067556D"/>
    <w:rsid w:val="00675676"/>
    <w:rsid w:val="0067580D"/>
    <w:rsid w:val="00675F09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81E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7AC2"/>
    <w:rsid w:val="006B7B0C"/>
    <w:rsid w:val="006C04D6"/>
    <w:rsid w:val="006C068B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5B5C"/>
    <w:rsid w:val="006E5DB7"/>
    <w:rsid w:val="006E76A6"/>
    <w:rsid w:val="006E7D19"/>
    <w:rsid w:val="006F13E8"/>
    <w:rsid w:val="006F1A79"/>
    <w:rsid w:val="006F2770"/>
    <w:rsid w:val="006F3736"/>
    <w:rsid w:val="006F51FF"/>
    <w:rsid w:val="006F7B3C"/>
    <w:rsid w:val="006F7BC2"/>
    <w:rsid w:val="00700342"/>
    <w:rsid w:val="00700E08"/>
    <w:rsid w:val="007010C0"/>
    <w:rsid w:val="00701A84"/>
    <w:rsid w:val="00702495"/>
    <w:rsid w:val="00702941"/>
    <w:rsid w:val="00702C7E"/>
    <w:rsid w:val="0070507A"/>
    <w:rsid w:val="00705418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41B"/>
    <w:rsid w:val="00715988"/>
    <w:rsid w:val="00715E8B"/>
    <w:rsid w:val="00715F93"/>
    <w:rsid w:val="00716AD5"/>
    <w:rsid w:val="00717E6E"/>
    <w:rsid w:val="007202E5"/>
    <w:rsid w:val="007213FF"/>
    <w:rsid w:val="0072202A"/>
    <w:rsid w:val="00722B00"/>
    <w:rsid w:val="007230DB"/>
    <w:rsid w:val="00723125"/>
    <w:rsid w:val="00723C28"/>
    <w:rsid w:val="00723D66"/>
    <w:rsid w:val="007248CF"/>
    <w:rsid w:val="00725180"/>
    <w:rsid w:val="00727405"/>
    <w:rsid w:val="0072759B"/>
    <w:rsid w:val="007276B2"/>
    <w:rsid w:val="00730AE8"/>
    <w:rsid w:val="00731F64"/>
    <w:rsid w:val="00732CFC"/>
    <w:rsid w:val="00733123"/>
    <w:rsid w:val="00733D98"/>
    <w:rsid w:val="0073525A"/>
    <w:rsid w:val="00736FF1"/>
    <w:rsid w:val="007376CF"/>
    <w:rsid w:val="00740B40"/>
    <w:rsid w:val="0074194F"/>
    <w:rsid w:val="00742BBA"/>
    <w:rsid w:val="007439DD"/>
    <w:rsid w:val="00743B29"/>
    <w:rsid w:val="0074537D"/>
    <w:rsid w:val="0074573A"/>
    <w:rsid w:val="007462E6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6CB0"/>
    <w:rsid w:val="0075709A"/>
    <w:rsid w:val="00757C34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E04"/>
    <w:rsid w:val="00787DAC"/>
    <w:rsid w:val="00790E9E"/>
    <w:rsid w:val="00790EDB"/>
    <w:rsid w:val="00791172"/>
    <w:rsid w:val="00791AB7"/>
    <w:rsid w:val="0079406A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1AD4"/>
    <w:rsid w:val="007B2588"/>
    <w:rsid w:val="007B33EC"/>
    <w:rsid w:val="007B3708"/>
    <w:rsid w:val="007B4607"/>
    <w:rsid w:val="007B52F9"/>
    <w:rsid w:val="007B67AA"/>
    <w:rsid w:val="007B7334"/>
    <w:rsid w:val="007B75C2"/>
    <w:rsid w:val="007B7A8B"/>
    <w:rsid w:val="007C0989"/>
    <w:rsid w:val="007C0F39"/>
    <w:rsid w:val="007C1A2C"/>
    <w:rsid w:val="007C1BAF"/>
    <w:rsid w:val="007C1E0A"/>
    <w:rsid w:val="007C240E"/>
    <w:rsid w:val="007C29E7"/>
    <w:rsid w:val="007C4403"/>
    <w:rsid w:val="007C6B34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839"/>
    <w:rsid w:val="007E5C17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389E"/>
    <w:rsid w:val="00803B19"/>
    <w:rsid w:val="008047AE"/>
    <w:rsid w:val="00804CAF"/>
    <w:rsid w:val="0080578A"/>
    <w:rsid w:val="00805EDE"/>
    <w:rsid w:val="0080647A"/>
    <w:rsid w:val="00806938"/>
    <w:rsid w:val="008073FF"/>
    <w:rsid w:val="00807B01"/>
    <w:rsid w:val="00810C8B"/>
    <w:rsid w:val="008129AA"/>
    <w:rsid w:val="008132AF"/>
    <w:rsid w:val="00814404"/>
    <w:rsid w:val="00815D99"/>
    <w:rsid w:val="00815EDF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50A5"/>
    <w:rsid w:val="008557FA"/>
    <w:rsid w:val="00855FA7"/>
    <w:rsid w:val="00857DB1"/>
    <w:rsid w:val="00857E28"/>
    <w:rsid w:val="00857E8D"/>
    <w:rsid w:val="00860DBF"/>
    <w:rsid w:val="00861F0C"/>
    <w:rsid w:val="00862DA4"/>
    <w:rsid w:val="00862DBD"/>
    <w:rsid w:val="008631C0"/>
    <w:rsid w:val="00863EEA"/>
    <w:rsid w:val="0086438F"/>
    <w:rsid w:val="00864AF4"/>
    <w:rsid w:val="008660CD"/>
    <w:rsid w:val="00866E0B"/>
    <w:rsid w:val="00870273"/>
    <w:rsid w:val="0087082F"/>
    <w:rsid w:val="00871236"/>
    <w:rsid w:val="00871B00"/>
    <w:rsid w:val="0087274E"/>
    <w:rsid w:val="008746BA"/>
    <w:rsid w:val="008757FB"/>
    <w:rsid w:val="00877B20"/>
    <w:rsid w:val="008806DC"/>
    <w:rsid w:val="008813D5"/>
    <w:rsid w:val="0088194D"/>
    <w:rsid w:val="00881F7F"/>
    <w:rsid w:val="008829E8"/>
    <w:rsid w:val="00882F06"/>
    <w:rsid w:val="008834E9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1268"/>
    <w:rsid w:val="008920AF"/>
    <w:rsid w:val="00892193"/>
    <w:rsid w:val="00893C9A"/>
    <w:rsid w:val="00894633"/>
    <w:rsid w:val="008961A4"/>
    <w:rsid w:val="00897378"/>
    <w:rsid w:val="008975E0"/>
    <w:rsid w:val="008A01E6"/>
    <w:rsid w:val="008A15E0"/>
    <w:rsid w:val="008A17B8"/>
    <w:rsid w:val="008A3BEE"/>
    <w:rsid w:val="008A3FA0"/>
    <w:rsid w:val="008A4066"/>
    <w:rsid w:val="008A40C8"/>
    <w:rsid w:val="008A4339"/>
    <w:rsid w:val="008A4908"/>
    <w:rsid w:val="008A54DF"/>
    <w:rsid w:val="008A5849"/>
    <w:rsid w:val="008A5919"/>
    <w:rsid w:val="008A5E82"/>
    <w:rsid w:val="008A7675"/>
    <w:rsid w:val="008A774D"/>
    <w:rsid w:val="008A7789"/>
    <w:rsid w:val="008B26B8"/>
    <w:rsid w:val="008B329F"/>
    <w:rsid w:val="008B3440"/>
    <w:rsid w:val="008B3FC8"/>
    <w:rsid w:val="008B4756"/>
    <w:rsid w:val="008B47F5"/>
    <w:rsid w:val="008B536D"/>
    <w:rsid w:val="008B5E72"/>
    <w:rsid w:val="008B62C2"/>
    <w:rsid w:val="008B75EF"/>
    <w:rsid w:val="008B7632"/>
    <w:rsid w:val="008C197C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844"/>
    <w:rsid w:val="008E49E2"/>
    <w:rsid w:val="008E5756"/>
    <w:rsid w:val="008E6C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BD4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A07"/>
    <w:rsid w:val="00913592"/>
    <w:rsid w:val="00914095"/>
    <w:rsid w:val="009147FD"/>
    <w:rsid w:val="00916BFB"/>
    <w:rsid w:val="00916C6A"/>
    <w:rsid w:val="00916CE3"/>
    <w:rsid w:val="00920B33"/>
    <w:rsid w:val="00921790"/>
    <w:rsid w:val="0092191A"/>
    <w:rsid w:val="00922088"/>
    <w:rsid w:val="00922FDB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660C"/>
    <w:rsid w:val="00957859"/>
    <w:rsid w:val="00960199"/>
    <w:rsid w:val="009607BD"/>
    <w:rsid w:val="00960883"/>
    <w:rsid w:val="00963094"/>
    <w:rsid w:val="0096324E"/>
    <w:rsid w:val="0096348C"/>
    <w:rsid w:val="00963804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1616"/>
    <w:rsid w:val="009A24AF"/>
    <w:rsid w:val="009A3401"/>
    <w:rsid w:val="009A3704"/>
    <w:rsid w:val="009A430A"/>
    <w:rsid w:val="009A4364"/>
    <w:rsid w:val="009A49DA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202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37D6"/>
    <w:rsid w:val="009E3C00"/>
    <w:rsid w:val="009E3CF1"/>
    <w:rsid w:val="009E43D8"/>
    <w:rsid w:val="009E4FFE"/>
    <w:rsid w:val="009E5704"/>
    <w:rsid w:val="009E6717"/>
    <w:rsid w:val="009F0242"/>
    <w:rsid w:val="009F1911"/>
    <w:rsid w:val="009F1BA1"/>
    <w:rsid w:val="009F23AF"/>
    <w:rsid w:val="009F2643"/>
    <w:rsid w:val="009F2D65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31F"/>
    <w:rsid w:val="00A235D3"/>
    <w:rsid w:val="00A237B9"/>
    <w:rsid w:val="00A23C58"/>
    <w:rsid w:val="00A242D1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6548"/>
    <w:rsid w:val="00A56DCF"/>
    <w:rsid w:val="00A61C49"/>
    <w:rsid w:val="00A6453B"/>
    <w:rsid w:val="00A64579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684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6A5"/>
    <w:rsid w:val="00A90E57"/>
    <w:rsid w:val="00A91EA3"/>
    <w:rsid w:val="00A944FB"/>
    <w:rsid w:val="00A948AF"/>
    <w:rsid w:val="00A95ABC"/>
    <w:rsid w:val="00A973F2"/>
    <w:rsid w:val="00AA0881"/>
    <w:rsid w:val="00AA1448"/>
    <w:rsid w:val="00AA157E"/>
    <w:rsid w:val="00AA1D56"/>
    <w:rsid w:val="00AA2276"/>
    <w:rsid w:val="00AA2629"/>
    <w:rsid w:val="00AA2CE5"/>
    <w:rsid w:val="00AA2DAF"/>
    <w:rsid w:val="00AA31E8"/>
    <w:rsid w:val="00AA32CF"/>
    <w:rsid w:val="00AA42D6"/>
    <w:rsid w:val="00AA4A2F"/>
    <w:rsid w:val="00AA4B9E"/>
    <w:rsid w:val="00AA6207"/>
    <w:rsid w:val="00AA6E4B"/>
    <w:rsid w:val="00AB09D5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C1E5D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820"/>
    <w:rsid w:val="00B020D1"/>
    <w:rsid w:val="00B02571"/>
    <w:rsid w:val="00B0286F"/>
    <w:rsid w:val="00B02AB9"/>
    <w:rsid w:val="00B037A9"/>
    <w:rsid w:val="00B05574"/>
    <w:rsid w:val="00B0569C"/>
    <w:rsid w:val="00B06B4F"/>
    <w:rsid w:val="00B07309"/>
    <w:rsid w:val="00B10D5B"/>
    <w:rsid w:val="00B11F3B"/>
    <w:rsid w:val="00B1282E"/>
    <w:rsid w:val="00B13449"/>
    <w:rsid w:val="00B13894"/>
    <w:rsid w:val="00B1398C"/>
    <w:rsid w:val="00B13DE0"/>
    <w:rsid w:val="00B13EE4"/>
    <w:rsid w:val="00B14558"/>
    <w:rsid w:val="00B1526B"/>
    <w:rsid w:val="00B1528A"/>
    <w:rsid w:val="00B152E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9EA"/>
    <w:rsid w:val="00B3484D"/>
    <w:rsid w:val="00B355AB"/>
    <w:rsid w:val="00B357A7"/>
    <w:rsid w:val="00B357D3"/>
    <w:rsid w:val="00B3595F"/>
    <w:rsid w:val="00B360CC"/>
    <w:rsid w:val="00B40578"/>
    <w:rsid w:val="00B40F5A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60E59"/>
    <w:rsid w:val="00B62478"/>
    <w:rsid w:val="00B62FE2"/>
    <w:rsid w:val="00B63F84"/>
    <w:rsid w:val="00B64142"/>
    <w:rsid w:val="00B65261"/>
    <w:rsid w:val="00B66D95"/>
    <w:rsid w:val="00B67C52"/>
    <w:rsid w:val="00B706DF"/>
    <w:rsid w:val="00B70CF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2927"/>
    <w:rsid w:val="00BA30FC"/>
    <w:rsid w:val="00BA34EB"/>
    <w:rsid w:val="00BA36E1"/>
    <w:rsid w:val="00BA394B"/>
    <w:rsid w:val="00BA3E66"/>
    <w:rsid w:val="00BA499E"/>
    <w:rsid w:val="00BA4E50"/>
    <w:rsid w:val="00BA6D6C"/>
    <w:rsid w:val="00BA6D8A"/>
    <w:rsid w:val="00BB1D3C"/>
    <w:rsid w:val="00BB21BD"/>
    <w:rsid w:val="00BB274D"/>
    <w:rsid w:val="00BB324F"/>
    <w:rsid w:val="00BB3BAC"/>
    <w:rsid w:val="00BB3D23"/>
    <w:rsid w:val="00BC0683"/>
    <w:rsid w:val="00BC0F84"/>
    <w:rsid w:val="00BC104B"/>
    <w:rsid w:val="00BC12E7"/>
    <w:rsid w:val="00BC164C"/>
    <w:rsid w:val="00BC35AC"/>
    <w:rsid w:val="00BC3CF4"/>
    <w:rsid w:val="00BC42A6"/>
    <w:rsid w:val="00BC4CB0"/>
    <w:rsid w:val="00BC5075"/>
    <w:rsid w:val="00BC6129"/>
    <w:rsid w:val="00BC61BF"/>
    <w:rsid w:val="00BC6295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A3C"/>
    <w:rsid w:val="00BE4F38"/>
    <w:rsid w:val="00BE4F73"/>
    <w:rsid w:val="00BE5A52"/>
    <w:rsid w:val="00BE664E"/>
    <w:rsid w:val="00BE7015"/>
    <w:rsid w:val="00BF01FD"/>
    <w:rsid w:val="00BF2A3B"/>
    <w:rsid w:val="00BF3A83"/>
    <w:rsid w:val="00BF70A9"/>
    <w:rsid w:val="00BF7B19"/>
    <w:rsid w:val="00C002BF"/>
    <w:rsid w:val="00C00689"/>
    <w:rsid w:val="00C019E6"/>
    <w:rsid w:val="00C0271F"/>
    <w:rsid w:val="00C03913"/>
    <w:rsid w:val="00C03D00"/>
    <w:rsid w:val="00C040DC"/>
    <w:rsid w:val="00C04C56"/>
    <w:rsid w:val="00C079CC"/>
    <w:rsid w:val="00C10639"/>
    <w:rsid w:val="00C1133C"/>
    <w:rsid w:val="00C117A2"/>
    <w:rsid w:val="00C1181B"/>
    <w:rsid w:val="00C127E0"/>
    <w:rsid w:val="00C12DE9"/>
    <w:rsid w:val="00C12F5D"/>
    <w:rsid w:val="00C12FDF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847"/>
    <w:rsid w:val="00C25520"/>
    <w:rsid w:val="00C25A72"/>
    <w:rsid w:val="00C267C0"/>
    <w:rsid w:val="00C30143"/>
    <w:rsid w:val="00C30AA9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6CF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AE7"/>
    <w:rsid w:val="00C47C2A"/>
    <w:rsid w:val="00C515B5"/>
    <w:rsid w:val="00C519FA"/>
    <w:rsid w:val="00C5339D"/>
    <w:rsid w:val="00C5378D"/>
    <w:rsid w:val="00C53D55"/>
    <w:rsid w:val="00C54EF2"/>
    <w:rsid w:val="00C555BD"/>
    <w:rsid w:val="00C556A5"/>
    <w:rsid w:val="00C561DF"/>
    <w:rsid w:val="00C56FD3"/>
    <w:rsid w:val="00C57299"/>
    <w:rsid w:val="00C57CAD"/>
    <w:rsid w:val="00C57E60"/>
    <w:rsid w:val="00C6036B"/>
    <w:rsid w:val="00C61104"/>
    <w:rsid w:val="00C6191B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68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B57"/>
    <w:rsid w:val="00C95F1F"/>
    <w:rsid w:val="00C96431"/>
    <w:rsid w:val="00C96BFF"/>
    <w:rsid w:val="00C979FB"/>
    <w:rsid w:val="00CA27E4"/>
    <w:rsid w:val="00CA31F6"/>
    <w:rsid w:val="00CA5C7A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737C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D2"/>
    <w:rsid w:val="00CC493D"/>
    <w:rsid w:val="00CC4ABF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CE7"/>
    <w:rsid w:val="00CF26F0"/>
    <w:rsid w:val="00CF3B0A"/>
    <w:rsid w:val="00CF5B34"/>
    <w:rsid w:val="00CF5CCF"/>
    <w:rsid w:val="00CF5D50"/>
    <w:rsid w:val="00CF63B5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29A7"/>
    <w:rsid w:val="00D13567"/>
    <w:rsid w:val="00D13A7F"/>
    <w:rsid w:val="00D13F73"/>
    <w:rsid w:val="00D14C98"/>
    <w:rsid w:val="00D159FF"/>
    <w:rsid w:val="00D15DF7"/>
    <w:rsid w:val="00D174F9"/>
    <w:rsid w:val="00D17553"/>
    <w:rsid w:val="00D175DC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312C"/>
    <w:rsid w:val="00D448A9"/>
    <w:rsid w:val="00D44EB5"/>
    <w:rsid w:val="00D454BE"/>
    <w:rsid w:val="00D4651A"/>
    <w:rsid w:val="00D469EE"/>
    <w:rsid w:val="00D4717F"/>
    <w:rsid w:val="00D471A9"/>
    <w:rsid w:val="00D47545"/>
    <w:rsid w:val="00D5027E"/>
    <w:rsid w:val="00D504CC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DEB"/>
    <w:rsid w:val="00D65EFD"/>
    <w:rsid w:val="00D66191"/>
    <w:rsid w:val="00D67A8B"/>
    <w:rsid w:val="00D703AD"/>
    <w:rsid w:val="00D7045B"/>
    <w:rsid w:val="00D72365"/>
    <w:rsid w:val="00D7390C"/>
    <w:rsid w:val="00D74376"/>
    <w:rsid w:val="00D745E6"/>
    <w:rsid w:val="00D7548D"/>
    <w:rsid w:val="00D75FA6"/>
    <w:rsid w:val="00D762CB"/>
    <w:rsid w:val="00D80B43"/>
    <w:rsid w:val="00D80CA1"/>
    <w:rsid w:val="00D823DE"/>
    <w:rsid w:val="00D8241D"/>
    <w:rsid w:val="00D827F8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7369"/>
    <w:rsid w:val="00DA76C2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8EC"/>
    <w:rsid w:val="00DC1E25"/>
    <w:rsid w:val="00DC1FC3"/>
    <w:rsid w:val="00DC236E"/>
    <w:rsid w:val="00DC2D86"/>
    <w:rsid w:val="00DC3C36"/>
    <w:rsid w:val="00DC3EAC"/>
    <w:rsid w:val="00DC5961"/>
    <w:rsid w:val="00DC7133"/>
    <w:rsid w:val="00DC748E"/>
    <w:rsid w:val="00DC74D2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D28"/>
    <w:rsid w:val="00DD6842"/>
    <w:rsid w:val="00DD68C4"/>
    <w:rsid w:val="00DD7994"/>
    <w:rsid w:val="00DE0448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784B"/>
    <w:rsid w:val="00DF0140"/>
    <w:rsid w:val="00DF1671"/>
    <w:rsid w:val="00DF3DBE"/>
    <w:rsid w:val="00DF3F95"/>
    <w:rsid w:val="00DF472E"/>
    <w:rsid w:val="00DF4B17"/>
    <w:rsid w:val="00DF52AB"/>
    <w:rsid w:val="00DF5C28"/>
    <w:rsid w:val="00DF68BD"/>
    <w:rsid w:val="00DF6996"/>
    <w:rsid w:val="00DF6D4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571B"/>
    <w:rsid w:val="00E15D83"/>
    <w:rsid w:val="00E16640"/>
    <w:rsid w:val="00E16C91"/>
    <w:rsid w:val="00E16CC6"/>
    <w:rsid w:val="00E17A76"/>
    <w:rsid w:val="00E20952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BA6"/>
    <w:rsid w:val="00E34E45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2756"/>
    <w:rsid w:val="00E734E6"/>
    <w:rsid w:val="00E735B1"/>
    <w:rsid w:val="00E73FC4"/>
    <w:rsid w:val="00E742A2"/>
    <w:rsid w:val="00E7448D"/>
    <w:rsid w:val="00E7540C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5937"/>
    <w:rsid w:val="00EA7D0A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5DFB"/>
    <w:rsid w:val="00EC6C01"/>
    <w:rsid w:val="00EC7747"/>
    <w:rsid w:val="00ED04BC"/>
    <w:rsid w:val="00ED0AD8"/>
    <w:rsid w:val="00ED24F0"/>
    <w:rsid w:val="00ED2D18"/>
    <w:rsid w:val="00ED3114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F97"/>
    <w:rsid w:val="00EF139E"/>
    <w:rsid w:val="00EF14DD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A16"/>
    <w:rsid w:val="00F12F42"/>
    <w:rsid w:val="00F13A33"/>
    <w:rsid w:val="00F14C72"/>
    <w:rsid w:val="00F1522E"/>
    <w:rsid w:val="00F171A4"/>
    <w:rsid w:val="00F202BE"/>
    <w:rsid w:val="00F21E4C"/>
    <w:rsid w:val="00F22754"/>
    <w:rsid w:val="00F23077"/>
    <w:rsid w:val="00F2456C"/>
    <w:rsid w:val="00F24DA3"/>
    <w:rsid w:val="00F256A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C2"/>
    <w:rsid w:val="00F4614B"/>
    <w:rsid w:val="00F46EB6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E2A"/>
    <w:rsid w:val="00F615C6"/>
    <w:rsid w:val="00F62FFC"/>
    <w:rsid w:val="00F63BBD"/>
    <w:rsid w:val="00F646EF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771"/>
    <w:rsid w:val="00F71FB1"/>
    <w:rsid w:val="00F73F23"/>
    <w:rsid w:val="00F74C17"/>
    <w:rsid w:val="00F751A8"/>
    <w:rsid w:val="00F75C12"/>
    <w:rsid w:val="00F75EE4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7247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EA4"/>
    <w:rsid w:val="00FB7771"/>
    <w:rsid w:val="00FB7B81"/>
    <w:rsid w:val="00FC0DE7"/>
    <w:rsid w:val="00FC121F"/>
    <w:rsid w:val="00FC3A44"/>
    <w:rsid w:val="00FC4A07"/>
    <w:rsid w:val="00FC4B02"/>
    <w:rsid w:val="00FC54CC"/>
    <w:rsid w:val="00FC5C83"/>
    <w:rsid w:val="00FC623B"/>
    <w:rsid w:val="00FC6A70"/>
    <w:rsid w:val="00FC760A"/>
    <w:rsid w:val="00FD04D6"/>
    <w:rsid w:val="00FD0944"/>
    <w:rsid w:val="00FD13A3"/>
    <w:rsid w:val="00FD14F1"/>
    <w:rsid w:val="00FD1695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2055A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068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2456C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0</TotalTime>
  <Pages>3</Pages>
  <Words>444</Words>
  <Characters>3329</Characters>
  <Application>Microsoft Office Word</Application>
  <DocSecurity>0</DocSecurity>
  <Lines>1664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Karolina Mårtensson</cp:lastModifiedBy>
  <cp:revision>2</cp:revision>
  <cp:lastPrinted>2021-11-22T09:52:00Z</cp:lastPrinted>
  <dcterms:created xsi:type="dcterms:W3CDTF">2021-12-16T12:08:00Z</dcterms:created>
  <dcterms:modified xsi:type="dcterms:W3CDTF">2021-12-16T12:08:00Z</dcterms:modified>
</cp:coreProperties>
</file>