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BB5E820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7C4B68">
              <w:rPr>
                <w:b/>
                <w:sz w:val="22"/>
                <w:szCs w:val="22"/>
              </w:rPr>
              <w:t>34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1E741EB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5F65FB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AF29C5">
              <w:rPr>
                <w:sz w:val="22"/>
                <w:szCs w:val="22"/>
              </w:rPr>
              <w:t>02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CF83158" w14:textId="60002DC3" w:rsidR="00725D41" w:rsidRDefault="00AF29C5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25D41" w:rsidRPr="00AA46EB">
              <w:rPr>
                <w:sz w:val="22"/>
                <w:szCs w:val="22"/>
              </w:rPr>
              <w:t>00–</w:t>
            </w:r>
            <w:r w:rsidR="00B53EA2">
              <w:rPr>
                <w:sz w:val="22"/>
                <w:szCs w:val="22"/>
              </w:rPr>
              <w:t>11.16</w:t>
            </w:r>
          </w:p>
          <w:p w14:paraId="114A7912" w14:textId="26721E71" w:rsidR="0047131A" w:rsidRPr="00AA46EB" w:rsidRDefault="0047131A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3E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B53EA2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–</w:t>
            </w:r>
            <w:r w:rsidR="00B53EA2">
              <w:rPr>
                <w:sz w:val="22"/>
                <w:szCs w:val="22"/>
              </w:rPr>
              <w:t>12.</w:t>
            </w:r>
            <w:r w:rsidR="004B7E68">
              <w:rPr>
                <w:sz w:val="22"/>
                <w:szCs w:val="22"/>
              </w:rPr>
              <w:t>18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77777777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45B33AF6" w14:textId="77EE57AB" w:rsid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AC0071">
              <w:rPr>
                <w:snapToGrid w:val="0"/>
                <w:sz w:val="22"/>
                <w:szCs w:val="22"/>
              </w:rPr>
              <w:t xml:space="preserve"> </w:t>
            </w:r>
            <w:r w:rsidR="00AA46EB" w:rsidRPr="00B53EA2">
              <w:rPr>
                <w:sz w:val="22"/>
                <w:szCs w:val="22"/>
              </w:rPr>
              <w:t>Ida Karkiainen (S), Marta Obminska (M), Matheus Enholm (SD), Per-Arne Håkansson (S), Linda Modig (C),</w:t>
            </w:r>
            <w:r w:rsidR="00951A97" w:rsidRPr="00B53EA2">
              <w:rPr>
                <w:sz w:val="22"/>
                <w:szCs w:val="22"/>
              </w:rPr>
              <w:t xml:space="preserve"> Mia Sydow Mölleby (V), </w:t>
            </w:r>
            <w:r w:rsidRPr="00B53EA2">
              <w:rPr>
                <w:sz w:val="22"/>
                <w:szCs w:val="22"/>
              </w:rPr>
              <w:t xml:space="preserve">Ida Drougge (M), </w:t>
            </w:r>
            <w:r w:rsidR="00AA46EB" w:rsidRPr="00B53EA2">
              <w:rPr>
                <w:sz w:val="22"/>
                <w:szCs w:val="22"/>
              </w:rPr>
              <w:t xml:space="preserve">Fredrik Lindahl (SD), Laila Naraghi (S), Tuve Skånberg (KD), </w:t>
            </w:r>
            <w:r w:rsidRPr="00B53EA2">
              <w:rPr>
                <w:sz w:val="22"/>
                <w:szCs w:val="22"/>
              </w:rPr>
              <w:t xml:space="preserve">Daniel Andersson (S), </w:t>
            </w:r>
            <w:r w:rsidR="00AA46EB" w:rsidRPr="00B53EA2">
              <w:rPr>
                <w:sz w:val="22"/>
                <w:szCs w:val="22"/>
              </w:rPr>
              <w:t xml:space="preserve">Tina Acketoft (L), </w:t>
            </w:r>
            <w:r w:rsidR="00951A97" w:rsidRPr="00B53EA2">
              <w:rPr>
                <w:sz w:val="22"/>
                <w:szCs w:val="22"/>
              </w:rPr>
              <w:t xml:space="preserve">Mikael Strandman (SD), </w:t>
            </w:r>
            <w:r w:rsidR="00AA46EB" w:rsidRPr="00B53EA2">
              <w:rPr>
                <w:sz w:val="22"/>
                <w:szCs w:val="22"/>
              </w:rPr>
              <w:t xml:space="preserve">Camilla Hansén (MP), </w:t>
            </w:r>
            <w:r w:rsidR="001468A5" w:rsidRPr="00B53EA2">
              <w:rPr>
                <w:sz w:val="22"/>
                <w:szCs w:val="22"/>
              </w:rPr>
              <w:t xml:space="preserve">Erik Ottoson (M), </w:t>
            </w:r>
            <w:r w:rsidR="00AA46EB" w:rsidRPr="00B53EA2">
              <w:rPr>
                <w:sz w:val="22"/>
                <w:szCs w:val="22"/>
              </w:rPr>
              <w:t xml:space="preserve">Erik Ezelius (S), Per Söderlund (SD), </w:t>
            </w:r>
            <w:r w:rsidR="00B53EA2">
              <w:rPr>
                <w:sz w:val="22"/>
                <w:szCs w:val="22"/>
              </w:rPr>
              <w:t xml:space="preserve">Jessica Wetterling (V), </w:t>
            </w:r>
            <w:r w:rsidR="00AA46EB" w:rsidRPr="00B53EA2">
              <w:rPr>
                <w:sz w:val="22"/>
                <w:szCs w:val="22"/>
              </w:rPr>
              <w:t>Lars Jilmstad (M)</w:t>
            </w:r>
            <w:r w:rsidR="00323E43" w:rsidRPr="00B53EA2">
              <w:rPr>
                <w:sz w:val="22"/>
                <w:szCs w:val="22"/>
              </w:rPr>
              <w:t xml:space="preserve"> </w:t>
            </w:r>
            <w:r w:rsidR="001468A5" w:rsidRPr="00B53EA2">
              <w:rPr>
                <w:sz w:val="22"/>
                <w:szCs w:val="22"/>
              </w:rPr>
              <w:t xml:space="preserve">och </w:t>
            </w:r>
            <w:r w:rsidR="00AA46EB" w:rsidRPr="00B53EA2">
              <w:rPr>
                <w:sz w:val="22"/>
                <w:szCs w:val="22"/>
              </w:rPr>
              <w:t>Per Schöldberg (C)</w:t>
            </w:r>
            <w:r w:rsidR="00323E43" w:rsidRPr="00B53EA2">
              <w:rPr>
                <w:sz w:val="22"/>
                <w:szCs w:val="22"/>
              </w:rPr>
              <w:t>.</w:t>
            </w:r>
          </w:p>
          <w:p w14:paraId="68655349" w14:textId="77777777" w:rsidR="00345F99" w:rsidRDefault="00345F99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969B2A0" w14:textId="07411353" w:rsidR="00D7227C" w:rsidRPr="00AA46EB" w:rsidRDefault="00345F99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513755">
              <w:rPr>
                <w:sz w:val="22"/>
                <w:szCs w:val="22"/>
              </w:rPr>
              <w:t xml:space="preserve">rån konstitutionsutskottets kansli var </w:t>
            </w:r>
            <w:r>
              <w:rPr>
                <w:sz w:val="22"/>
                <w:szCs w:val="22"/>
              </w:rPr>
              <w:t xml:space="preserve">en tjänsteman </w:t>
            </w:r>
            <w:r w:rsidR="00513755">
              <w:rPr>
                <w:sz w:val="22"/>
                <w:szCs w:val="22"/>
              </w:rPr>
              <w:t xml:space="preserve">uppkopplad på distans under punkten 3 på föredragningslistan </w:t>
            </w:r>
            <w:r>
              <w:rPr>
                <w:sz w:val="22"/>
                <w:szCs w:val="22"/>
              </w:rPr>
              <w:t xml:space="preserve">och en </w:t>
            </w:r>
            <w:r w:rsidRPr="00345F99">
              <w:rPr>
                <w:sz w:val="22"/>
                <w:szCs w:val="22"/>
              </w:rPr>
              <w:t>tjänstem</w:t>
            </w:r>
            <w:r>
              <w:rPr>
                <w:sz w:val="22"/>
                <w:szCs w:val="22"/>
              </w:rPr>
              <w:t>a</w:t>
            </w:r>
            <w:r w:rsidRPr="00345F99">
              <w:rPr>
                <w:sz w:val="22"/>
                <w:szCs w:val="22"/>
              </w:rPr>
              <w:t>n</w:t>
            </w:r>
            <w:r w:rsidR="00513755">
              <w:rPr>
                <w:sz w:val="22"/>
                <w:szCs w:val="22"/>
              </w:rPr>
              <w:t xml:space="preserve"> </w:t>
            </w:r>
            <w:r w:rsidR="00F16E20">
              <w:rPr>
                <w:sz w:val="22"/>
                <w:szCs w:val="22"/>
              </w:rPr>
              <w:t xml:space="preserve">under </w:t>
            </w:r>
            <w:r w:rsidR="00513755">
              <w:rPr>
                <w:sz w:val="22"/>
                <w:szCs w:val="22"/>
              </w:rPr>
              <w:t>punkten 4 på den särskilda föredragningslistan.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6FF00D65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3EA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AC0071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1932908C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5F65FB">
              <w:rPr>
                <w:snapToGrid w:val="0"/>
                <w:sz w:val="22"/>
                <w:szCs w:val="22"/>
              </w:rPr>
              <w:t>3</w:t>
            </w:r>
            <w:r w:rsidR="0051242E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0D29F3D" w14:textId="77777777" w:rsidTr="00AA46EB">
        <w:tc>
          <w:tcPr>
            <w:tcW w:w="497" w:type="dxa"/>
          </w:tcPr>
          <w:p w14:paraId="385A6BC1" w14:textId="17AE79EF" w:rsidR="00B21831" w:rsidRPr="00AA46EB" w:rsidRDefault="00FF071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227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718C4F91" w14:textId="77777777" w:rsidR="004A21B0" w:rsidRPr="003E4B6D" w:rsidRDefault="004A21B0" w:rsidP="004A21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4B6D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3E4B6D">
              <w:rPr>
                <w:b/>
                <w:snapToGrid w:val="0"/>
                <w:sz w:val="22"/>
                <w:szCs w:val="22"/>
              </w:rPr>
              <w:t>679-2020</w:t>
            </w:r>
            <w:proofErr w:type="gramEnd"/>
            <w:r w:rsidRPr="003E4B6D">
              <w:rPr>
                <w:b/>
                <w:snapToGrid w:val="0"/>
                <w:sz w:val="22"/>
                <w:szCs w:val="22"/>
              </w:rPr>
              <w:t>/21)</w:t>
            </w:r>
          </w:p>
          <w:p w14:paraId="2ED566FC" w14:textId="77777777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DCAE62" w14:textId="77777777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4B6D">
              <w:rPr>
                <w:snapToGrid w:val="0"/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6C1AC176" w14:textId="77777777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7CC03B" w14:textId="77777777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4B6D">
              <w:rPr>
                <w:snapToGrid w:val="0"/>
                <w:sz w:val="22"/>
                <w:szCs w:val="22"/>
              </w:rPr>
              <w:t>Ärendet föredrogs.</w:t>
            </w:r>
          </w:p>
          <w:p w14:paraId="21E774B9" w14:textId="77777777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759627" w14:textId="77777777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4B6D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050E31CF" w14:textId="0DA63C13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A3A778" w14:textId="7981A5D1" w:rsidR="00B21831" w:rsidRPr="004A21B0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4B6D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FE49FC7" w14:textId="386F8DE7" w:rsidR="00FF0714" w:rsidRPr="00AA46EB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4E6AE5A2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7227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419878F9" w14:textId="77777777" w:rsidR="004A21B0" w:rsidRPr="003E4B6D" w:rsidRDefault="004A21B0" w:rsidP="004A21B0">
            <w:pPr>
              <w:jc w:val="both"/>
              <w:rPr>
                <w:b/>
                <w:bCs/>
                <w:sz w:val="22"/>
                <w:szCs w:val="22"/>
              </w:rPr>
            </w:pPr>
            <w:r w:rsidRPr="003E4B6D">
              <w:rPr>
                <w:b/>
                <w:bCs/>
                <w:sz w:val="22"/>
                <w:szCs w:val="22"/>
              </w:rPr>
              <w:t>Åtalsanmälan</w:t>
            </w:r>
            <w:r w:rsidRPr="003E4B6D">
              <w:rPr>
                <w:sz w:val="22"/>
                <w:szCs w:val="22"/>
              </w:rPr>
              <w:t xml:space="preserve"> </w:t>
            </w:r>
            <w:r w:rsidRPr="003E4B6D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3E4B6D">
              <w:rPr>
                <w:b/>
                <w:bCs/>
                <w:sz w:val="22"/>
                <w:szCs w:val="22"/>
              </w:rPr>
              <w:t>997-2020</w:t>
            </w:r>
            <w:proofErr w:type="gramEnd"/>
            <w:r w:rsidRPr="003E4B6D">
              <w:rPr>
                <w:b/>
                <w:bCs/>
                <w:sz w:val="22"/>
                <w:szCs w:val="22"/>
              </w:rPr>
              <w:t>/21)</w:t>
            </w:r>
          </w:p>
          <w:p w14:paraId="1165B8C9" w14:textId="77777777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6E9FB6" w14:textId="77777777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4B6D">
              <w:rPr>
                <w:snapToGrid w:val="0"/>
                <w:sz w:val="22"/>
                <w:szCs w:val="22"/>
              </w:rPr>
              <w:t>Konstitutionsutskottet har mottagit en skrivelse jämte bilagor som innefattar anmälan mot statsråd om brott.</w:t>
            </w:r>
          </w:p>
          <w:p w14:paraId="5CF1AE6E" w14:textId="77777777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BD9D55" w14:textId="77777777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4B6D">
              <w:rPr>
                <w:snapToGrid w:val="0"/>
                <w:sz w:val="22"/>
                <w:szCs w:val="22"/>
              </w:rPr>
              <w:t>Ärendet föredrogs.</w:t>
            </w:r>
          </w:p>
          <w:p w14:paraId="0B49AAE3" w14:textId="77777777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2D7440" w14:textId="77777777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4B6D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7ED16E0C" w14:textId="3D5B6F9B" w:rsidR="004A21B0" w:rsidRPr="003E4B6D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3E803E" w14:textId="655015F8" w:rsidR="00413CBB" w:rsidRPr="004A21B0" w:rsidRDefault="004A21B0" w:rsidP="004A21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4B6D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57ECEB0" w14:textId="08DFB564" w:rsidR="00B21831" w:rsidRPr="00AA46EB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77D56AD1" w:rsidR="00B21831" w:rsidRPr="00AA46EB" w:rsidRDefault="006A605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376AB">
              <w:br w:type="page"/>
            </w:r>
            <w:r w:rsidR="00D7227C">
              <w:br w:type="page"/>
            </w:r>
            <w:r w:rsidR="00B21831">
              <w:rPr>
                <w:b/>
                <w:snapToGrid w:val="0"/>
                <w:sz w:val="22"/>
                <w:szCs w:val="22"/>
              </w:rPr>
              <w:t>§</w:t>
            </w:r>
            <w:r w:rsidR="00D7227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7088" w:type="dxa"/>
          </w:tcPr>
          <w:p w14:paraId="7E435E9D" w14:textId="2B2988C7" w:rsidR="009376AB" w:rsidRPr="006A605F" w:rsidRDefault="009376AB" w:rsidP="009376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605F">
              <w:rPr>
                <w:b/>
                <w:snapToGrid w:val="0"/>
                <w:sz w:val="22"/>
                <w:szCs w:val="22"/>
              </w:rPr>
              <w:t xml:space="preserve">Skrivelse från riksdagens råd för Riksrevisionen (dnr </w:t>
            </w:r>
            <w:proofErr w:type="gramStart"/>
            <w:r w:rsidR="00C2041E" w:rsidRPr="00C2041E">
              <w:rPr>
                <w:b/>
                <w:snapToGrid w:val="0"/>
                <w:sz w:val="22"/>
                <w:szCs w:val="22"/>
              </w:rPr>
              <w:t>733-2020</w:t>
            </w:r>
            <w:proofErr w:type="gramEnd"/>
            <w:r w:rsidR="00C2041E" w:rsidRPr="00C2041E">
              <w:rPr>
                <w:b/>
                <w:snapToGrid w:val="0"/>
                <w:sz w:val="22"/>
                <w:szCs w:val="22"/>
              </w:rPr>
              <w:t>/21</w:t>
            </w:r>
            <w:r w:rsidRPr="006A605F">
              <w:rPr>
                <w:b/>
                <w:snapToGrid w:val="0"/>
                <w:sz w:val="22"/>
                <w:szCs w:val="22"/>
              </w:rPr>
              <w:t>)</w:t>
            </w:r>
          </w:p>
          <w:p w14:paraId="6162B4ED" w14:textId="77777777" w:rsidR="009376AB" w:rsidRPr="006A605F" w:rsidRDefault="009376AB" w:rsidP="009376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BB0E91" w14:textId="77777777" w:rsidR="00B21831" w:rsidRPr="006A605F" w:rsidRDefault="009376AB" w:rsidP="009376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605F">
              <w:rPr>
                <w:snapToGrid w:val="0"/>
                <w:sz w:val="22"/>
                <w:szCs w:val="22"/>
              </w:rPr>
              <w:t>Utskottet beslutade att lägga skrivelsen till handlingarna.</w:t>
            </w:r>
          </w:p>
          <w:p w14:paraId="40795ED1" w14:textId="7E0E82C0" w:rsidR="009376AB" w:rsidRPr="00A05B85" w:rsidRDefault="009376AB" w:rsidP="009376A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9376AB" w:rsidRPr="00AA46EB" w14:paraId="372D7F00" w14:textId="77777777" w:rsidTr="00AA46EB">
        <w:tc>
          <w:tcPr>
            <w:tcW w:w="497" w:type="dxa"/>
          </w:tcPr>
          <w:p w14:paraId="71B9AE8D" w14:textId="4377A76F" w:rsidR="009376AB" w:rsidRDefault="009376A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</w:p>
        </w:tc>
        <w:tc>
          <w:tcPr>
            <w:tcW w:w="7088" w:type="dxa"/>
          </w:tcPr>
          <w:p w14:paraId="23C39586" w14:textId="77777777" w:rsidR="009376AB" w:rsidRPr="000172CC" w:rsidRDefault="009376AB" w:rsidP="009376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72CC">
              <w:rPr>
                <w:b/>
                <w:snapToGrid w:val="0"/>
                <w:sz w:val="22"/>
                <w:szCs w:val="22"/>
              </w:rPr>
              <w:t>Uppföljning av budgetbeslut</w:t>
            </w:r>
          </w:p>
          <w:p w14:paraId="214BF140" w14:textId="77777777" w:rsidR="009376AB" w:rsidRPr="000172CC" w:rsidRDefault="009376AB" w:rsidP="009376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72E73C" w14:textId="53DE2926" w:rsidR="009376AB" w:rsidRPr="000172CC" w:rsidRDefault="009376AB" w:rsidP="009376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72CC">
              <w:rPr>
                <w:snapToGrid w:val="0"/>
                <w:sz w:val="22"/>
                <w:szCs w:val="22"/>
              </w:rPr>
              <w:t>Utskottet beslutade att göra en uppföljning av budgetbeslutet för utgiftsområde 1.</w:t>
            </w:r>
          </w:p>
          <w:p w14:paraId="481DD179" w14:textId="77777777" w:rsidR="009376AB" w:rsidRPr="000172CC" w:rsidRDefault="009376AB" w:rsidP="009376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F9DF5B" w14:textId="77777777" w:rsidR="009376AB" w:rsidRDefault="009376AB" w:rsidP="009376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72CC">
              <w:rPr>
                <w:snapToGrid w:val="0"/>
                <w:sz w:val="22"/>
                <w:szCs w:val="22"/>
              </w:rPr>
              <w:t xml:space="preserve">Utskottet gav kansliet i uppdrag att </w:t>
            </w:r>
            <w:r>
              <w:rPr>
                <w:snapToGrid w:val="0"/>
                <w:sz w:val="22"/>
                <w:szCs w:val="22"/>
              </w:rPr>
              <w:t>g</w:t>
            </w:r>
            <w:r w:rsidRPr="000172CC">
              <w:rPr>
                <w:snapToGrid w:val="0"/>
                <w:sz w:val="22"/>
                <w:szCs w:val="22"/>
              </w:rPr>
              <w:t>å</w:t>
            </w:r>
            <w:r>
              <w:rPr>
                <w:snapToGrid w:val="0"/>
                <w:sz w:val="22"/>
                <w:szCs w:val="22"/>
              </w:rPr>
              <w:t xml:space="preserve"> igenom</w:t>
            </w:r>
            <w:r w:rsidRPr="000172CC">
              <w:rPr>
                <w:snapToGrid w:val="0"/>
                <w:sz w:val="22"/>
                <w:szCs w:val="22"/>
              </w:rPr>
              <w:t xml:space="preserve"> regleringsbreven.</w:t>
            </w:r>
          </w:p>
          <w:p w14:paraId="7B6A46DD" w14:textId="77777777" w:rsidR="009376AB" w:rsidRPr="000172CC" w:rsidRDefault="009376AB" w:rsidP="00F174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3E62B3F1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76A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265F79CE" w14:textId="77777777" w:rsidR="00AC0071" w:rsidRDefault="007C4B68" w:rsidP="007C4B6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3308F8">
              <w:rPr>
                <w:b/>
                <w:bCs/>
                <w:color w:val="000000"/>
                <w:sz w:val="22"/>
                <w:szCs w:val="22"/>
              </w:rPr>
              <w:t>En konsultationsordning i frågor som rör det samiska folket (KU16)</w:t>
            </w:r>
          </w:p>
          <w:p w14:paraId="7E6772AC" w14:textId="37D099E5" w:rsidR="007C4B68" w:rsidRPr="003308F8" w:rsidRDefault="007C4B68" w:rsidP="007C4B6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1A71CAE" w14:textId="020BD506" w:rsidR="007C4B68" w:rsidRPr="002238B5" w:rsidRDefault="007C4B68" w:rsidP="002238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9A0">
              <w:rPr>
                <w:snapToGrid w:val="0"/>
                <w:sz w:val="22"/>
                <w:szCs w:val="22"/>
              </w:rPr>
              <w:t xml:space="preserve">Utskottet behandlade proposition </w:t>
            </w:r>
            <w:r w:rsidRPr="002238B5">
              <w:rPr>
                <w:snapToGrid w:val="0"/>
                <w:sz w:val="22"/>
                <w:szCs w:val="22"/>
              </w:rPr>
              <w:t>2020/21:64</w:t>
            </w:r>
            <w:r w:rsidR="004A3F7B">
              <w:rPr>
                <w:snapToGrid w:val="0"/>
                <w:sz w:val="22"/>
                <w:szCs w:val="22"/>
              </w:rPr>
              <w:t xml:space="preserve"> och motioner</w:t>
            </w:r>
            <w:r w:rsidRPr="002238B5">
              <w:rPr>
                <w:snapToGrid w:val="0"/>
                <w:sz w:val="22"/>
                <w:szCs w:val="22"/>
              </w:rPr>
              <w:t>.</w:t>
            </w:r>
          </w:p>
          <w:p w14:paraId="63042423" w14:textId="77777777" w:rsidR="007C4B68" w:rsidRPr="001559A0" w:rsidRDefault="007C4B68" w:rsidP="002238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EB4641" w14:textId="77777777" w:rsidR="007C4B68" w:rsidRPr="001559A0" w:rsidRDefault="007C4B68" w:rsidP="002238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9A0">
              <w:rPr>
                <w:snapToGrid w:val="0"/>
                <w:sz w:val="22"/>
                <w:szCs w:val="22"/>
              </w:rPr>
              <w:t>Ärendet bordlades.</w:t>
            </w:r>
          </w:p>
          <w:p w14:paraId="3E10B97F" w14:textId="77777777" w:rsidR="00413CBB" w:rsidRPr="00AA46EB" w:rsidRDefault="00413CBB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25076D17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76A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FA0984" w14:textId="5D13E10D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544810">
              <w:rPr>
                <w:snapToGrid w:val="0"/>
                <w:sz w:val="22"/>
                <w:szCs w:val="22"/>
              </w:rPr>
              <w:t>30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3B988C38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76A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5ADD22DE" w14:textId="7A23AEEC" w:rsidR="007C4B68" w:rsidRDefault="007C4B68" w:rsidP="007C4B6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Uppföljning av höstens arbetsformer</w:t>
            </w:r>
          </w:p>
          <w:p w14:paraId="708F8C6A" w14:textId="77777777" w:rsidR="007C4B68" w:rsidRDefault="007C4B68" w:rsidP="007C4B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4E716D" w14:textId="344393A8" w:rsidR="00300FE0" w:rsidRDefault="00A85653" w:rsidP="00D722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7C4B68" w:rsidRPr="00D7227C">
              <w:rPr>
                <w:snapToGrid w:val="0"/>
                <w:sz w:val="22"/>
                <w:szCs w:val="22"/>
              </w:rPr>
              <w:t>disku</w:t>
            </w:r>
            <w:r>
              <w:rPr>
                <w:snapToGrid w:val="0"/>
                <w:sz w:val="22"/>
                <w:szCs w:val="22"/>
              </w:rPr>
              <w:t>terade erfarenheter av höstens</w:t>
            </w:r>
            <w:r w:rsidR="007C4B68" w:rsidRPr="00D7227C">
              <w:rPr>
                <w:snapToGrid w:val="0"/>
                <w:sz w:val="22"/>
                <w:szCs w:val="22"/>
              </w:rPr>
              <w:t xml:space="preserve"> arbet</w:t>
            </w:r>
            <w:r w:rsidR="003C7E86" w:rsidRPr="00D7227C">
              <w:rPr>
                <w:snapToGrid w:val="0"/>
                <w:sz w:val="22"/>
                <w:szCs w:val="22"/>
              </w:rPr>
              <w:t>sformer</w:t>
            </w:r>
            <w:r w:rsidR="007C4B68" w:rsidRPr="00D7227C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i utskottet.</w:t>
            </w:r>
          </w:p>
          <w:p w14:paraId="38800A53" w14:textId="786726F5" w:rsidR="00D7227C" w:rsidRPr="00300FE0" w:rsidRDefault="00D7227C" w:rsidP="00D722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3AEE5B21" w:rsidR="00F66346" w:rsidRPr="00AC0071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AC0071">
              <w:rPr>
                <w:sz w:val="22"/>
                <w:szCs w:val="22"/>
              </w:rPr>
              <w:t>t 2021-02-09</w:t>
            </w:r>
            <w:r w:rsidRPr="00AC0071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AC0071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C0071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C627202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1468A5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1468A5">
              <w:rPr>
                <w:sz w:val="20"/>
              </w:rPr>
              <w:t>0</w:t>
            </w:r>
            <w:r w:rsidR="00E3247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32473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ED20200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1468A5">
              <w:rPr>
                <w:sz w:val="16"/>
                <w:szCs w:val="16"/>
              </w:rPr>
              <w:t>34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3EB33B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9376AB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9138F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9AE8D25" w:rsidR="00F9138F" w:rsidRDefault="00A5726A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42FC9312" w:rsidR="00F9138F" w:rsidRDefault="001468A5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468A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2784555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767244A6" w:rsidR="00F9138F" w:rsidRDefault="001468A5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68A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F9138F" w:rsidRDefault="009A62AC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624ED63" w:rsidR="00F9138F" w:rsidRDefault="00202F44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9138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1CE505D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9C7B12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0A97EBF" w14:textId="77777777" w:rsidTr="00A5726A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417D47E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191E7BB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4BCF5D8" w:rsidR="00F9138F" w:rsidRDefault="001468A5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468A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037B8ECD" w:rsidR="00F9138F" w:rsidRDefault="001468A5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4A62BFC3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52B44D4F" w:rsidR="00F9138F" w:rsidRDefault="001468A5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575887C4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7E3BCDF1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9138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D7D87"/>
    <w:rsid w:val="000F2853"/>
    <w:rsid w:val="000F5776"/>
    <w:rsid w:val="00107412"/>
    <w:rsid w:val="001150B1"/>
    <w:rsid w:val="00131C6A"/>
    <w:rsid w:val="00136DBE"/>
    <w:rsid w:val="0014124C"/>
    <w:rsid w:val="001468A5"/>
    <w:rsid w:val="00147CC0"/>
    <w:rsid w:val="00155250"/>
    <w:rsid w:val="001738B7"/>
    <w:rsid w:val="00175973"/>
    <w:rsid w:val="00182EF0"/>
    <w:rsid w:val="001A6F90"/>
    <w:rsid w:val="001D6F36"/>
    <w:rsid w:val="001F750B"/>
    <w:rsid w:val="00202F44"/>
    <w:rsid w:val="00220710"/>
    <w:rsid w:val="002238B5"/>
    <w:rsid w:val="0026777C"/>
    <w:rsid w:val="0028015F"/>
    <w:rsid w:val="00280BC7"/>
    <w:rsid w:val="00282A12"/>
    <w:rsid w:val="002B7046"/>
    <w:rsid w:val="002C00A0"/>
    <w:rsid w:val="002C1744"/>
    <w:rsid w:val="00300FE0"/>
    <w:rsid w:val="00304496"/>
    <w:rsid w:val="003155B1"/>
    <w:rsid w:val="00321CAF"/>
    <w:rsid w:val="00323E43"/>
    <w:rsid w:val="00325519"/>
    <w:rsid w:val="00345F99"/>
    <w:rsid w:val="003750A3"/>
    <w:rsid w:val="00375A1E"/>
    <w:rsid w:val="00386CC5"/>
    <w:rsid w:val="003972E5"/>
    <w:rsid w:val="003A6FCA"/>
    <w:rsid w:val="003B0F58"/>
    <w:rsid w:val="003B25C0"/>
    <w:rsid w:val="003B68E1"/>
    <w:rsid w:val="003C7E86"/>
    <w:rsid w:val="003D1C45"/>
    <w:rsid w:val="003D7E7B"/>
    <w:rsid w:val="003E5814"/>
    <w:rsid w:val="003E7097"/>
    <w:rsid w:val="003F38F6"/>
    <w:rsid w:val="004055FE"/>
    <w:rsid w:val="004118CB"/>
    <w:rsid w:val="00413CBB"/>
    <w:rsid w:val="004267F1"/>
    <w:rsid w:val="00430B29"/>
    <w:rsid w:val="00435AD7"/>
    <w:rsid w:val="00435E54"/>
    <w:rsid w:val="004504A3"/>
    <w:rsid w:val="00454B9F"/>
    <w:rsid w:val="0047131A"/>
    <w:rsid w:val="00473B85"/>
    <w:rsid w:val="004941EE"/>
    <w:rsid w:val="004A21B0"/>
    <w:rsid w:val="004A3F7B"/>
    <w:rsid w:val="004A64CA"/>
    <w:rsid w:val="004A6B49"/>
    <w:rsid w:val="004B7E68"/>
    <w:rsid w:val="004D19CC"/>
    <w:rsid w:val="004F5341"/>
    <w:rsid w:val="00500093"/>
    <w:rsid w:val="00506AFB"/>
    <w:rsid w:val="0051242E"/>
    <w:rsid w:val="00513755"/>
    <w:rsid w:val="00527B22"/>
    <w:rsid w:val="005315D0"/>
    <w:rsid w:val="0053640B"/>
    <w:rsid w:val="00544810"/>
    <w:rsid w:val="0054539E"/>
    <w:rsid w:val="005555F2"/>
    <w:rsid w:val="00585C22"/>
    <w:rsid w:val="00587A13"/>
    <w:rsid w:val="005955A8"/>
    <w:rsid w:val="005A06A0"/>
    <w:rsid w:val="005B4221"/>
    <w:rsid w:val="005F4CC7"/>
    <w:rsid w:val="005F51E5"/>
    <w:rsid w:val="005F65FB"/>
    <w:rsid w:val="00602B01"/>
    <w:rsid w:val="0062295E"/>
    <w:rsid w:val="00642E1D"/>
    <w:rsid w:val="00643703"/>
    <w:rsid w:val="00655861"/>
    <w:rsid w:val="006605FF"/>
    <w:rsid w:val="00674C4D"/>
    <w:rsid w:val="00685881"/>
    <w:rsid w:val="006A605F"/>
    <w:rsid w:val="006C7DC9"/>
    <w:rsid w:val="006D1877"/>
    <w:rsid w:val="006D3AF9"/>
    <w:rsid w:val="00712851"/>
    <w:rsid w:val="007149F6"/>
    <w:rsid w:val="00725D41"/>
    <w:rsid w:val="007317ED"/>
    <w:rsid w:val="007377B2"/>
    <w:rsid w:val="00737FB2"/>
    <w:rsid w:val="007758D6"/>
    <w:rsid w:val="007772D7"/>
    <w:rsid w:val="00790A46"/>
    <w:rsid w:val="007B4DDB"/>
    <w:rsid w:val="007B6A85"/>
    <w:rsid w:val="007C2C20"/>
    <w:rsid w:val="007C4B68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C7303"/>
    <w:rsid w:val="008D3BE8"/>
    <w:rsid w:val="008F5C48"/>
    <w:rsid w:val="008F5E64"/>
    <w:rsid w:val="00920F2C"/>
    <w:rsid w:val="00925EF5"/>
    <w:rsid w:val="00934651"/>
    <w:rsid w:val="009376AB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D2355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5726A"/>
    <w:rsid w:val="00A85653"/>
    <w:rsid w:val="00A9524D"/>
    <w:rsid w:val="00A955FF"/>
    <w:rsid w:val="00AA46EB"/>
    <w:rsid w:val="00AB22B8"/>
    <w:rsid w:val="00AC0071"/>
    <w:rsid w:val="00AD561F"/>
    <w:rsid w:val="00AF29C5"/>
    <w:rsid w:val="00AF6851"/>
    <w:rsid w:val="00B026D0"/>
    <w:rsid w:val="00B21831"/>
    <w:rsid w:val="00B31F82"/>
    <w:rsid w:val="00B33D71"/>
    <w:rsid w:val="00B430CC"/>
    <w:rsid w:val="00B45F50"/>
    <w:rsid w:val="00B52181"/>
    <w:rsid w:val="00B53EA2"/>
    <w:rsid w:val="00B63581"/>
    <w:rsid w:val="00B7187A"/>
    <w:rsid w:val="00B71B68"/>
    <w:rsid w:val="00B87ECA"/>
    <w:rsid w:val="00BB3810"/>
    <w:rsid w:val="00BC7ED8"/>
    <w:rsid w:val="00BD7A57"/>
    <w:rsid w:val="00C04BEE"/>
    <w:rsid w:val="00C2041E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21AD5"/>
    <w:rsid w:val="00D66118"/>
    <w:rsid w:val="00D6635B"/>
    <w:rsid w:val="00D7227C"/>
    <w:rsid w:val="00D8468E"/>
    <w:rsid w:val="00DA3C74"/>
    <w:rsid w:val="00DB5CF8"/>
    <w:rsid w:val="00DB6C3D"/>
    <w:rsid w:val="00DC044B"/>
    <w:rsid w:val="00DE3D8E"/>
    <w:rsid w:val="00DE593B"/>
    <w:rsid w:val="00E32473"/>
    <w:rsid w:val="00E51E4F"/>
    <w:rsid w:val="00E7376D"/>
    <w:rsid w:val="00EB23A9"/>
    <w:rsid w:val="00ED054E"/>
    <w:rsid w:val="00F0167C"/>
    <w:rsid w:val="00F063C4"/>
    <w:rsid w:val="00F12699"/>
    <w:rsid w:val="00F16E20"/>
    <w:rsid w:val="00F17487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4</TotalTime>
  <Pages>3</Pages>
  <Words>623</Words>
  <Characters>3571</Characters>
  <Application>Microsoft Office Word</Application>
  <DocSecurity>4</DocSecurity>
  <Lines>1190</Lines>
  <Paragraphs>209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2021-02-02T13:18:00Z</cp:lastPrinted>
  <dcterms:created xsi:type="dcterms:W3CDTF">2021-02-16T14:59:00Z</dcterms:created>
  <dcterms:modified xsi:type="dcterms:W3CDTF">2021-02-16T14:59:00Z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