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AFAD23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</w:t>
            </w:r>
            <w:r w:rsidR="005F28AA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BE361E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5F28AA">
              <w:t>3-13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937807E" w:rsidR="005A0CF3" w:rsidRPr="0012669A" w:rsidRDefault="00D36D3D" w:rsidP="00920FCA">
            <w:r>
              <w:t>1</w:t>
            </w:r>
            <w:r w:rsidR="00CE4CBA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7216BA">
              <w:t>10.40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2D9451EE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A2EE1">
              <w:t>2</w:t>
            </w:r>
            <w:r w:rsidR="005F28AA">
              <w:t>3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F28AA" w:rsidRPr="006C0F9A" w14:paraId="3DD811EF" w14:textId="77777777" w:rsidTr="001324AA">
        <w:trPr>
          <w:trHeight w:val="950"/>
        </w:trPr>
        <w:tc>
          <w:tcPr>
            <w:tcW w:w="567" w:type="dxa"/>
          </w:tcPr>
          <w:p w14:paraId="4BD9AA67" w14:textId="6348E02A" w:rsidR="005F28AA" w:rsidRDefault="00D8788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282D5C5F" w14:textId="77777777" w:rsidR="005F28AA" w:rsidRPr="005F28AA" w:rsidRDefault="005F28AA" w:rsidP="005F28A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F28AA">
              <w:rPr>
                <w:b/>
                <w:bCs/>
              </w:rPr>
              <w:t>Forskning och innovation för framtid, nyfikenhet och nytta (NU6y)</w:t>
            </w:r>
          </w:p>
          <w:p w14:paraId="6F3D5E4F" w14:textId="77777777" w:rsidR="005F28AA" w:rsidRPr="005F28AA" w:rsidRDefault="005F28AA" w:rsidP="005F28A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057E693" w14:textId="77777777" w:rsidR="005F28AA" w:rsidRPr="005F28AA" w:rsidRDefault="005F28AA" w:rsidP="005F28AA">
            <w:pPr>
              <w:widowControl w:val="0"/>
              <w:tabs>
                <w:tab w:val="left" w:pos="1701"/>
              </w:tabs>
            </w:pPr>
            <w:r w:rsidRPr="005F28AA">
              <w:t>Utskottet fortsatte behandlingen av frågan om yttrande till utbildnings-</w:t>
            </w:r>
          </w:p>
          <w:p w14:paraId="134FB195" w14:textId="19C412AE" w:rsidR="005F28AA" w:rsidRDefault="005F28AA" w:rsidP="005F28AA">
            <w:pPr>
              <w:widowControl w:val="0"/>
              <w:tabs>
                <w:tab w:val="left" w:pos="1701"/>
              </w:tabs>
            </w:pPr>
            <w:r w:rsidRPr="005F28AA">
              <w:t>utskottet över proposition 2024/25:60 och motioner.</w:t>
            </w:r>
          </w:p>
          <w:p w14:paraId="120D6BF7" w14:textId="27F39289" w:rsidR="005F28AA" w:rsidRDefault="005F28AA" w:rsidP="005F28AA">
            <w:pPr>
              <w:widowControl w:val="0"/>
              <w:tabs>
                <w:tab w:val="left" w:pos="1701"/>
              </w:tabs>
            </w:pPr>
          </w:p>
          <w:p w14:paraId="46496743" w14:textId="514C1A46" w:rsidR="005F28AA" w:rsidRDefault="005F28AA" w:rsidP="005F28AA">
            <w:pPr>
              <w:widowControl w:val="0"/>
              <w:tabs>
                <w:tab w:val="left" w:pos="1701"/>
              </w:tabs>
            </w:pPr>
            <w:r w:rsidRPr="005F28AA">
              <w:t xml:space="preserve">Utskottet justerade </w:t>
            </w:r>
            <w:r>
              <w:t>yttrande 2024/25:NU6y.</w:t>
            </w:r>
          </w:p>
          <w:p w14:paraId="3823B01C" w14:textId="77777777" w:rsidR="005F28AA" w:rsidRDefault="005F28AA" w:rsidP="005F28A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AF77248" w14:textId="6D8A983A" w:rsidR="005F28AA" w:rsidRPr="005F28AA" w:rsidRDefault="005F28AA" w:rsidP="005F28AA">
            <w:pPr>
              <w:widowControl w:val="0"/>
              <w:tabs>
                <w:tab w:val="left" w:pos="1701"/>
              </w:tabs>
            </w:pPr>
            <w:r w:rsidRPr="005F28AA">
              <w:t>S-, V-</w:t>
            </w:r>
            <w:r>
              <w:t xml:space="preserve">, C- </w:t>
            </w:r>
            <w:r w:rsidRPr="005F28AA">
              <w:t>och MP-ledamöterna anmälde avvikande meningar.</w:t>
            </w:r>
          </w:p>
          <w:p w14:paraId="786B0CD4" w14:textId="15BEAE65" w:rsidR="005F28AA" w:rsidRPr="006C0F9A" w:rsidRDefault="005F28AA" w:rsidP="005F28A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87883" w:rsidRPr="006C0F9A" w14:paraId="1AD2DC43" w14:textId="77777777" w:rsidTr="001324AA">
        <w:trPr>
          <w:trHeight w:val="950"/>
        </w:trPr>
        <w:tc>
          <w:tcPr>
            <w:tcW w:w="567" w:type="dxa"/>
          </w:tcPr>
          <w:p w14:paraId="41B8746D" w14:textId="69828062" w:rsidR="00D87883" w:rsidRDefault="00D8788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45E52DD0" w14:textId="77777777" w:rsidR="00D87883" w:rsidRDefault="00D87883" w:rsidP="005F28A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87883">
              <w:rPr>
                <w:b/>
                <w:bCs/>
              </w:rPr>
              <w:t>Rådet för transport, telekommunikation och energi (TTE-Energi)</w:t>
            </w:r>
          </w:p>
          <w:p w14:paraId="29AAFF76" w14:textId="77777777" w:rsidR="00D87883" w:rsidRDefault="00D87883" w:rsidP="005F28A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52BFEAC" w14:textId="4D6383F9" w:rsidR="00D87883" w:rsidRPr="00D87883" w:rsidRDefault="00D87883" w:rsidP="00D87883">
            <w:pPr>
              <w:widowControl w:val="0"/>
              <w:tabs>
                <w:tab w:val="left" w:pos="1701"/>
              </w:tabs>
            </w:pPr>
            <w:r w:rsidRPr="00D87883">
              <w:t xml:space="preserve">Statssekreterare Maja Lundbäck, biträdd av medarbetare från Klimat- och näringslivsdepartementet, lämnade </w:t>
            </w:r>
          </w:p>
          <w:p w14:paraId="33D6008D" w14:textId="77777777" w:rsidR="00D87883" w:rsidRPr="00D87883" w:rsidRDefault="00D87883" w:rsidP="00D87883">
            <w:pPr>
              <w:widowControl w:val="0"/>
              <w:tabs>
                <w:tab w:val="left" w:pos="1701"/>
              </w:tabs>
            </w:pPr>
          </w:p>
          <w:p w14:paraId="33DFE2A3" w14:textId="5EC5A5B0" w:rsidR="00D87883" w:rsidRPr="00D87883" w:rsidRDefault="00D87883" w:rsidP="00D87883">
            <w:pPr>
              <w:widowControl w:val="0"/>
              <w:tabs>
                <w:tab w:val="left" w:pos="1701"/>
              </w:tabs>
            </w:pPr>
            <w:r w:rsidRPr="00D87883">
              <w:t>a) återrapport från rådsmötet den 1</w:t>
            </w:r>
            <w:r>
              <w:t>6</w:t>
            </w:r>
            <w:r w:rsidRPr="00D87883">
              <w:t xml:space="preserve"> </w:t>
            </w:r>
            <w:r>
              <w:t>december</w:t>
            </w:r>
            <w:r w:rsidRPr="00D87883">
              <w:t xml:space="preserve"> 202</w:t>
            </w:r>
            <w:r>
              <w:t>4</w:t>
            </w:r>
            <w:r w:rsidRPr="00D87883">
              <w:t xml:space="preserve"> </w:t>
            </w:r>
          </w:p>
          <w:p w14:paraId="2F0650A5" w14:textId="77777777" w:rsidR="00D87883" w:rsidRPr="00D87883" w:rsidRDefault="00D87883" w:rsidP="00D87883">
            <w:pPr>
              <w:widowControl w:val="0"/>
              <w:tabs>
                <w:tab w:val="left" w:pos="1701"/>
              </w:tabs>
            </w:pPr>
          </w:p>
          <w:p w14:paraId="2050A415" w14:textId="2F950545" w:rsidR="00D87883" w:rsidRPr="00D87883" w:rsidRDefault="00D87883" w:rsidP="00D87883">
            <w:pPr>
              <w:widowControl w:val="0"/>
              <w:tabs>
                <w:tab w:val="left" w:pos="1701"/>
              </w:tabs>
            </w:pPr>
            <w:r w:rsidRPr="00D87883">
              <w:t>b) information inför rådsmötet den 1</w:t>
            </w:r>
            <w:r>
              <w:t>7 mars 2025.</w:t>
            </w:r>
          </w:p>
          <w:p w14:paraId="50B380CF" w14:textId="77777777" w:rsidR="00D87883" w:rsidRPr="00D87883" w:rsidRDefault="00D87883" w:rsidP="00D87883">
            <w:pPr>
              <w:widowControl w:val="0"/>
              <w:tabs>
                <w:tab w:val="left" w:pos="1701"/>
              </w:tabs>
            </w:pPr>
          </w:p>
          <w:p w14:paraId="7ED599CE" w14:textId="77777777" w:rsidR="00D87883" w:rsidRDefault="00D87883" w:rsidP="00D87883">
            <w:pPr>
              <w:widowControl w:val="0"/>
              <w:tabs>
                <w:tab w:val="left" w:pos="1701"/>
              </w:tabs>
            </w:pPr>
            <w:r w:rsidRPr="00D87883">
              <w:t>Under informationen närvarade även en tjänsteman från EU-nämndens kansli.</w:t>
            </w:r>
          </w:p>
          <w:p w14:paraId="5C5743DA" w14:textId="02F7FDF0" w:rsidR="00D87883" w:rsidRPr="005F28AA" w:rsidRDefault="00D87883" w:rsidP="00D87883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2197A512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7883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B277D4C" w14:textId="77777777" w:rsidR="00D87883" w:rsidRDefault="00D87883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D87883">
              <w:rPr>
                <w:b/>
                <w:bCs/>
                <w:iCs/>
              </w:rPr>
              <w:t xml:space="preserve">Regelförenkling för företag (NU16) </w:t>
            </w:r>
          </w:p>
          <w:p w14:paraId="76D6254A" w14:textId="3353764F" w:rsidR="00CE4CBA" w:rsidRDefault="00CE4CBA" w:rsidP="00CE4CBA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  <w:r>
              <w:rPr>
                <w:b/>
                <w:bCs/>
                <w:iCs/>
              </w:rPr>
              <w:br/>
            </w:r>
            <w:r w:rsidRPr="00CE4CBA">
              <w:rPr>
                <w:color w:val="1B1B1B"/>
                <w:szCs w:val="23"/>
              </w:rPr>
              <w:t>Utskottet fortsatte beredningen av motioner</w:t>
            </w:r>
            <w:r w:rsidR="00D87883">
              <w:rPr>
                <w:color w:val="1B1B1B"/>
                <w:szCs w:val="23"/>
              </w:rPr>
              <w:t>.</w:t>
            </w:r>
          </w:p>
          <w:p w14:paraId="23EE719E" w14:textId="77777777" w:rsidR="00D87883" w:rsidRPr="00CE4CBA" w:rsidRDefault="00D87883" w:rsidP="00CE4CBA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</w:p>
          <w:p w14:paraId="03DD7718" w14:textId="77777777" w:rsidR="00073238" w:rsidRDefault="00D87883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87883">
              <w:rPr>
                <w:iCs/>
              </w:rPr>
              <w:t>Ärendet bordlades.</w:t>
            </w:r>
          </w:p>
          <w:p w14:paraId="3DB7CB5D" w14:textId="356BCE7E" w:rsidR="00D87883" w:rsidRPr="004A2EE1" w:rsidRDefault="00D87883" w:rsidP="0007323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D87883" w:rsidRPr="006C0F9A" w14:paraId="22A519E7" w14:textId="77777777" w:rsidTr="001324AA">
        <w:trPr>
          <w:trHeight w:val="950"/>
        </w:trPr>
        <w:tc>
          <w:tcPr>
            <w:tcW w:w="567" w:type="dxa"/>
          </w:tcPr>
          <w:p w14:paraId="7D848A3F" w14:textId="3B4FE927" w:rsidR="00D87883" w:rsidRDefault="00D8788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2F1366FB" w14:textId="77777777" w:rsidR="00D87883" w:rsidRDefault="00D87883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proofErr w:type="spellStart"/>
            <w:r w:rsidRPr="00D87883">
              <w:rPr>
                <w:b/>
                <w:bCs/>
                <w:iCs/>
              </w:rPr>
              <w:t>Mineralpolitik</w:t>
            </w:r>
            <w:proofErr w:type="spellEnd"/>
            <w:r w:rsidRPr="00D87883">
              <w:rPr>
                <w:b/>
                <w:bCs/>
                <w:iCs/>
              </w:rPr>
              <w:t xml:space="preserve"> (NU18)</w:t>
            </w:r>
          </w:p>
          <w:p w14:paraId="5B3FF83D" w14:textId="77777777" w:rsidR="00D87883" w:rsidRDefault="00D87883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523A644" w14:textId="77777777" w:rsidR="00D87883" w:rsidRPr="00D87883" w:rsidRDefault="00D87883" w:rsidP="00D8788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87883">
              <w:rPr>
                <w:iCs/>
              </w:rPr>
              <w:t>Utskottet fortsatte beredningen av motioner.</w:t>
            </w:r>
          </w:p>
          <w:p w14:paraId="43AE39AC" w14:textId="77777777" w:rsidR="00D87883" w:rsidRPr="00D87883" w:rsidRDefault="00D87883" w:rsidP="00D87883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E37899F" w14:textId="77777777" w:rsidR="00D87883" w:rsidRDefault="00D87883" w:rsidP="00D8788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87883">
              <w:rPr>
                <w:iCs/>
              </w:rPr>
              <w:t>Ärendet bordlades.</w:t>
            </w:r>
          </w:p>
          <w:p w14:paraId="60B88A78" w14:textId="69D36787" w:rsidR="00D87883" w:rsidRPr="00D87883" w:rsidRDefault="00D87883" w:rsidP="00D87883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716AAE" w:rsidRPr="006C0F9A" w14:paraId="1D9E4B88" w14:textId="77777777" w:rsidTr="001324AA">
        <w:trPr>
          <w:trHeight w:val="950"/>
        </w:trPr>
        <w:tc>
          <w:tcPr>
            <w:tcW w:w="567" w:type="dxa"/>
          </w:tcPr>
          <w:p w14:paraId="78E7A0C6" w14:textId="6FD6097D" w:rsidR="00716AAE" w:rsidRDefault="00716AA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7883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53B14EA3" w14:textId="77777777" w:rsidR="00073238" w:rsidRDefault="00D87883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87883">
              <w:rPr>
                <w:b/>
                <w:bCs/>
              </w:rPr>
              <w:t>Energipolitik (NU19)</w:t>
            </w:r>
          </w:p>
          <w:p w14:paraId="5142F8FD" w14:textId="77777777" w:rsidR="007216BA" w:rsidRDefault="007216BA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B858B89" w14:textId="77777777" w:rsidR="007216BA" w:rsidRDefault="007216BA" w:rsidP="00073238">
            <w:pPr>
              <w:widowControl w:val="0"/>
              <w:tabs>
                <w:tab w:val="left" w:pos="1701"/>
              </w:tabs>
            </w:pPr>
            <w:r>
              <w:t>Utskottet inledde beredningen av motioner.</w:t>
            </w:r>
          </w:p>
          <w:p w14:paraId="401B7543" w14:textId="77777777" w:rsidR="007216BA" w:rsidRDefault="007216BA" w:rsidP="00073238">
            <w:pPr>
              <w:widowControl w:val="0"/>
              <w:tabs>
                <w:tab w:val="left" w:pos="1701"/>
              </w:tabs>
            </w:pPr>
          </w:p>
          <w:p w14:paraId="690FC8FC" w14:textId="140BE832" w:rsidR="007216BA" w:rsidRPr="007216BA" w:rsidRDefault="007216BA" w:rsidP="00073238">
            <w:pPr>
              <w:widowControl w:val="0"/>
              <w:tabs>
                <w:tab w:val="left" w:pos="1701"/>
              </w:tabs>
            </w:pPr>
            <w:r w:rsidRPr="007216BA">
              <w:t>Ärendet bordlades.</w:t>
            </w:r>
          </w:p>
        </w:tc>
      </w:tr>
      <w:tr w:rsidR="00CE4CBA" w:rsidRPr="006C0F9A" w14:paraId="594CA77B" w14:textId="77777777" w:rsidTr="001324AA">
        <w:trPr>
          <w:trHeight w:val="950"/>
        </w:trPr>
        <w:tc>
          <w:tcPr>
            <w:tcW w:w="567" w:type="dxa"/>
          </w:tcPr>
          <w:p w14:paraId="78A5AAE4" w14:textId="6B05022C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87883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33A7C043" w14:textId="77777777" w:rsidR="00D87883" w:rsidRDefault="00D87883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629FF">
              <w:rPr>
                <w:b/>
                <w:bCs/>
              </w:rPr>
              <w:t xml:space="preserve">Förslag till förordning om ändring av förordning (EU) 2017/1938 vad gäller gaslagringens betydelse för en tryggad gasförsörjning inför vintersäsongen </w:t>
            </w:r>
          </w:p>
          <w:p w14:paraId="7F2E8F21" w14:textId="238D2D21" w:rsidR="007216BA" w:rsidRPr="007216BA" w:rsidRDefault="00D87883" w:rsidP="007216B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7629FF">
              <w:rPr>
                <w:b/>
                <w:bCs/>
              </w:rPr>
              <w:br/>
            </w:r>
            <w:r w:rsidR="007216BA" w:rsidRPr="007216BA">
              <w:rPr>
                <w:szCs w:val="23"/>
              </w:rPr>
              <w:t xml:space="preserve">Utskottet inledde subsidiaritetsprövningen av </w:t>
            </w:r>
            <w:proofErr w:type="gramStart"/>
            <w:r w:rsidR="007216BA" w:rsidRPr="007216BA">
              <w:rPr>
                <w:szCs w:val="23"/>
              </w:rPr>
              <w:t>COM(</w:t>
            </w:r>
            <w:proofErr w:type="gramEnd"/>
            <w:r w:rsidR="007216BA" w:rsidRPr="007216BA">
              <w:rPr>
                <w:szCs w:val="23"/>
              </w:rPr>
              <w:t>2025) 99.</w:t>
            </w:r>
          </w:p>
          <w:p w14:paraId="3835D8D4" w14:textId="77777777" w:rsidR="007216BA" w:rsidRPr="007216BA" w:rsidRDefault="007216BA" w:rsidP="007216B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9CBA77C" w14:textId="04CC0FF7" w:rsidR="007216BA" w:rsidRDefault="007216BA" w:rsidP="007216B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7216BA">
              <w:rPr>
                <w:szCs w:val="23"/>
              </w:rPr>
              <w:t>Utskottet ansåg att förslaget inte strider mot subsidiaritetsprincipen.</w:t>
            </w:r>
          </w:p>
          <w:p w14:paraId="0699E757" w14:textId="7A091FE1" w:rsidR="00CE4CBA" w:rsidRPr="00CE4CBA" w:rsidRDefault="00CE4CBA" w:rsidP="00073238">
            <w:pPr>
              <w:widowControl w:val="0"/>
              <w:tabs>
                <w:tab w:val="left" w:pos="1701"/>
              </w:tabs>
            </w:pPr>
          </w:p>
        </w:tc>
      </w:tr>
      <w:tr w:rsidR="00CE4CBA" w:rsidRPr="006C0F9A" w14:paraId="7AB5FD2C" w14:textId="77777777" w:rsidTr="001324AA">
        <w:trPr>
          <w:trHeight w:val="950"/>
        </w:trPr>
        <w:tc>
          <w:tcPr>
            <w:tcW w:w="567" w:type="dxa"/>
          </w:tcPr>
          <w:p w14:paraId="53F55AC5" w14:textId="5DEB7AEA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7883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1737AE8C" w14:textId="7EC50AE7" w:rsidR="00073238" w:rsidRDefault="007216BA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D87883" w:rsidRPr="00D87883">
              <w:rPr>
                <w:b/>
                <w:bCs/>
              </w:rPr>
              <w:t>nkomna EU-dokument</w:t>
            </w:r>
          </w:p>
          <w:p w14:paraId="1EA5256D" w14:textId="77777777" w:rsidR="007216BA" w:rsidRDefault="007216BA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6A81EE5" w14:textId="68403C5F" w:rsidR="007216BA" w:rsidRPr="007216BA" w:rsidRDefault="007216BA" w:rsidP="00073238">
            <w:pPr>
              <w:widowControl w:val="0"/>
              <w:tabs>
                <w:tab w:val="left" w:pos="1701"/>
              </w:tabs>
            </w:pPr>
            <w:r w:rsidRPr="007216BA">
              <w:t>Anmäldes sammanställning över inkomna EU-dokument.</w:t>
            </w:r>
            <w:r>
              <w:br/>
            </w:r>
          </w:p>
        </w:tc>
      </w:tr>
      <w:tr w:rsidR="007B1002" w:rsidRPr="006C0F9A" w14:paraId="57F0403D" w14:textId="77777777" w:rsidTr="001324AA">
        <w:trPr>
          <w:trHeight w:val="950"/>
        </w:trPr>
        <w:tc>
          <w:tcPr>
            <w:tcW w:w="567" w:type="dxa"/>
          </w:tcPr>
          <w:p w14:paraId="381B71AD" w14:textId="3E002195" w:rsidR="007B1002" w:rsidRDefault="007B10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0B150921" w14:textId="5D6A9012" w:rsidR="007B1002" w:rsidRPr="007B1002" w:rsidRDefault="007B1002" w:rsidP="007B10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B1002">
              <w:rPr>
                <w:b/>
                <w:bCs/>
              </w:rPr>
              <w:t>Överläggning</w:t>
            </w:r>
            <w:r>
              <w:rPr>
                <w:b/>
                <w:bCs/>
              </w:rPr>
              <w:t>ar</w:t>
            </w:r>
            <w:r w:rsidRPr="007B1002">
              <w:rPr>
                <w:b/>
                <w:bCs/>
              </w:rPr>
              <w:t xml:space="preserve"> om EU-fråg</w:t>
            </w:r>
            <w:r>
              <w:rPr>
                <w:b/>
                <w:bCs/>
              </w:rPr>
              <w:t>or</w:t>
            </w:r>
          </w:p>
          <w:p w14:paraId="410BE153" w14:textId="77777777" w:rsidR="007B1002" w:rsidRPr="007B1002" w:rsidRDefault="007B1002" w:rsidP="007B10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AA24103" w14:textId="17C6D8A4" w:rsidR="007B1002" w:rsidRDefault="007B1002" w:rsidP="007B1002">
            <w:pPr>
              <w:widowControl w:val="0"/>
              <w:tabs>
                <w:tab w:val="left" w:pos="1701"/>
              </w:tabs>
            </w:pPr>
            <w:r w:rsidRPr="007B1002">
              <w:t xml:space="preserve">Utskottet beslutade att överlägga med regeringen om </w:t>
            </w:r>
            <w:r>
              <w:t xml:space="preserve">dels </w:t>
            </w:r>
            <w:r w:rsidRPr="007B1002">
              <w:t>En konkurrenskraftskompass för E</w:t>
            </w:r>
            <w:r>
              <w:t xml:space="preserve">U, </w:t>
            </w:r>
            <w:r w:rsidRPr="007B1002">
              <w:t>2024/</w:t>
            </w:r>
            <w:proofErr w:type="gramStart"/>
            <w:r w:rsidRPr="007B1002">
              <w:t>25:FPM</w:t>
            </w:r>
            <w:proofErr w:type="gramEnd"/>
            <w:r w:rsidRPr="007B1002">
              <w:t>16</w:t>
            </w:r>
            <w:r>
              <w:t xml:space="preserve">, dels om delarna i </w:t>
            </w:r>
          </w:p>
          <w:p w14:paraId="688408A5" w14:textId="13B16824" w:rsidR="007B1002" w:rsidRDefault="007B1002" w:rsidP="007B1002">
            <w:pPr>
              <w:widowControl w:val="0"/>
              <w:tabs>
                <w:tab w:val="left" w:pos="1701"/>
              </w:tabs>
            </w:pPr>
            <w:r>
              <w:t xml:space="preserve">direktivet som berör tillbörlig aktsamhet för företag, </w:t>
            </w:r>
            <w:proofErr w:type="gramStart"/>
            <w:r w:rsidRPr="007B1002">
              <w:t>COM(</w:t>
            </w:r>
            <w:proofErr w:type="gramEnd"/>
            <w:r w:rsidRPr="007B1002">
              <w:t>2025) 80</w:t>
            </w:r>
            <w:r w:rsidR="00E61E9B">
              <w:t xml:space="preserve"> och COM(2025) 81.</w:t>
            </w:r>
          </w:p>
          <w:p w14:paraId="0FE4CF45" w14:textId="3AD47BBE" w:rsidR="007B1002" w:rsidRDefault="007B1002" w:rsidP="007B10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E4CBA" w:rsidRPr="006C0F9A" w14:paraId="555826E2" w14:textId="77777777" w:rsidTr="001324AA">
        <w:trPr>
          <w:trHeight w:val="950"/>
        </w:trPr>
        <w:tc>
          <w:tcPr>
            <w:tcW w:w="567" w:type="dxa"/>
          </w:tcPr>
          <w:p w14:paraId="6FB64F7A" w14:textId="5E6353B4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002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7EED57DE" w14:textId="77777777" w:rsidR="00CE4CBA" w:rsidRDefault="007216BA" w:rsidP="00CE4CB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i</w:t>
            </w:r>
            <w:r w:rsidR="00D87883" w:rsidRPr="00F93463">
              <w:rPr>
                <w:b/>
                <w:bCs/>
              </w:rPr>
              <w:t>nbjudningar</w:t>
            </w:r>
          </w:p>
          <w:p w14:paraId="239740B8" w14:textId="77777777" w:rsidR="007216BA" w:rsidRDefault="007216BA" w:rsidP="00CE4CB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223B5F3" w14:textId="77777777" w:rsidR="007216BA" w:rsidRDefault="007216BA" w:rsidP="007216BA">
            <w:pPr>
              <w:widowControl w:val="0"/>
              <w:tabs>
                <w:tab w:val="left" w:pos="1701"/>
              </w:tabs>
            </w:pPr>
            <w:r>
              <w:t>Kanslichefen informerade om inbjudan till m</w:t>
            </w:r>
            <w:r w:rsidRPr="007216BA">
              <w:t>iljö- och jordbruksutskottet</w:t>
            </w:r>
            <w:r>
              <w:t>s</w:t>
            </w:r>
            <w:r w:rsidRPr="007216BA">
              <w:t xml:space="preserve"> sammanträde tisdagen den 25 mars 2025 för information </w:t>
            </w:r>
            <w:r>
              <w:t>från</w:t>
            </w:r>
            <w:r w:rsidRPr="007216BA">
              <w:t xml:space="preserve"> </w:t>
            </w:r>
          </w:p>
          <w:p w14:paraId="32653F87" w14:textId="1E0BB4CC" w:rsidR="007216BA" w:rsidRDefault="007216BA" w:rsidP="007216BA">
            <w:pPr>
              <w:widowControl w:val="0"/>
              <w:tabs>
                <w:tab w:val="left" w:pos="1701"/>
              </w:tabs>
            </w:pPr>
            <w:r w:rsidRPr="007216BA">
              <w:t xml:space="preserve">Klimatpolitiska rådet. </w:t>
            </w:r>
          </w:p>
          <w:p w14:paraId="1CD9397D" w14:textId="547F4275" w:rsidR="007216BA" w:rsidRDefault="007216BA" w:rsidP="007216BA">
            <w:pPr>
              <w:widowControl w:val="0"/>
              <w:tabs>
                <w:tab w:val="left" w:pos="1701"/>
              </w:tabs>
            </w:pPr>
          </w:p>
          <w:p w14:paraId="7142EF90" w14:textId="2A0FDD6C" w:rsidR="007216BA" w:rsidRDefault="007216BA" w:rsidP="007216BA">
            <w:pPr>
              <w:widowControl w:val="0"/>
              <w:tabs>
                <w:tab w:val="left" w:pos="1701"/>
              </w:tabs>
            </w:pPr>
            <w:r>
              <w:t>Kanslichefen informerade om l</w:t>
            </w:r>
            <w:r w:rsidRPr="007216BA">
              <w:t>unchmöte med delegation från Nederländernas parlament den 3 april 2025</w:t>
            </w:r>
            <w:r>
              <w:t>.</w:t>
            </w:r>
          </w:p>
          <w:p w14:paraId="3C4A7FA8" w14:textId="1110248E" w:rsidR="007216BA" w:rsidRDefault="007216BA" w:rsidP="007216BA">
            <w:pPr>
              <w:widowControl w:val="0"/>
              <w:tabs>
                <w:tab w:val="left" w:pos="1701"/>
              </w:tabs>
            </w:pPr>
          </w:p>
          <w:p w14:paraId="2A8B5A45" w14:textId="77777777" w:rsidR="007216BA" w:rsidRDefault="007216BA" w:rsidP="007216BA">
            <w:pPr>
              <w:widowControl w:val="0"/>
              <w:tabs>
                <w:tab w:val="left" w:pos="1701"/>
              </w:tabs>
            </w:pPr>
            <w:r w:rsidRPr="007216BA">
              <w:t xml:space="preserve">Utskottet beslutade att delta med ledamöterna </w:t>
            </w:r>
            <w:r>
              <w:t xml:space="preserve">Tobias Andersson (SD), </w:t>
            </w:r>
          </w:p>
          <w:p w14:paraId="0803375E" w14:textId="77777777" w:rsidR="007216BA" w:rsidRDefault="007216BA" w:rsidP="007216BA">
            <w:pPr>
              <w:widowControl w:val="0"/>
              <w:tabs>
                <w:tab w:val="left" w:pos="1701"/>
              </w:tabs>
            </w:pPr>
            <w:r w:rsidRPr="007216BA">
              <w:t>Mattias Jonsson (S)</w:t>
            </w:r>
            <w:r>
              <w:t xml:space="preserve">, </w:t>
            </w:r>
            <w:r w:rsidRPr="007216BA">
              <w:t>Ann-Charlotte Hammar Johnsson (M)</w:t>
            </w:r>
            <w:r>
              <w:t xml:space="preserve">, </w:t>
            </w:r>
            <w:r w:rsidRPr="007216BA">
              <w:t xml:space="preserve">Aida </w:t>
            </w:r>
          </w:p>
          <w:p w14:paraId="5C20B42C" w14:textId="6F07FBD3" w:rsidR="007216BA" w:rsidRDefault="007216BA" w:rsidP="007216BA">
            <w:pPr>
              <w:widowControl w:val="0"/>
              <w:tabs>
                <w:tab w:val="left" w:pos="1701"/>
              </w:tabs>
            </w:pPr>
            <w:r w:rsidRPr="007216BA">
              <w:t>Birinxhiku (S)</w:t>
            </w:r>
            <w:r>
              <w:t xml:space="preserve"> och </w:t>
            </w:r>
            <w:r w:rsidRPr="007216BA">
              <w:t>Lili André (KD)</w:t>
            </w:r>
            <w:r>
              <w:t>.</w:t>
            </w:r>
          </w:p>
          <w:p w14:paraId="2054B19C" w14:textId="6C2E6D22" w:rsidR="007216BA" w:rsidRDefault="007216BA" w:rsidP="007216BA">
            <w:pPr>
              <w:widowControl w:val="0"/>
              <w:tabs>
                <w:tab w:val="left" w:pos="1701"/>
              </w:tabs>
            </w:pPr>
          </w:p>
          <w:p w14:paraId="4C1DABC9" w14:textId="67194946" w:rsidR="007216BA" w:rsidRDefault="007216BA" w:rsidP="007216BA">
            <w:pPr>
              <w:widowControl w:val="0"/>
              <w:tabs>
                <w:tab w:val="left" w:pos="1701"/>
              </w:tabs>
            </w:pPr>
            <w:r w:rsidRPr="007216BA">
              <w:t xml:space="preserve">Kanslichefen informerade om </w:t>
            </w:r>
            <w:r>
              <w:t>i</w:t>
            </w:r>
            <w:r w:rsidRPr="007216BA">
              <w:t>nterparlamentarisk konferens i Warszawa, Polen, den 13–14 april 2025</w:t>
            </w:r>
            <w:r>
              <w:t>.</w:t>
            </w:r>
          </w:p>
          <w:p w14:paraId="4013DED3" w14:textId="6DACDAFE" w:rsidR="007216BA" w:rsidRPr="00CE4CBA" w:rsidRDefault="007216BA" w:rsidP="007216BA">
            <w:pPr>
              <w:widowControl w:val="0"/>
              <w:tabs>
                <w:tab w:val="left" w:pos="1701"/>
              </w:tabs>
            </w:pPr>
          </w:p>
        </w:tc>
      </w:tr>
      <w:tr w:rsidR="007216BA" w:rsidRPr="006C0F9A" w14:paraId="47229E75" w14:textId="77777777" w:rsidTr="001324AA">
        <w:trPr>
          <w:trHeight w:val="950"/>
        </w:trPr>
        <w:tc>
          <w:tcPr>
            <w:tcW w:w="567" w:type="dxa"/>
          </w:tcPr>
          <w:p w14:paraId="72CB6617" w14:textId="42DFB00A" w:rsidR="007216BA" w:rsidRDefault="007216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7B100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09CDDDD6" w14:textId="77777777" w:rsidR="007216BA" w:rsidRDefault="007216BA" w:rsidP="00CE4CB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3128CE9A" w14:textId="77777777" w:rsidR="007216BA" w:rsidRDefault="007216BA" w:rsidP="00CE4CB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1D64296" w14:textId="77777777" w:rsidR="007216BA" w:rsidRDefault="007216BA" w:rsidP="00CE4CBA">
            <w:pPr>
              <w:widowControl w:val="0"/>
              <w:tabs>
                <w:tab w:val="left" w:pos="1701"/>
              </w:tabs>
            </w:pPr>
            <w:r w:rsidRPr="007216BA">
              <w:t>Utskottet beslutade att bjuda in företrädare för regeringe</w:t>
            </w:r>
            <w:r>
              <w:t xml:space="preserve">n för </w:t>
            </w:r>
          </w:p>
          <w:p w14:paraId="05B599AF" w14:textId="3821E500" w:rsidR="007216BA" w:rsidRDefault="007216BA" w:rsidP="00CE4CBA">
            <w:pPr>
              <w:widowControl w:val="0"/>
              <w:tabs>
                <w:tab w:val="left" w:pos="1701"/>
              </w:tabs>
            </w:pPr>
            <w:r>
              <w:t>information om</w:t>
            </w:r>
            <w:r w:rsidR="00467CD3">
              <w:t xml:space="preserve"> effekter av Northvolts konkursbesked.</w:t>
            </w:r>
          </w:p>
          <w:p w14:paraId="0018813D" w14:textId="39485C2B" w:rsidR="007216BA" w:rsidRPr="007216BA" w:rsidRDefault="007216BA" w:rsidP="00CE4CBA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085B8A47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3F7880">
              <w:rPr>
                <w:b/>
                <w:snapToGrid w:val="0"/>
              </w:rPr>
              <w:t>1</w:t>
            </w:r>
            <w:r w:rsidR="007B1002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48A9CF00" w14:textId="280E7619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4A2EE1">
              <w:t>ors</w:t>
            </w:r>
            <w:r w:rsidRPr="006C0F9A">
              <w:t xml:space="preserve">dagen den </w:t>
            </w:r>
            <w:r w:rsidR="00D87883">
              <w:t>20</w:t>
            </w:r>
            <w:r w:rsidR="00073238">
              <w:t xml:space="preserve"> mars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4A2EE1">
              <w:t>0</w:t>
            </w:r>
            <w:r w:rsidRPr="006C0F9A">
              <w:t>.</w:t>
            </w:r>
            <w:r w:rsidR="00D87883">
              <w:t>3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54A4E292" w14:textId="568F0C17" w:rsidR="009B631B" w:rsidRDefault="009B631B"/>
    <w:p w14:paraId="48CFC484" w14:textId="65B2E6F3" w:rsidR="005E174D" w:rsidRDefault="005E174D"/>
    <w:p w14:paraId="1B52E0CE" w14:textId="55870139" w:rsidR="005E174D" w:rsidRDefault="005E174D"/>
    <w:p w14:paraId="3746BF00" w14:textId="301A2DEE" w:rsidR="005E174D" w:rsidRDefault="005E174D"/>
    <w:p w14:paraId="7760CF83" w14:textId="5805BC70" w:rsidR="005E174D" w:rsidRDefault="005E174D"/>
    <w:p w14:paraId="6F1B0B99" w14:textId="7B98D088" w:rsidR="005E174D" w:rsidRDefault="005E174D"/>
    <w:p w14:paraId="3084FD99" w14:textId="7901AAB9" w:rsidR="005E174D" w:rsidRDefault="005E174D"/>
    <w:p w14:paraId="4FFF7ABC" w14:textId="17145E22" w:rsidR="005E174D" w:rsidRDefault="005E174D"/>
    <w:p w14:paraId="036BFE0B" w14:textId="77777777" w:rsidR="005E174D" w:rsidRDefault="005E174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78A232E6" w14:textId="77777777" w:rsidR="00297EA2" w:rsidRDefault="00297EA2" w:rsidP="00B56E86">
            <w:pPr>
              <w:tabs>
                <w:tab w:val="left" w:pos="1701"/>
              </w:tabs>
            </w:pPr>
          </w:p>
          <w:p w14:paraId="00DBC1D3" w14:textId="7928BCC9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18C025E3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D87883">
              <w:t>20</w:t>
            </w:r>
            <w:r w:rsidR="00073238">
              <w:t xml:space="preserve"> mars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2539084D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7EC31FE2" w14:textId="70726BAF" w:rsidR="00D57A98" w:rsidRDefault="00D57A98">
      <w:bookmarkStart w:id="0" w:name="_Hlk97030853"/>
      <w:bookmarkStart w:id="1" w:name="_Hlk146185070"/>
    </w:p>
    <w:p w14:paraId="709A018C" w14:textId="77777777" w:rsidR="00D57A98" w:rsidRDefault="00D57A98">
      <w:r>
        <w:br w:type="page"/>
      </w:r>
    </w:p>
    <w:p w14:paraId="57E7BE0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02B0F97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</w:t>
            </w:r>
            <w:r w:rsidR="00D87883">
              <w:rPr>
                <w:sz w:val="20"/>
              </w:rPr>
              <w:t>4</w:t>
            </w:r>
          </w:p>
        </w:tc>
      </w:tr>
      <w:tr w:rsidR="001D165A" w14:paraId="0DF86746" w14:textId="77777777" w:rsidTr="007216B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4D174B1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7216BA">
              <w:rPr>
                <w:sz w:val="22"/>
                <w:szCs w:val="22"/>
              </w:rPr>
              <w:t>–2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6477ED8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941853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A24C51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3C153F25" w:rsidR="001D165A" w:rsidRPr="004E0CD9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8–1</w:t>
            </w:r>
            <w:r w:rsidR="0059006D">
              <w:rPr>
                <w:sz w:val="22"/>
                <w:szCs w:val="22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4E902384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B9C828C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D553E4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7D522C43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2ED320CC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216BA" w14:paraId="1D2BC9B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AAF6DB3" w:rsidR="001D165A" w:rsidRPr="005E2B1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E491A03" w:rsidR="001D165A" w:rsidRPr="005E2B1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A434B7E" w:rsidR="001D165A" w:rsidRPr="005E2B1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47910E2" w:rsidR="001D165A" w:rsidRPr="005E2B1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49E0B45" w:rsidR="001D165A" w:rsidRPr="005E2B1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710315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577C753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2B3D38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3898265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6E235C1C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3418AC2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F2673B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57C5AE3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D5C43CC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D919CB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8B5F7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A0EE6B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5474F823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1325F5D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5B9503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7A19A3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36365D78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660316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648166D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1473ED3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DA4FC4D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5EAC8C86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535327D6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3537A88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6541ED42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3D700026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1C97D8E8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82C0F2A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4909C3B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2D37D73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0CC2741F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0869092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D4E909C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AC661B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524740F3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1AED733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40912B4F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A0E55B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79EB07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1293956E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6A20C2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1C373F22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32FA107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DE4DE76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42D846B2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5C777E2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0E7DAF2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E5567D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03719CE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7E1CFB2B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6F2F898A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06B44C2D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976E3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A7637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D7C6935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7CE5AB8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8DC9F0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DBC5824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4DDAFCE4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8DCFD8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1F1727F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2CD9382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0D8E0ADD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6524868D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30F62364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6C224B6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3A08C0A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1D43731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54AB34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DB891E3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1074B43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61291CBF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3FA2F2AD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5DCB8AE5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CC19425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FDF079B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0140B65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944AEF6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649C5B9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7216BA" w14:paraId="2A0CF4B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95D31D3" w:rsidR="001D165A" w:rsidRPr="00F8082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A339CFA" w:rsidR="001D165A" w:rsidRPr="00F8082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A9ED642" w:rsidR="001D165A" w:rsidRPr="00F8082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AF90496" w:rsidR="001D165A" w:rsidRPr="00F8082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D71A47D" w:rsidR="001D165A" w:rsidRPr="00F8082F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765D80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7919EA39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2A8E687D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0E31B394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6BC02EF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74D3215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23B90E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344B3F7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23C2FA60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46D5C418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478745F1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231F176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45CE9554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A0C04E7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11D09FF8" w:rsidR="001D165A" w:rsidRDefault="007216B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08BE0636" w:rsidR="004E1691" w:rsidRDefault="00467CD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7D00FF75" w:rsidR="004E1691" w:rsidRDefault="00467CD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2A553466" w:rsidR="004E1691" w:rsidRDefault="00467CD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21C80180" w:rsidR="004E1691" w:rsidRDefault="00467CD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10EE5A2E" w:rsidR="004E1691" w:rsidRDefault="00467CD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187D" w14:textId="77777777" w:rsidR="0091164A" w:rsidRDefault="0091164A" w:rsidP="002130F1">
      <w:r>
        <w:separator/>
      </w:r>
    </w:p>
  </w:endnote>
  <w:endnote w:type="continuationSeparator" w:id="0">
    <w:p w14:paraId="5BAE640C" w14:textId="77777777" w:rsidR="0091164A" w:rsidRDefault="0091164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3BA2" w14:textId="77777777" w:rsidR="0091164A" w:rsidRDefault="0091164A" w:rsidP="002130F1">
      <w:r>
        <w:separator/>
      </w:r>
    </w:p>
  </w:footnote>
  <w:footnote w:type="continuationSeparator" w:id="0">
    <w:p w14:paraId="1795057D" w14:textId="77777777" w:rsidR="0091164A" w:rsidRDefault="0091164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238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4E7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06D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4D"/>
    <w:rsid w:val="005E17AF"/>
    <w:rsid w:val="005E187A"/>
    <w:rsid w:val="005E1C9E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002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1D2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31C"/>
    <w:rsid w:val="00E5584E"/>
    <w:rsid w:val="00E5630E"/>
    <w:rsid w:val="00E56A64"/>
    <w:rsid w:val="00E56ADA"/>
    <w:rsid w:val="00E60753"/>
    <w:rsid w:val="00E60D28"/>
    <w:rsid w:val="00E60F4C"/>
    <w:rsid w:val="00E61E9B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4111</Characters>
  <Application>Microsoft Office Word</Application>
  <DocSecurity>0</DocSecurity>
  <Lines>1370</Lines>
  <Paragraphs>340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2025-03-18T13:21:00Z</cp:lastPrinted>
  <dcterms:created xsi:type="dcterms:W3CDTF">2025-03-21T08:32:00Z</dcterms:created>
  <dcterms:modified xsi:type="dcterms:W3CDTF">2025-03-21T08:32:00Z</dcterms:modified>
</cp:coreProperties>
</file>