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FC2" w:rsidRPr="006D6704" w:rsidRDefault="00962FC2" w:rsidP="00E4027C">
      <w:pPr>
        <w:pStyle w:val="Hemstlrubrik"/>
      </w:pPr>
      <w:r w:rsidRPr="006D6704">
        <w:t>Förslag till riksdagsbeslut</w:t>
      </w:r>
    </w:p>
    <w:p w:rsidR="008B47C7" w:rsidRPr="006D6704" w:rsidRDefault="008B47C7">
      <w:pPr>
        <w:pStyle w:val="Hemstlatt"/>
        <w:ind w:left="0"/>
      </w:pPr>
      <w:r w:rsidRPr="006D6704">
        <w:t xml:space="preserve">Riksdagen tillkännager för regeringen som sin mening vad som i motionen anförs om ett </w:t>
      </w:r>
      <w:r w:rsidRPr="006D6704">
        <w:rPr>
          <w:color w:val="000000"/>
        </w:rPr>
        <w:t>europeiskt näringsfö</w:t>
      </w:r>
      <w:r w:rsidRPr="006D6704">
        <w:rPr>
          <w:color w:val="000000"/>
        </w:rPr>
        <w:t>r</w:t>
      </w:r>
      <w:r w:rsidRPr="006D6704">
        <w:rPr>
          <w:color w:val="000000"/>
        </w:rPr>
        <w:t>bud</w:t>
      </w:r>
      <w:r w:rsidRPr="006D6704">
        <w:t>.</w:t>
      </w:r>
    </w:p>
    <w:p w:rsidR="00E84F25" w:rsidRPr="006D6704" w:rsidRDefault="007C6092" w:rsidP="00E22893">
      <w:pPr>
        <w:pStyle w:val="Rubrik1"/>
      </w:pPr>
      <w:r w:rsidRPr="006D6704">
        <w:t>Motivering</w:t>
      </w:r>
    </w:p>
    <w:p w:rsidR="00962FC2" w:rsidRPr="006D6704" w:rsidRDefault="00962FC2" w:rsidP="00962FC2">
      <w:r w:rsidRPr="006D6704">
        <w:t>Under senare tid har det förekommit att företag som startar verksamhet i Sv</w:t>
      </w:r>
      <w:r w:rsidRPr="006D6704">
        <w:t>e</w:t>
      </w:r>
      <w:r w:rsidRPr="006D6704">
        <w:t>rige har näringsförbud i sitt hemland. Man har som regel inte betalat in ska</w:t>
      </w:r>
      <w:r w:rsidRPr="006D6704">
        <w:t>t</w:t>
      </w:r>
      <w:r w:rsidRPr="006D6704">
        <w:t xml:space="preserve">ter, försäkringar eller följt avtal. Detta kan få ödesdigra konsekvenser för de anställda, när man </w:t>
      </w:r>
      <w:r w:rsidR="00583C0C" w:rsidRPr="006D6704">
        <w:t>inte</w:t>
      </w:r>
      <w:r w:rsidRPr="006D6704">
        <w:t xml:space="preserve"> ändrar sitt beteende utan man förflyttar sig mellan länderna i Europa och driver företag tills myndigheterna förklarar dem i ko</w:t>
      </w:r>
      <w:r w:rsidRPr="006D6704">
        <w:t>n</w:t>
      </w:r>
      <w:r w:rsidRPr="006D6704">
        <w:t xml:space="preserve">kurs. Det är orimligt att personer som på grund av ekonomisk brottslighet </w:t>
      </w:r>
      <w:r w:rsidR="00583C0C" w:rsidRPr="006D6704">
        <w:t>fått näringsförbud i Sverige</w:t>
      </w:r>
      <w:r w:rsidRPr="006D6704">
        <w:t xml:space="preserve"> kan driva samma verksamhet vidare i Norge, och tvärtom.  </w:t>
      </w:r>
    </w:p>
    <w:p w:rsidR="00962FC2" w:rsidRPr="006D6704" w:rsidRDefault="00962FC2" w:rsidP="00583C0C">
      <w:pPr>
        <w:pStyle w:val="Normaltindrag"/>
      </w:pPr>
      <w:r w:rsidRPr="006D6704">
        <w:t>Ett näringsförbud kan i Sverige utfärdas vid brott, betalningsunderlåtelse och konkurs. För att näringsförbud skall kunna meddelas förutsätts att nä</w:t>
      </w:r>
      <w:r w:rsidRPr="006D6704">
        <w:t>r</w:t>
      </w:r>
      <w:r w:rsidRPr="006D6704">
        <w:t>ingsidkaren gjort sig skyldig till</w:t>
      </w:r>
      <w:r w:rsidR="00583C0C" w:rsidRPr="006D6704">
        <w:t xml:space="preserve"> </w:t>
      </w:r>
      <w:r w:rsidRPr="006D6704">
        <w:t>brottslighet som inte är ringa. Vanligen me</w:t>
      </w:r>
      <w:r w:rsidRPr="006D6704">
        <w:t>d</w:t>
      </w:r>
      <w:r w:rsidRPr="006D6704">
        <w:t xml:space="preserve">delas ett förbud efter talan av åklagaren i samband med att någon döms för ekonomiska brott. Ett näringsförbud meddelas för en period mellan tre och tio år. Efterlevnaden övervakas av </w:t>
      </w:r>
      <w:r w:rsidR="00583C0C" w:rsidRPr="006D6704">
        <w:t>Kronofogdemyndigheten</w:t>
      </w:r>
      <w:r w:rsidRPr="006D6704">
        <w:t xml:space="preserve">, som i sitt arbete kan begära biträde av polismyndigheten. Överträdelsen av näringsförbud är straffbelagt och den som gör sig skyldig till överträdelsen kan dömas till fängelse i upp till två år.  </w:t>
      </w:r>
    </w:p>
    <w:p w:rsidR="00172F46" w:rsidRPr="006D6704" w:rsidRDefault="00962FC2" w:rsidP="00583C0C">
      <w:pPr>
        <w:pStyle w:val="Normaltindrag"/>
      </w:pPr>
      <w:r w:rsidRPr="006D6704">
        <w:t>Sedan 1996 har det skett en ökning av a</w:t>
      </w:r>
      <w:r w:rsidR="00AC1E05" w:rsidRPr="006D6704">
        <w:t xml:space="preserve">ntalet meddelade näringsförbud </w:t>
      </w:r>
      <w:r w:rsidRPr="006D6704">
        <w:t>från 173 (1995) till 561 (2003), dvs</w:t>
      </w:r>
      <w:r w:rsidR="00583C0C" w:rsidRPr="006D6704">
        <w:t>.</w:t>
      </w:r>
      <w:r w:rsidRPr="006D6704">
        <w:t xml:space="preserve"> en ökning med 24 %. Näringsförbud är ett effektivt sätt att komma tillr</w:t>
      </w:r>
      <w:r w:rsidR="00583C0C" w:rsidRPr="006D6704">
        <w:t>ätta med ekonomisk brottslighet;</w:t>
      </w:r>
      <w:r w:rsidRPr="006D6704">
        <w:t xml:space="preserve"> dock krävs det att näringsförbuden följs och att eventuella överträdelser utreds och b</w:t>
      </w:r>
      <w:r w:rsidRPr="006D6704">
        <w:t>e</w:t>
      </w:r>
      <w:r w:rsidRPr="006D6704">
        <w:t xml:space="preserve">straffas. Något som det nationellt begränsade näringsförbudet idag gör svårt. Svenska myndigheter kan alltså inte vidta några åtgärder mot näringsidkare </w:t>
      </w:r>
      <w:r w:rsidRPr="006D6704">
        <w:lastRenderedPageBreak/>
        <w:t>som i</w:t>
      </w:r>
      <w:r w:rsidR="00583C0C" w:rsidRPr="006D6704">
        <w:t xml:space="preserve"> </w:t>
      </w:r>
      <w:r w:rsidRPr="006D6704">
        <w:t>stället startar sin verksamhet i ett grannland, kanske till och med mot samma kunder. Å andra sidan utgör ett i ett annat land meddelat näringsfö</w:t>
      </w:r>
      <w:r w:rsidRPr="006D6704">
        <w:t>r</w:t>
      </w:r>
      <w:r w:rsidRPr="006D6704">
        <w:t>bud heller inget hinder mot att driva näringsverksamhet i Sverige. Detta är på grund av att det inte finns någon internationell konvention i fråga om näring</w:t>
      </w:r>
      <w:r w:rsidRPr="006D6704">
        <w:t>s</w:t>
      </w:r>
      <w:r w:rsidRPr="006D6704">
        <w:t xml:space="preserve">förbud. </w:t>
      </w:r>
      <w:r w:rsidR="00172F46" w:rsidRPr="006D6704">
        <w:t xml:space="preserve"> </w:t>
      </w:r>
      <w:r w:rsidRPr="006D6704">
        <w:t xml:space="preserve">Förbudet gäller inte ens för de fall att näringsverksamheten är helt eller delvis riktad mot svensk marknad, under förutsättning att verksamheten drivs på ett sådant sätt att den skall anses vara bedriven här. </w:t>
      </w:r>
    </w:p>
    <w:p w:rsidR="00962FC2" w:rsidRPr="006D6704" w:rsidRDefault="00962FC2" w:rsidP="00583C0C">
      <w:pPr>
        <w:pStyle w:val="Normaltindrag"/>
      </w:pPr>
      <w:r w:rsidRPr="006D6704">
        <w:t>Danmark tog under sitt ordförandeskap i juli 2002 initiativ till ett rådsb</w:t>
      </w:r>
      <w:r w:rsidRPr="006D6704">
        <w:t>e</w:t>
      </w:r>
      <w:r w:rsidRPr="006D6704">
        <w:t>slut om att kunna samarbeta när det gäller beslut som fattas av en medlem</w:t>
      </w:r>
      <w:r w:rsidRPr="006D6704">
        <w:t>s</w:t>
      </w:r>
      <w:r w:rsidRPr="006D6704">
        <w:t>stat om t.ex. näringsförbud. Några förhandlingar om detta har dock inte p</w:t>
      </w:r>
      <w:r w:rsidRPr="006D6704">
        <w:t>å</w:t>
      </w:r>
      <w:r w:rsidRPr="006D6704">
        <w:t>börjats, men EU-kommissionen ska</w:t>
      </w:r>
      <w:r w:rsidR="00583C0C" w:rsidRPr="006D6704">
        <w:t>ll</w:t>
      </w:r>
      <w:r w:rsidRPr="006D6704">
        <w:t xml:space="preserve"> återkomma med ett initiativ i frågan. De nordiska länderna, med sina förhållandevis lika rättssystem, bör driva denna fråga tillsammans inom EU. Det skulle bidra till sundare konkurrens samt</w:t>
      </w:r>
      <w:r w:rsidRPr="006D6704">
        <w:t>i</w:t>
      </w:r>
      <w:r w:rsidR="00583C0C" w:rsidRPr="006D6704">
        <w:t>digt som den gränsöverskridande</w:t>
      </w:r>
      <w:r w:rsidRPr="006D6704">
        <w:t xml:space="preserve"> brottsligheten skulle motverkas och arbet</w:t>
      </w:r>
      <w:r w:rsidRPr="006D6704">
        <w:t>s</w:t>
      </w:r>
      <w:r w:rsidRPr="006D6704">
        <w:t>tagarna få en tryggare ställning. Nordiska rådet är därför ett lämpligt forum att lyfta frågan i.</w:t>
      </w:r>
      <w:r w:rsidR="00172F46" w:rsidRPr="006D6704">
        <w:t xml:space="preserve"> </w:t>
      </w:r>
      <w:r w:rsidRPr="006D6704">
        <w:t>Det är därför angeläget att riksdag och regering verkar för att vi får till</w:t>
      </w:r>
      <w:r w:rsidR="00583C0C" w:rsidRPr="006D6704">
        <w:t xml:space="preserve"> stånd ett gemensamt e</w:t>
      </w:r>
      <w:r w:rsidRPr="006D6704">
        <w:t>uropeiskt register över företag med nä</w:t>
      </w:r>
      <w:r w:rsidRPr="006D6704">
        <w:t>r</w:t>
      </w:r>
      <w:r w:rsidRPr="006D6704">
        <w:t>ingsförbud. Det är dessutom viktigt att Sverige eftersträvar en likartad la</w:t>
      </w:r>
      <w:r w:rsidRPr="006D6704">
        <w:t>g</w:t>
      </w:r>
      <w:r w:rsidRPr="006D6704">
        <w:t>stiftning i de nordiska och europeiska länderna i syfte att stoppa oseriösa företags etableringar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704">
        <w:trPr>
          <w:cantSplit/>
        </w:trPr>
        <w:tc>
          <w:tcPr>
            <w:tcW w:w="3046" w:type="dxa"/>
          </w:tcPr>
          <w:p w:rsidR="008B47C7" w:rsidRPr="006D6704" w:rsidRDefault="008B47C7">
            <w:pPr>
              <w:pStyle w:val="UnderskriftDatum"/>
              <w:spacing w:before="240"/>
            </w:pPr>
            <w:r w:rsidRPr="006D6704">
              <w:t>Stockholm den 26 oktober 2006</w:t>
            </w:r>
          </w:p>
        </w:tc>
        <w:tc>
          <w:tcPr>
            <w:tcW w:w="3047" w:type="dxa"/>
          </w:tcPr>
          <w:p w:rsidR="008B47C7" w:rsidRPr="006D6704" w:rsidRDefault="008B47C7">
            <w:pPr>
              <w:pStyle w:val="Underskrifter"/>
              <w:spacing w:before="240"/>
            </w:pPr>
          </w:p>
        </w:tc>
      </w:tr>
      <w:tr w:rsidR="00000000" w:rsidRPr="006D6704">
        <w:trPr>
          <w:cantSplit/>
        </w:trPr>
        <w:tc>
          <w:tcPr>
            <w:tcW w:w="3046" w:type="dxa"/>
          </w:tcPr>
          <w:p w:rsidR="008B47C7" w:rsidRPr="006D6704" w:rsidRDefault="008B47C7">
            <w:pPr>
              <w:pStyle w:val="Underskrifter"/>
            </w:pPr>
            <w:r w:rsidRPr="006D6704">
              <w:t>Lars Mejern Larsson (s)</w:t>
            </w:r>
          </w:p>
        </w:tc>
        <w:tc>
          <w:tcPr>
            <w:tcW w:w="3046" w:type="dxa"/>
          </w:tcPr>
          <w:p w:rsidR="008B47C7" w:rsidRPr="006D6704" w:rsidRDefault="008B47C7">
            <w:pPr>
              <w:pStyle w:val="Underskrifter"/>
            </w:pPr>
          </w:p>
        </w:tc>
      </w:tr>
      <w:tr w:rsidR="00000000" w:rsidRPr="006D6704">
        <w:trPr>
          <w:cantSplit/>
        </w:trPr>
        <w:tc>
          <w:tcPr>
            <w:tcW w:w="3046" w:type="dxa"/>
          </w:tcPr>
          <w:p w:rsidR="008B47C7" w:rsidRPr="006D6704" w:rsidRDefault="008B47C7">
            <w:pPr>
              <w:pStyle w:val="Underskrifter"/>
            </w:pPr>
            <w:r w:rsidRPr="006D6704">
              <w:t>Tommy Ternemar (s)</w:t>
            </w:r>
          </w:p>
        </w:tc>
        <w:tc>
          <w:tcPr>
            <w:tcW w:w="3046" w:type="dxa"/>
          </w:tcPr>
          <w:p w:rsidR="008B47C7" w:rsidRPr="006D6704" w:rsidRDefault="008B47C7">
            <w:pPr>
              <w:pStyle w:val="Underskrifter"/>
            </w:pPr>
            <w:r w:rsidRPr="006D6704">
              <w:t>Ann-Kristine Johansson (s)</w:t>
            </w:r>
          </w:p>
        </w:tc>
      </w:tr>
      <w:tr w:rsidR="00000000" w:rsidRPr="006D6704">
        <w:trPr>
          <w:cantSplit/>
        </w:trPr>
        <w:tc>
          <w:tcPr>
            <w:tcW w:w="3046" w:type="dxa"/>
          </w:tcPr>
          <w:p w:rsidR="008B47C7" w:rsidRPr="006D6704" w:rsidRDefault="008B47C7">
            <w:pPr>
              <w:pStyle w:val="Underskrifter"/>
            </w:pPr>
            <w:r w:rsidRPr="006D6704">
              <w:t>Marina Pettersson (s)</w:t>
            </w:r>
          </w:p>
        </w:tc>
        <w:tc>
          <w:tcPr>
            <w:tcW w:w="3046" w:type="dxa"/>
          </w:tcPr>
          <w:p w:rsidR="008B47C7" w:rsidRPr="006D6704" w:rsidRDefault="008B47C7">
            <w:pPr>
              <w:pStyle w:val="Underskrifter"/>
            </w:pPr>
          </w:p>
        </w:tc>
      </w:tr>
    </w:tbl>
    <w:p w:rsidR="00962FC2" w:rsidRPr="006D6704" w:rsidRDefault="00962FC2" w:rsidP="00583C0C">
      <w:pPr>
        <w:pStyle w:val="Normaltindrag"/>
      </w:pPr>
    </w:p>
    <w:sectPr w:rsidR="00962FC2" w:rsidRPr="006D6704" w:rsidSect="00583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7C7" w:rsidRPr="006D6704" w:rsidRDefault="008B47C7">
      <w:r w:rsidRPr="006D6704">
        <w:separator/>
      </w:r>
    </w:p>
  </w:endnote>
  <w:endnote w:type="continuationSeparator" w:id="0">
    <w:p w:rsidR="008B47C7" w:rsidRPr="006D6704" w:rsidRDefault="008B47C7">
      <w:r w:rsidRPr="006D67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7A" w:rsidRPr="006D6704" w:rsidRDefault="006D6704" w:rsidP="00583C0C">
    <w:pPr>
      <w:pStyle w:val="Sidfot"/>
    </w:pPr>
    <w:r w:rsidRPr="006D67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488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C" w:rsidRDefault="008B47C7">
                          <w:pPr>
                            <w:pStyle w:val="NormalS5sidnrV"/>
                          </w:pPr>
                          <w:r>
                            <w:fldChar w:fldCharType="begin"/>
                          </w:r>
                          <w:r w:rsidR="00583C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3C0C" w:rsidRDefault="008B47C7">
                    <w:pPr>
                      <w:pStyle w:val="NormalS5sidnrV"/>
                    </w:pPr>
                    <w:r>
                      <w:fldChar w:fldCharType="begin"/>
                    </w:r>
                    <w:r w:rsidR="00583C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7A" w:rsidRPr="006D6704" w:rsidRDefault="006D6704" w:rsidP="00583C0C">
    <w:pPr>
      <w:pStyle w:val="Sidfot"/>
    </w:pPr>
    <w:r w:rsidRPr="006D67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564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C" w:rsidRDefault="008B47C7">
                          <w:pPr>
                            <w:pStyle w:val="NormalS5sidnrH"/>
                            <w:ind w:right="0"/>
                          </w:pPr>
                          <w:r>
                            <w:fldChar w:fldCharType="begin"/>
                          </w:r>
                          <w:r w:rsidR="00583C0C">
                            <w:instrText xml:space="preserve"> PAGE *\charformat</w:instrText>
                          </w:r>
                          <w:r>
                            <w:fldChar w:fldCharType="separate"/>
                          </w:r>
                          <w:r w:rsidR="00583C0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3C0C" w:rsidRDefault="008B47C7">
                    <w:pPr>
                      <w:pStyle w:val="NormalS5sidnrH"/>
                      <w:ind w:right="0"/>
                    </w:pPr>
                    <w:r>
                      <w:fldChar w:fldCharType="begin"/>
                    </w:r>
                    <w:r w:rsidR="00583C0C">
                      <w:instrText xml:space="preserve"> PAGE *\charformat</w:instrText>
                    </w:r>
                    <w:r>
                      <w:fldChar w:fldCharType="separate"/>
                    </w:r>
                    <w:r w:rsidR="00583C0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7A" w:rsidRPr="006D6704" w:rsidRDefault="006D6704" w:rsidP="00583C0C">
    <w:pPr>
      <w:pStyle w:val="Sidfot"/>
    </w:pPr>
    <w:r w:rsidRPr="006D67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97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C" w:rsidRDefault="008B47C7">
                          <w:pPr>
                            <w:pStyle w:val="NormalS5sidnrH"/>
                            <w:ind w:right="0"/>
                          </w:pPr>
                          <w:r>
                            <w:fldChar w:fldCharType="begin"/>
                          </w:r>
                          <w:r w:rsidR="00583C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3C0C" w:rsidRDefault="008B47C7">
                    <w:pPr>
                      <w:pStyle w:val="NormalS5sidnrH"/>
                      <w:ind w:right="0"/>
                    </w:pPr>
                    <w:r>
                      <w:fldChar w:fldCharType="begin"/>
                    </w:r>
                    <w:r w:rsidR="00583C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7C7" w:rsidRPr="006D6704" w:rsidRDefault="008B47C7">
      <w:r w:rsidRPr="006D6704">
        <w:separator/>
      </w:r>
    </w:p>
  </w:footnote>
  <w:footnote w:type="continuationSeparator" w:id="0">
    <w:p w:rsidR="008B47C7" w:rsidRPr="006D6704" w:rsidRDefault="008B47C7">
      <w:r w:rsidRPr="006D67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7A" w:rsidRPr="006D6704" w:rsidRDefault="006D6704" w:rsidP="00583C0C">
    <w:pPr>
      <w:pStyle w:val="Sidhuvud"/>
    </w:pPr>
    <w:r w:rsidRPr="006D67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112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C" w:rsidRDefault="008B47C7">
                          <w:pPr>
                            <w:pStyle w:val="KantRubrikS5V"/>
                          </w:pPr>
                          <w:r>
                            <w:fldChar w:fldCharType="begin"/>
                          </w:r>
                          <w:r w:rsidR="00583C0C">
                            <w:instrText xml:space="preserve"> DOCPROPERTY "YearUser" *\charformat </w:instrText>
                          </w:r>
                          <w:r>
                            <w:fldChar w:fldCharType="separate"/>
                          </w:r>
                          <w:r w:rsidR="00583C0C">
                            <w:t>2006/07</w:t>
                          </w:r>
                          <w:r>
                            <w:fldChar w:fldCharType="end"/>
                          </w:r>
                          <w:r w:rsidR="00583C0C">
                            <w:t>:</w:t>
                          </w:r>
                          <w:r>
                            <w:fldChar w:fldCharType="begin"/>
                          </w:r>
                          <w:r w:rsidR="00583C0C">
                            <w:instrText xml:space="preserve"> DOCPROPERTY "Motionsnummer" *\charformat </w:instrText>
                          </w:r>
                          <w:r>
                            <w:fldChar w:fldCharType="separate"/>
                          </w:r>
                          <w:r w:rsidR="00583C0C">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3C0C" w:rsidRDefault="008B47C7">
                    <w:pPr>
                      <w:pStyle w:val="KantRubrikS5V"/>
                    </w:pPr>
                    <w:r>
                      <w:fldChar w:fldCharType="begin"/>
                    </w:r>
                    <w:r w:rsidR="00583C0C">
                      <w:instrText xml:space="preserve"> DOCPROPERTY "YearUser" *\charformat </w:instrText>
                    </w:r>
                    <w:r>
                      <w:fldChar w:fldCharType="separate"/>
                    </w:r>
                    <w:r w:rsidR="00583C0C">
                      <w:t>2006/07</w:t>
                    </w:r>
                    <w:r>
                      <w:fldChar w:fldCharType="end"/>
                    </w:r>
                    <w:r w:rsidR="00583C0C">
                      <w:t>:</w:t>
                    </w:r>
                    <w:r>
                      <w:fldChar w:fldCharType="begin"/>
                    </w:r>
                    <w:r w:rsidR="00583C0C">
                      <w:instrText xml:space="preserve"> DOCPROPERTY "Motionsnummer" *\charformat </w:instrText>
                    </w:r>
                    <w:r>
                      <w:fldChar w:fldCharType="separate"/>
                    </w:r>
                    <w:r w:rsidR="00583C0C">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77A" w:rsidRPr="006D6704" w:rsidRDefault="006D6704" w:rsidP="00583C0C">
    <w:pPr>
      <w:pStyle w:val="Sidhuvud"/>
    </w:pPr>
    <w:r w:rsidRPr="006D67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658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C0C" w:rsidRDefault="008B47C7">
                          <w:pPr>
                            <w:pStyle w:val="KantRubrikS5H"/>
                            <w:ind w:right="0"/>
                          </w:pPr>
                          <w:r>
                            <w:fldChar w:fldCharType="begin"/>
                          </w:r>
                          <w:r w:rsidR="00583C0C">
                            <w:instrText xml:space="preserve"> DOCPROPERTY "YearUser" *\charformat </w:instrText>
                          </w:r>
                          <w:r>
                            <w:fldChar w:fldCharType="separate"/>
                          </w:r>
                          <w:r w:rsidR="00583C0C">
                            <w:t>2006/07</w:t>
                          </w:r>
                          <w:r>
                            <w:fldChar w:fldCharType="end"/>
                          </w:r>
                          <w:r w:rsidR="00583C0C">
                            <w:t>:</w:t>
                          </w:r>
                          <w:r>
                            <w:fldChar w:fldCharType="begin"/>
                          </w:r>
                          <w:r w:rsidR="00583C0C">
                            <w:instrText xml:space="preserve"> DOCPROPERTY "Motionsnummer" *\charformat </w:instrText>
                          </w:r>
                          <w:r>
                            <w:fldChar w:fldCharType="separate"/>
                          </w:r>
                          <w:r w:rsidR="00583C0C">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3C0C" w:rsidRDefault="008B47C7">
                    <w:pPr>
                      <w:pStyle w:val="KantRubrikS5H"/>
                      <w:ind w:right="0"/>
                    </w:pPr>
                    <w:r>
                      <w:fldChar w:fldCharType="begin"/>
                    </w:r>
                    <w:r w:rsidR="00583C0C">
                      <w:instrText xml:space="preserve"> DOCPROPERTY "YearUser" *\charformat </w:instrText>
                    </w:r>
                    <w:r>
                      <w:fldChar w:fldCharType="separate"/>
                    </w:r>
                    <w:r w:rsidR="00583C0C">
                      <w:t>2006/07</w:t>
                    </w:r>
                    <w:r>
                      <w:fldChar w:fldCharType="end"/>
                    </w:r>
                    <w:r w:rsidR="00583C0C">
                      <w:t>:</w:t>
                    </w:r>
                    <w:r>
                      <w:fldChar w:fldCharType="begin"/>
                    </w:r>
                    <w:r w:rsidR="00583C0C">
                      <w:instrText xml:space="preserve"> DOCPROPERTY "Motionsnummer" *\charformat </w:instrText>
                    </w:r>
                    <w:r>
                      <w:fldChar w:fldCharType="separate"/>
                    </w:r>
                    <w:r w:rsidR="00583C0C">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7C7" w:rsidRPr="006D6704" w:rsidRDefault="008B47C7">
    <w:pPr>
      <w:pStyle w:val="FSHNormal"/>
      <w:tabs>
        <w:tab w:val="right" w:pos="5840"/>
      </w:tabs>
    </w:pPr>
    <w:r w:rsidRPr="006D6704">
      <w:br/>
    </w:r>
    <w:r w:rsidRPr="006D6704">
      <w:fldChar w:fldCharType="begin" w:fldLock="1"/>
    </w:r>
    <w:r w:rsidRPr="006D6704">
      <w:instrText xml:space="preserve"> DOCPROPERTY</w:instrText>
    </w:r>
    <w:r w:rsidRPr="006D6704">
      <w:rPr>
        <w:sz w:val="18"/>
      </w:rPr>
      <w:instrText xml:space="preserve"> "YearUser" *\charformat </w:instrText>
    </w:r>
    <w:r w:rsidRPr="006D6704">
      <w:fldChar w:fldCharType="separate"/>
    </w:r>
    <w:r w:rsidRPr="006D6704">
      <w:t>2006/07</w:t>
    </w:r>
    <w:r w:rsidRPr="006D6704">
      <w:fldChar w:fldCharType="end"/>
    </w:r>
    <w:r w:rsidRPr="006D6704">
      <w:t xml:space="preserve"> </w:t>
    </w:r>
    <w:r w:rsidRPr="006D6704">
      <w:tab/>
      <w:t xml:space="preserve">mnr: </w:t>
    </w:r>
    <w:r w:rsidRPr="006D6704">
      <w:fldChar w:fldCharType="begin" w:fldLock="1"/>
    </w:r>
    <w:r w:rsidRPr="006D6704">
      <w:instrText xml:space="preserve"> DOCPROPERTY</w:instrText>
    </w:r>
    <w:r w:rsidRPr="006D6704">
      <w:rPr>
        <w:sz w:val="18"/>
      </w:rPr>
      <w:instrText xml:space="preserve"> "Motionsnummer" *\charformat </w:instrText>
    </w:r>
    <w:r w:rsidRPr="006D6704">
      <w:fldChar w:fldCharType="separate"/>
    </w:r>
    <w:r w:rsidRPr="006D6704">
      <w:t>C361</w:t>
    </w:r>
    <w:r w:rsidRPr="006D6704">
      <w:fldChar w:fldCharType="end"/>
    </w:r>
    <w:r w:rsidRPr="006D6704">
      <w:br/>
    </w:r>
    <w:r w:rsidRPr="006D6704">
      <w:fldChar w:fldCharType="begin" w:fldLock="1"/>
    </w:r>
    <w:r w:rsidRPr="006D6704">
      <w:instrText xml:space="preserve"> DOCPROPERTY</w:instrText>
    </w:r>
    <w:r w:rsidRPr="006D6704">
      <w:rPr>
        <w:sz w:val="18"/>
      </w:rPr>
      <w:instrText xml:space="preserve"> "Samling" *\charformat </w:instrText>
    </w:r>
    <w:r w:rsidRPr="006D6704">
      <w:fldChar w:fldCharType="end"/>
    </w:r>
    <w:r w:rsidRPr="006D6704">
      <w:tab/>
      <w:t xml:space="preserve">pnr: </w:t>
    </w:r>
    <w:r w:rsidRPr="006D6704">
      <w:fldChar w:fldCharType="begin" w:fldLock="1"/>
    </w:r>
    <w:r w:rsidRPr="006D6704">
      <w:instrText xml:space="preserve"> DOCPROPERTY</w:instrText>
    </w:r>
    <w:r w:rsidRPr="006D6704">
      <w:rPr>
        <w:sz w:val="18"/>
      </w:rPr>
      <w:instrText xml:space="preserve"> "Partinummer" *\charformat </w:instrText>
    </w:r>
    <w:r w:rsidRPr="006D6704">
      <w:fldChar w:fldCharType="separate"/>
    </w:r>
    <w:r w:rsidRPr="006D6704">
      <w:t>s43401</w:t>
    </w:r>
    <w:r w:rsidRPr="006D6704">
      <w:fldChar w:fldCharType="end"/>
    </w:r>
  </w:p>
  <w:p w:rsidR="008B47C7" w:rsidRPr="006D6704" w:rsidRDefault="008B47C7">
    <w:pPr>
      <w:pStyle w:val="FSHRub1"/>
    </w:pPr>
    <w:r w:rsidRPr="006D6704">
      <w:t>Motion till riksdagen</w:t>
    </w:r>
    <w:r w:rsidRPr="006D6704">
      <w:br/>
    </w:r>
    <w:r w:rsidRPr="006D6704">
      <w:fldChar w:fldCharType="begin" w:fldLock="1"/>
    </w:r>
    <w:r w:rsidRPr="006D6704">
      <w:instrText xml:space="preserve"> DOCPROPERTY "YearUser" *\charformat </w:instrText>
    </w:r>
    <w:r w:rsidRPr="006D6704">
      <w:fldChar w:fldCharType="separate"/>
    </w:r>
    <w:r w:rsidRPr="006D6704">
      <w:t>2006/07</w:t>
    </w:r>
    <w:r w:rsidRPr="006D6704">
      <w:fldChar w:fldCharType="end"/>
    </w:r>
    <w:r w:rsidRPr="006D6704">
      <w:t>:</w:t>
    </w:r>
    <w:r w:rsidRPr="006D6704">
      <w:fldChar w:fldCharType="begin" w:fldLock="1"/>
    </w:r>
    <w:r w:rsidRPr="006D6704">
      <w:instrText xml:space="preserve"> DOCPROPERTY "Motionsnummer" *\charformat </w:instrText>
    </w:r>
    <w:r w:rsidRPr="006D6704">
      <w:fldChar w:fldCharType="separate"/>
    </w:r>
    <w:r w:rsidRPr="006D6704">
      <w:t>C361</w:t>
    </w:r>
    <w:r w:rsidRPr="006D6704">
      <w:fldChar w:fldCharType="end"/>
    </w:r>
  </w:p>
  <w:p w:rsidR="008B47C7" w:rsidRPr="006D6704" w:rsidRDefault="008B47C7">
    <w:pPr>
      <w:pStyle w:val="FSHNormalS5"/>
    </w:pPr>
    <w:r w:rsidRPr="006D6704">
      <w:fldChar w:fldCharType="begin" w:fldLock="1"/>
    </w:r>
    <w:r w:rsidRPr="006D6704">
      <w:instrText xml:space="preserve"> DOCPROPERTY "MotionarText" *\charformat </w:instrText>
    </w:r>
    <w:r w:rsidRPr="006D6704">
      <w:fldChar w:fldCharType="separate"/>
    </w:r>
    <w:r w:rsidRPr="006D6704">
      <w:t>av Lars Mejern Larsson m.fl. (s)</w:t>
    </w:r>
    <w:r w:rsidRPr="006D6704">
      <w:fldChar w:fldCharType="end"/>
    </w:r>
    <w:r w:rsidRPr="006D6704">
      <w:br/>
    </w:r>
    <w:r w:rsidRPr="006D6704">
      <w:fldChar w:fldCharType="begin" w:fldLock="1"/>
    </w:r>
    <w:r w:rsidRPr="006D6704">
      <w:instrText xml:space="preserve"> DOCPROPERTY "SvarFrasKort" *\charformat </w:instrText>
    </w:r>
    <w:r w:rsidRPr="006D6704">
      <w:fldChar w:fldCharType="end"/>
    </w:r>
  </w:p>
  <w:p w:rsidR="008B47C7" w:rsidRPr="006D6704" w:rsidRDefault="008B47C7">
    <w:pPr>
      <w:pStyle w:val="FSHTitel"/>
    </w:pPr>
    <w:r w:rsidRPr="006D6704">
      <w:fldChar w:fldCharType="begin" w:fldLock="1"/>
    </w:r>
    <w:r w:rsidRPr="006D6704">
      <w:instrText xml:space="preserve"> DOCPROPERTY</w:instrText>
    </w:r>
    <w:r w:rsidRPr="006D6704">
      <w:rPr>
        <w:sz w:val="18"/>
      </w:rPr>
      <w:instrText xml:space="preserve"> "RubrikSvar" *\charformat </w:instrText>
    </w:r>
    <w:r w:rsidRPr="006D6704">
      <w:fldChar w:fldCharType="separate"/>
    </w:r>
    <w:r w:rsidRPr="006D6704">
      <w:t>Gemensamt näringsförbud i Europa</w:t>
    </w:r>
    <w:r w:rsidRPr="006D6704">
      <w:fldChar w:fldCharType="end"/>
    </w:r>
  </w:p>
  <w:p w:rsidR="008B47C7" w:rsidRPr="006D6704" w:rsidRDefault="008B47C7">
    <w:pPr>
      <w:pStyle w:val="Normal00"/>
    </w:pPr>
  </w:p>
  <w:p w:rsidR="00583C0C" w:rsidRPr="006D6704" w:rsidRDefault="00583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0290868">
    <w:abstractNumId w:val="13"/>
  </w:num>
  <w:num w:numId="2" w16cid:durableId="1332022305">
    <w:abstractNumId w:val="10"/>
  </w:num>
  <w:num w:numId="3" w16cid:durableId="80567313">
    <w:abstractNumId w:val="11"/>
  </w:num>
  <w:num w:numId="4" w16cid:durableId="1152602656">
    <w:abstractNumId w:val="12"/>
  </w:num>
  <w:num w:numId="5" w16cid:durableId="1280261576">
    <w:abstractNumId w:val="8"/>
  </w:num>
  <w:num w:numId="6" w16cid:durableId="1347292163">
    <w:abstractNumId w:val="3"/>
  </w:num>
  <w:num w:numId="7" w16cid:durableId="23676779">
    <w:abstractNumId w:val="2"/>
  </w:num>
  <w:num w:numId="8" w16cid:durableId="513958772">
    <w:abstractNumId w:val="1"/>
  </w:num>
  <w:num w:numId="9" w16cid:durableId="517042111">
    <w:abstractNumId w:val="0"/>
  </w:num>
  <w:num w:numId="10" w16cid:durableId="1115169957">
    <w:abstractNumId w:val="9"/>
  </w:num>
  <w:num w:numId="11" w16cid:durableId="2067489419">
    <w:abstractNumId w:val="7"/>
  </w:num>
  <w:num w:numId="12" w16cid:durableId="1214657961">
    <w:abstractNumId w:val="6"/>
  </w:num>
  <w:num w:numId="13" w16cid:durableId="1264844871">
    <w:abstractNumId w:val="5"/>
  </w:num>
  <w:num w:numId="14" w16cid:durableId="1670331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478801B6-AB79-467A-B419-2178545A01F4},{65B7BAB0-9E4C-4D05-8016-3C0296CE1E45},{8C3EC858-7F68-4FA3-8A98-4E77EC8BCEA1},{D5112627-D147-41D0-B302-C9D35CC1D18E}"/>
  </w:docVars>
  <w:rsids>
    <w:rsidRoot w:val="006D6704"/>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2F46"/>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4F4552"/>
    <w:rsid w:val="00531020"/>
    <w:rsid w:val="00545150"/>
    <w:rsid w:val="00545421"/>
    <w:rsid w:val="0055072A"/>
    <w:rsid w:val="005525A5"/>
    <w:rsid w:val="005544CE"/>
    <w:rsid w:val="00583C0C"/>
    <w:rsid w:val="005B145B"/>
    <w:rsid w:val="00601C6D"/>
    <w:rsid w:val="006B6262"/>
    <w:rsid w:val="006D6704"/>
    <w:rsid w:val="00727C6F"/>
    <w:rsid w:val="00740D6D"/>
    <w:rsid w:val="00743F76"/>
    <w:rsid w:val="00774959"/>
    <w:rsid w:val="00794149"/>
    <w:rsid w:val="007B67A7"/>
    <w:rsid w:val="007C6092"/>
    <w:rsid w:val="007E119E"/>
    <w:rsid w:val="00846903"/>
    <w:rsid w:val="008B47C7"/>
    <w:rsid w:val="008F0A96"/>
    <w:rsid w:val="009451E7"/>
    <w:rsid w:val="0095074E"/>
    <w:rsid w:val="00962FC2"/>
    <w:rsid w:val="00971D70"/>
    <w:rsid w:val="009A4377"/>
    <w:rsid w:val="009A6043"/>
    <w:rsid w:val="00A053C6"/>
    <w:rsid w:val="00A055B3"/>
    <w:rsid w:val="00A15D71"/>
    <w:rsid w:val="00A736FF"/>
    <w:rsid w:val="00AB5000"/>
    <w:rsid w:val="00AC1E05"/>
    <w:rsid w:val="00AC63D9"/>
    <w:rsid w:val="00AE2EF8"/>
    <w:rsid w:val="00AF5881"/>
    <w:rsid w:val="00B13BF0"/>
    <w:rsid w:val="00B324DF"/>
    <w:rsid w:val="00B33C81"/>
    <w:rsid w:val="00B34666"/>
    <w:rsid w:val="00B67E5B"/>
    <w:rsid w:val="00B9177A"/>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4027C"/>
    <w:rsid w:val="00E521CB"/>
    <w:rsid w:val="00E728F6"/>
    <w:rsid w:val="00E75D28"/>
    <w:rsid w:val="00E84F25"/>
    <w:rsid w:val="00EC007B"/>
    <w:rsid w:val="00F21B30"/>
    <w:rsid w:val="00F273EA"/>
    <w:rsid w:val="00F42CB9"/>
    <w:rsid w:val="00F50EEE"/>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0816B5-3DA6-4F44-90B0-8B07C241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2880</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s43401</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s43401</dc:title>
  <dc:subject>s43401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Gemensamt näringsförbud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näringsförbud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(s)\Ternemar, Tommy (s)\Johansson,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Tommy Ternemar (s), 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20062007000000000115000434010069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20062007000000000115000434010069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{851110B4-FBB4-46D1-BA63-85AAD908F357}</vt:lpwstr>
  </property>
  <property fmtid="{D5CDD505-2E9C-101B-9397-08002B2CF9AE}" pid="53" name="Överföringar">
    <vt:i4>0</vt:i4>
  </property>
  <property fmtid="{D5CDD505-2E9C-101B-9397-08002B2CF9AE}" pid="54" name="Checksum">
    <vt:lpwstr>*1002265683089*</vt:lpwstr>
  </property>
  <property fmtid="{D5CDD505-2E9C-101B-9397-08002B2CF9AE}" pid="55" name="skuggnummer">
    <vt:lpwstr>2101</vt:lpwstr>
  </property>
  <property fmtid="{D5CDD505-2E9C-101B-9397-08002B2CF9AE}" pid="56" name="urixVersion">
    <vt:lpwstr>3.1.4.0</vt:lpwstr>
  </property>
  <property fmtid="{D5CDD505-2E9C-101B-9397-08002B2CF9AE}" pid="57" name="urixOrigin">
    <vt:lpwstr>070221 17:58:34.074</vt:lpwstr>
  </property>
  <property fmtid="{D5CDD505-2E9C-101B-9397-08002B2CF9AE}" pid="58" name="urixGuid">
    <vt:lpwstr>{6BA81653-DCB8-4058-93AF-872524F7A457}</vt:lpwstr>
  </property>
</Properties>
</file>