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DD9" w:rsidRPr="00F86A3B" w:rsidRDefault="00952DD9">
      <w:pPr>
        <w:pStyle w:val="Frslagsrubrik"/>
      </w:pPr>
      <w:r w:rsidRPr="00F86A3B">
        <w:t>Förslag till riksdagsbeslut</w:t>
      </w:r>
    </w:p>
    <w:p w:rsidR="00952DD9" w:rsidRPr="00F86A3B" w:rsidRDefault="00952DD9">
      <w:pPr>
        <w:pStyle w:val="Hemstlatt"/>
      </w:pPr>
      <w:r w:rsidRPr="00F86A3B">
        <w:t>Riksdagen avslår regeringens förslag om att låta rik</w:t>
      </w:r>
      <w:r w:rsidRPr="00F86A3B">
        <w:t>s</w:t>
      </w:r>
      <w:r w:rsidRPr="00F86A3B">
        <w:t>dagen bemyndiga regeringen att under 2012 besluta om ett lån till Irland på högst 600 000 000 euro.</w:t>
      </w:r>
    </w:p>
    <w:p w:rsidR="00952DD9" w:rsidRPr="00F86A3B" w:rsidRDefault="00952DD9">
      <w:pPr>
        <w:pStyle w:val="Rubrik1"/>
      </w:pPr>
      <w:r w:rsidRPr="00F86A3B">
        <w:t>Motivering</w:t>
      </w:r>
    </w:p>
    <w:p w:rsidR="00952DD9" w:rsidRPr="00F86A3B" w:rsidRDefault="00952DD9">
      <w:r w:rsidRPr="00F86A3B">
        <w:t>Vid ett möte mellan EU-ländernas ministrar för ekonomiska och finansie</w:t>
      </w:r>
      <w:r w:rsidRPr="00F86A3B">
        <w:t>l</w:t>
      </w:r>
      <w:r w:rsidRPr="00F86A3B">
        <w:t>la frågor (Ekofinrådet) den 28 november 2010 utfäste sig euroländerna tillsa</w:t>
      </w:r>
      <w:r w:rsidRPr="00F86A3B">
        <w:t>m</w:t>
      </w:r>
      <w:r w:rsidRPr="00F86A3B">
        <w:t>mans med Sverige, Storbritannien och Danmark att ge lån till Irland på sa</w:t>
      </w:r>
      <w:r w:rsidRPr="00F86A3B">
        <w:t>m</w:t>
      </w:r>
      <w:r w:rsidRPr="00F86A3B">
        <w:t>mantaget 67,5 miljarder euro. Vidare beslutade Internationella valutafo</w:t>
      </w:r>
      <w:r w:rsidRPr="00F86A3B">
        <w:t>n</w:t>
      </w:r>
      <w:r w:rsidRPr="00F86A3B">
        <w:t>den (IMF) att ge lån på ca 22,5 miljarder euro. Sverige utfäste sig, med förb</w:t>
      </w:r>
      <w:r w:rsidRPr="00F86A3B">
        <w:t>e</w:t>
      </w:r>
      <w:r w:rsidRPr="00F86A3B">
        <w:t>håll för riksdagens godkännande, att bidra med en kredit på 600 miljoner euro. Regeringens proposition Utlåning till Irland (prop. 2011/12:119) han</w:t>
      </w:r>
      <w:r w:rsidRPr="00F86A3B">
        <w:t>d</w:t>
      </w:r>
      <w:r w:rsidRPr="00F86A3B">
        <w:t>lar om att godkänna denna kredit.</w:t>
      </w:r>
    </w:p>
    <w:p w:rsidR="00952DD9" w:rsidRPr="00F86A3B" w:rsidRDefault="00952DD9">
      <w:pPr>
        <w:pStyle w:val="Normaltindrag"/>
      </w:pPr>
      <w:r w:rsidRPr="00F86A3B">
        <w:t xml:space="preserve">Irland drabbades hårdare av </w:t>
      </w:r>
      <w:r w:rsidRPr="00F86A3B">
        <w:t>finanskrisen 2008 och den därpå följande lå</w:t>
      </w:r>
      <w:r w:rsidRPr="00F86A3B">
        <w:t>g</w:t>
      </w:r>
      <w:r w:rsidRPr="00F86A3B">
        <w:t>konjunkturen än många andra länder. Detta hade sin grund i en fastighets- och bostadsbubbla som sedermera resulterade i en bankkris. I september 2008 införde den irländska regeringen en bankgaranti för de sju största inhemska bankerna som täckte 100 procent av all existerande och ny skuldsättning hos bankerna. Denna garanti blev mycket kostsam för den irländska staten då stora delar av den irländska banksektorn var insolvent. Tillsammans med effekterna av lågkonju</w:t>
      </w:r>
      <w:r w:rsidRPr="00F86A3B">
        <w:t>nkturen medförde bankgarantin att den irländska bu</w:t>
      </w:r>
      <w:r w:rsidRPr="00F86A3B">
        <w:t>d</w:t>
      </w:r>
      <w:r w:rsidRPr="00F86A3B">
        <w:t>geten gick från ett överskott 2007 till ett underskott på över 30 procent av BNP 2010 och att statsskulden har ökat från 25 procent av BNP till 105 pr</w:t>
      </w:r>
      <w:r w:rsidRPr="00F86A3B">
        <w:t>o</w:t>
      </w:r>
      <w:r w:rsidRPr="00F86A3B">
        <w:t>cent vid slutet av 2011.</w:t>
      </w:r>
    </w:p>
    <w:p w:rsidR="00952DD9" w:rsidRPr="00F86A3B" w:rsidRDefault="00952DD9">
      <w:pPr>
        <w:pStyle w:val="Normaltindrag"/>
      </w:pPr>
      <w:r w:rsidRPr="00F86A3B">
        <w:t>Vänsterpartiet har inga principiella invändningar att ställa upp med kred</w:t>
      </w:r>
      <w:r w:rsidRPr="00F86A3B">
        <w:t>i</w:t>
      </w:r>
      <w:r w:rsidRPr="00F86A3B">
        <w:t>ter eller annat stöd till länder som drabbats av statsfinansiella kriser. Tvärtom är internationell solidaritet en hörnsten i Vänsterpartiets politik. Förutsät</w:t>
      </w:r>
      <w:r w:rsidRPr="00F86A3B">
        <w:t>t</w:t>
      </w:r>
      <w:r w:rsidRPr="00F86A3B">
        <w:t xml:space="preserve">ningarna för lånet till Irland, dvs. de villkor för det stabiliseringsprogram för </w:t>
      </w:r>
      <w:r w:rsidRPr="00F86A3B">
        <w:lastRenderedPageBreak/>
        <w:t>Irland som förhandlades fram mellan den irländska regeringen å ena sidan och kommissionen, IMF och ECB (den s.k. Trojkan) å den andra är emellertid av en sådan art att Vänsterpartiet inte kan ställa sig bakom lånet. Tyngdpun</w:t>
      </w:r>
      <w:r w:rsidRPr="00F86A3B">
        <w:t>k</w:t>
      </w:r>
      <w:r w:rsidRPr="00F86A3B">
        <w:t>ten i stabiliseringsprogrammet ligger på ned</w:t>
      </w:r>
      <w:r w:rsidRPr="00F86A3B">
        <w:t>skärningar i offentliga utgifter. Utgiftsminskningarna av den sammanlagda budgetkonsolideringen på 8,8 procent av BNP för åren 2010–2012 uppgår till hela 6,4 procent av BNP. Innehållet i stabiliseringsprogrammet präglas av en kraftig nyliberal slagsida med krav på sänkta löner i offentlig sektor, sänkta minimilöner, kraftiga b</w:t>
      </w:r>
      <w:r w:rsidRPr="00F86A3B">
        <w:t>e</w:t>
      </w:r>
      <w:r w:rsidRPr="00F86A3B">
        <w:t>sparingar i olika offentliga välfärdsprogram samt krav på privatiseringar. Mot denna bakgrund kan inte Vänsterpartiet ställa sig bakom lånet till Irland. Riksdagen bör avslå regeringe</w:t>
      </w:r>
      <w:r w:rsidRPr="00F86A3B">
        <w:t>ns förslag att låta riksdagen bemyndiga rege</w:t>
      </w:r>
      <w:r w:rsidRPr="00F86A3B">
        <w:t>r</w:t>
      </w:r>
      <w:r w:rsidRPr="00F86A3B">
        <w:t>ingen att under 2012 besluta om ett lån till Irland på högst 600 000 000 euro.</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6A3B">
        <w:trPr>
          <w:cantSplit/>
        </w:trPr>
        <w:tc>
          <w:tcPr>
            <w:tcW w:w="3046" w:type="dxa"/>
          </w:tcPr>
          <w:p w:rsidR="00952DD9" w:rsidRPr="00F86A3B" w:rsidRDefault="00952DD9">
            <w:pPr>
              <w:pStyle w:val="UnderskriftDatum"/>
              <w:spacing w:before="240"/>
            </w:pPr>
            <w:r w:rsidRPr="00F86A3B">
              <w:t>Stockholm den 10 april 2012</w:t>
            </w:r>
          </w:p>
        </w:tc>
        <w:tc>
          <w:tcPr>
            <w:tcW w:w="3047" w:type="dxa"/>
          </w:tcPr>
          <w:p w:rsidR="00952DD9" w:rsidRPr="00F86A3B" w:rsidRDefault="00952DD9">
            <w:pPr>
              <w:pStyle w:val="Underskrifter"/>
              <w:spacing w:before="240"/>
            </w:pPr>
          </w:p>
        </w:tc>
      </w:tr>
      <w:tr w:rsidR="00000000" w:rsidRPr="00F86A3B">
        <w:trPr>
          <w:cantSplit/>
        </w:trPr>
        <w:tc>
          <w:tcPr>
            <w:tcW w:w="3046" w:type="dxa"/>
          </w:tcPr>
          <w:p w:rsidR="00952DD9" w:rsidRPr="00F86A3B" w:rsidRDefault="00952DD9">
            <w:pPr>
              <w:pStyle w:val="Underskrifter"/>
            </w:pPr>
            <w:r w:rsidRPr="00F86A3B">
              <w:t>Ulla Andersson (V)</w:t>
            </w:r>
          </w:p>
        </w:tc>
        <w:tc>
          <w:tcPr>
            <w:tcW w:w="3046" w:type="dxa"/>
          </w:tcPr>
          <w:p w:rsidR="00952DD9" w:rsidRPr="00F86A3B" w:rsidRDefault="00952DD9">
            <w:pPr>
              <w:pStyle w:val="Underskrifter"/>
            </w:pPr>
          </w:p>
        </w:tc>
      </w:tr>
      <w:tr w:rsidR="00000000" w:rsidRPr="00F86A3B">
        <w:trPr>
          <w:cantSplit/>
        </w:trPr>
        <w:tc>
          <w:tcPr>
            <w:tcW w:w="3046" w:type="dxa"/>
          </w:tcPr>
          <w:p w:rsidR="00952DD9" w:rsidRPr="00F86A3B" w:rsidRDefault="00952DD9">
            <w:pPr>
              <w:pStyle w:val="Underskrifter"/>
            </w:pPr>
            <w:r w:rsidRPr="00F86A3B">
              <w:t>Josefin Brink (V)</w:t>
            </w:r>
          </w:p>
        </w:tc>
        <w:tc>
          <w:tcPr>
            <w:tcW w:w="3046" w:type="dxa"/>
          </w:tcPr>
          <w:p w:rsidR="00952DD9" w:rsidRPr="00F86A3B" w:rsidRDefault="00952DD9">
            <w:pPr>
              <w:pStyle w:val="Underskrifter"/>
            </w:pPr>
            <w:r w:rsidRPr="00F86A3B">
              <w:t>Rossana Dinamarca (V)</w:t>
            </w:r>
          </w:p>
        </w:tc>
      </w:tr>
      <w:tr w:rsidR="00000000" w:rsidRPr="00F86A3B">
        <w:trPr>
          <w:cantSplit/>
        </w:trPr>
        <w:tc>
          <w:tcPr>
            <w:tcW w:w="3046" w:type="dxa"/>
          </w:tcPr>
          <w:p w:rsidR="00952DD9" w:rsidRPr="00F86A3B" w:rsidRDefault="00952DD9">
            <w:pPr>
              <w:pStyle w:val="Underskrifter"/>
            </w:pPr>
            <w:r w:rsidRPr="00F86A3B">
              <w:t>Christina Höj Larsen (V)</w:t>
            </w:r>
          </w:p>
        </w:tc>
        <w:tc>
          <w:tcPr>
            <w:tcW w:w="3046" w:type="dxa"/>
          </w:tcPr>
          <w:p w:rsidR="00952DD9" w:rsidRPr="00F86A3B" w:rsidRDefault="00952DD9">
            <w:pPr>
              <w:pStyle w:val="Underskrifter"/>
            </w:pPr>
            <w:r w:rsidRPr="00F86A3B">
              <w:t>Wiwi-Anne Johansson (V)</w:t>
            </w:r>
          </w:p>
        </w:tc>
      </w:tr>
      <w:tr w:rsidR="00000000" w:rsidRPr="00F86A3B">
        <w:trPr>
          <w:cantSplit/>
        </w:trPr>
        <w:tc>
          <w:tcPr>
            <w:tcW w:w="3046" w:type="dxa"/>
          </w:tcPr>
          <w:p w:rsidR="00952DD9" w:rsidRPr="00F86A3B" w:rsidRDefault="00952DD9">
            <w:pPr>
              <w:pStyle w:val="Underskrifter"/>
            </w:pPr>
            <w:r w:rsidRPr="00F86A3B">
              <w:t>Jacob Johnson (V)</w:t>
            </w:r>
          </w:p>
        </w:tc>
        <w:tc>
          <w:tcPr>
            <w:tcW w:w="3046" w:type="dxa"/>
          </w:tcPr>
          <w:p w:rsidR="00952DD9" w:rsidRPr="00F86A3B" w:rsidRDefault="00952DD9">
            <w:pPr>
              <w:pStyle w:val="Underskrifter"/>
            </w:pPr>
          </w:p>
        </w:tc>
      </w:tr>
    </w:tbl>
    <w:p w:rsidR="00952DD9" w:rsidRPr="00F86A3B" w:rsidRDefault="00952DD9">
      <w:pPr>
        <w:pStyle w:val="Normaltindrag"/>
      </w:pPr>
    </w:p>
    <w:sectPr w:rsidR="00952DD9" w:rsidRPr="00F86A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2DD9" w:rsidRPr="00F86A3B" w:rsidRDefault="00952DD9">
      <w:r w:rsidRPr="00F86A3B">
        <w:separator/>
      </w:r>
    </w:p>
  </w:endnote>
  <w:endnote w:type="continuationSeparator" w:id="0">
    <w:p w:rsidR="00952DD9" w:rsidRPr="00F86A3B" w:rsidRDefault="00952DD9">
      <w:r w:rsidRPr="00F86A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DD9" w:rsidRPr="00F86A3B" w:rsidRDefault="00F86A3B">
    <w:pPr>
      <w:pStyle w:val="Sidfot"/>
    </w:pPr>
    <w:r w:rsidRPr="00F86A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28060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DD9" w:rsidRDefault="00952D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2DD9" w:rsidRDefault="00952D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DD9" w:rsidRPr="00F86A3B" w:rsidRDefault="00F86A3B">
    <w:pPr>
      <w:pStyle w:val="Sidfot"/>
    </w:pPr>
    <w:r w:rsidRPr="00F86A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94209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DD9" w:rsidRDefault="00952DD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2DD9" w:rsidRDefault="00952DD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DD9" w:rsidRPr="00F86A3B" w:rsidRDefault="00F86A3B">
    <w:pPr>
      <w:pStyle w:val="Sidfot"/>
    </w:pPr>
    <w:r w:rsidRPr="00F86A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6587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DD9" w:rsidRDefault="00952D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2DD9" w:rsidRDefault="00952D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2DD9" w:rsidRPr="00F86A3B" w:rsidRDefault="00952DD9">
      <w:r w:rsidRPr="00F86A3B">
        <w:separator/>
      </w:r>
    </w:p>
  </w:footnote>
  <w:footnote w:type="continuationSeparator" w:id="0">
    <w:p w:rsidR="00952DD9" w:rsidRPr="00F86A3B" w:rsidRDefault="00952DD9">
      <w:r w:rsidRPr="00F86A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DD9" w:rsidRPr="00F86A3B" w:rsidRDefault="00F86A3B">
    <w:pPr>
      <w:pStyle w:val="Sidhuvud"/>
    </w:pPr>
    <w:r w:rsidRPr="00F86A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48886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DD9" w:rsidRDefault="00952DD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2DD9" w:rsidRDefault="00952DD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DD9" w:rsidRPr="00F86A3B" w:rsidRDefault="00F86A3B">
    <w:pPr>
      <w:pStyle w:val="Sidhuvud"/>
    </w:pPr>
    <w:r w:rsidRPr="00F86A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65993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DD9" w:rsidRDefault="00952DD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2DD9" w:rsidRDefault="00952DD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DD9" w:rsidRPr="00F86A3B" w:rsidRDefault="00952DD9">
    <w:pPr>
      <w:pStyle w:val="FSHNormal"/>
      <w:tabs>
        <w:tab w:val="right" w:pos="5840"/>
      </w:tabs>
    </w:pPr>
    <w:r w:rsidRPr="00F86A3B">
      <w:br/>
    </w:r>
    <w:r w:rsidRPr="00F86A3B">
      <w:fldChar w:fldCharType="begin" w:fldLock="1"/>
    </w:r>
    <w:r w:rsidRPr="00F86A3B">
      <w:instrText xml:space="preserve"> DOCPROPERTY</w:instrText>
    </w:r>
    <w:r w:rsidRPr="00F86A3B">
      <w:rPr>
        <w:sz w:val="18"/>
      </w:rPr>
      <w:instrText xml:space="preserve"> "YearUser" *\charformat </w:instrText>
    </w:r>
    <w:r w:rsidRPr="00F86A3B">
      <w:fldChar w:fldCharType="separate"/>
    </w:r>
    <w:r w:rsidRPr="00F86A3B">
      <w:t>2011/12</w:t>
    </w:r>
    <w:r w:rsidRPr="00F86A3B">
      <w:fldChar w:fldCharType="end"/>
    </w:r>
    <w:r w:rsidRPr="00F86A3B">
      <w:t xml:space="preserve"> </w:t>
    </w:r>
    <w:r w:rsidRPr="00F86A3B">
      <w:tab/>
      <w:t xml:space="preserve">mnr: </w:t>
    </w:r>
    <w:r w:rsidRPr="00F86A3B">
      <w:fldChar w:fldCharType="begin" w:fldLock="1"/>
    </w:r>
    <w:r w:rsidRPr="00F86A3B">
      <w:instrText xml:space="preserve"> DOCPROPERTY</w:instrText>
    </w:r>
    <w:r w:rsidRPr="00F86A3B">
      <w:rPr>
        <w:sz w:val="18"/>
      </w:rPr>
      <w:instrText xml:space="preserve"> "Motionsnummer" *\charformat </w:instrText>
    </w:r>
    <w:r w:rsidRPr="00F86A3B">
      <w:fldChar w:fldCharType="separate"/>
    </w:r>
    <w:r w:rsidRPr="00F86A3B">
      <w:t>Fi14</w:t>
    </w:r>
    <w:r w:rsidRPr="00F86A3B">
      <w:fldChar w:fldCharType="end"/>
    </w:r>
    <w:r w:rsidRPr="00F86A3B">
      <w:br/>
    </w:r>
    <w:r w:rsidRPr="00F86A3B">
      <w:fldChar w:fldCharType="begin" w:fldLock="1"/>
    </w:r>
    <w:r w:rsidRPr="00F86A3B">
      <w:instrText xml:space="preserve"> DOCPROPERTY</w:instrText>
    </w:r>
    <w:r w:rsidRPr="00F86A3B">
      <w:rPr>
        <w:sz w:val="18"/>
      </w:rPr>
      <w:instrText xml:space="preserve"> "Samling" *\charformat </w:instrText>
    </w:r>
    <w:r w:rsidRPr="00F86A3B">
      <w:fldChar w:fldCharType="end"/>
    </w:r>
    <w:r w:rsidRPr="00F86A3B">
      <w:tab/>
      <w:t xml:space="preserve">pnr: </w:t>
    </w:r>
    <w:r w:rsidRPr="00F86A3B">
      <w:fldChar w:fldCharType="begin" w:fldLock="1"/>
    </w:r>
    <w:r w:rsidRPr="00F86A3B">
      <w:instrText xml:space="preserve"> DOCPROPERTY</w:instrText>
    </w:r>
    <w:r w:rsidRPr="00F86A3B">
      <w:rPr>
        <w:sz w:val="18"/>
      </w:rPr>
      <w:instrText xml:space="preserve"> "Partinummer" *\charformat </w:instrText>
    </w:r>
    <w:r w:rsidRPr="00F86A3B">
      <w:fldChar w:fldCharType="separate"/>
    </w:r>
    <w:r w:rsidRPr="00F86A3B">
      <w:t>V16</w:t>
    </w:r>
    <w:r w:rsidRPr="00F86A3B">
      <w:fldChar w:fldCharType="end"/>
    </w:r>
  </w:p>
  <w:p w:rsidR="00952DD9" w:rsidRPr="00F86A3B" w:rsidRDefault="00952DD9">
    <w:pPr>
      <w:pStyle w:val="FSHRub1"/>
    </w:pPr>
    <w:r w:rsidRPr="00F86A3B">
      <w:t>Motion till riksdagen</w:t>
    </w:r>
    <w:r w:rsidRPr="00F86A3B">
      <w:br/>
    </w:r>
    <w:r w:rsidRPr="00F86A3B">
      <w:fldChar w:fldCharType="begin" w:fldLock="1"/>
    </w:r>
    <w:r w:rsidRPr="00F86A3B">
      <w:instrText xml:space="preserve"> DOCPROPERTY "YearUser" *\charformat </w:instrText>
    </w:r>
    <w:r w:rsidRPr="00F86A3B">
      <w:fldChar w:fldCharType="separate"/>
    </w:r>
    <w:r w:rsidRPr="00F86A3B">
      <w:t>2011/12</w:t>
    </w:r>
    <w:r w:rsidRPr="00F86A3B">
      <w:fldChar w:fldCharType="end"/>
    </w:r>
    <w:r w:rsidRPr="00F86A3B">
      <w:t>:</w:t>
    </w:r>
    <w:r w:rsidRPr="00F86A3B">
      <w:fldChar w:fldCharType="begin" w:fldLock="1"/>
    </w:r>
    <w:r w:rsidRPr="00F86A3B">
      <w:instrText xml:space="preserve"> DOCPROPERTY "Motionsnummer" *\charformat </w:instrText>
    </w:r>
    <w:r w:rsidRPr="00F86A3B">
      <w:fldChar w:fldCharType="separate"/>
    </w:r>
    <w:r w:rsidRPr="00F86A3B">
      <w:t>Fi14</w:t>
    </w:r>
    <w:r w:rsidRPr="00F86A3B">
      <w:fldChar w:fldCharType="end"/>
    </w:r>
  </w:p>
  <w:p w:rsidR="00952DD9" w:rsidRPr="00F86A3B" w:rsidRDefault="00952DD9">
    <w:pPr>
      <w:pStyle w:val="FSHNormalS5"/>
    </w:pPr>
    <w:r w:rsidRPr="00F86A3B">
      <w:fldChar w:fldCharType="begin" w:fldLock="1"/>
    </w:r>
    <w:r w:rsidRPr="00F86A3B">
      <w:instrText xml:space="preserve"> DOCPROPERTY "MotionarText" *\charformat </w:instrText>
    </w:r>
    <w:r w:rsidRPr="00F86A3B">
      <w:fldChar w:fldCharType="separate"/>
    </w:r>
    <w:r w:rsidRPr="00F86A3B">
      <w:t>av Ulla Andersson m.fl. (V)</w:t>
    </w:r>
    <w:r w:rsidRPr="00F86A3B">
      <w:fldChar w:fldCharType="end"/>
    </w:r>
    <w:r w:rsidRPr="00F86A3B">
      <w:br/>
    </w:r>
    <w:r w:rsidRPr="00F86A3B">
      <w:fldChar w:fldCharType="begin" w:fldLock="1"/>
    </w:r>
    <w:r w:rsidRPr="00F86A3B">
      <w:instrText xml:space="preserve"> DOCPROPERTY "SvarFrasKort" *\charformat </w:instrText>
    </w:r>
    <w:r w:rsidRPr="00F86A3B">
      <w:fldChar w:fldCharType="separate"/>
    </w:r>
    <w:r w:rsidRPr="00F86A3B">
      <w:t>med anledning av prop. 2011/12:119</w:t>
    </w:r>
    <w:r w:rsidRPr="00F86A3B">
      <w:fldChar w:fldCharType="end"/>
    </w:r>
  </w:p>
  <w:p w:rsidR="00952DD9" w:rsidRPr="00F86A3B" w:rsidRDefault="00952DD9">
    <w:pPr>
      <w:pStyle w:val="FSHTitel"/>
    </w:pPr>
    <w:r w:rsidRPr="00F86A3B">
      <w:fldChar w:fldCharType="begin" w:fldLock="1"/>
    </w:r>
    <w:r w:rsidRPr="00F86A3B">
      <w:instrText xml:space="preserve"> DOCPROPERTY</w:instrText>
    </w:r>
    <w:r w:rsidRPr="00F86A3B">
      <w:rPr>
        <w:sz w:val="18"/>
      </w:rPr>
      <w:instrText xml:space="preserve"> "RubrikSvar" *\charformat </w:instrText>
    </w:r>
    <w:r w:rsidRPr="00F86A3B">
      <w:fldChar w:fldCharType="separate"/>
    </w:r>
    <w:r w:rsidRPr="00F86A3B">
      <w:t>Utlåning till Irland</w:t>
    </w:r>
    <w:r w:rsidRPr="00F86A3B">
      <w:fldChar w:fldCharType="end"/>
    </w:r>
  </w:p>
  <w:p w:rsidR="00952DD9" w:rsidRPr="00F86A3B" w:rsidRDefault="00952DD9">
    <w:pPr>
      <w:pStyle w:val="Normal00"/>
    </w:pPr>
  </w:p>
  <w:p w:rsidR="00952DD9" w:rsidRPr="00F86A3B" w:rsidRDefault="00952D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89094395">
    <w:abstractNumId w:val="3"/>
  </w:num>
  <w:num w:numId="2" w16cid:durableId="355229622">
    <w:abstractNumId w:val="2"/>
  </w:num>
  <w:num w:numId="3" w16cid:durableId="240801677">
    <w:abstractNumId w:val="1"/>
  </w:num>
  <w:num w:numId="4" w16cid:durableId="94516436">
    <w:abstractNumId w:val="0"/>
  </w:num>
  <w:num w:numId="5" w16cid:durableId="1569075061">
    <w:abstractNumId w:val="7"/>
  </w:num>
  <w:num w:numId="6" w16cid:durableId="1455253736">
    <w:abstractNumId w:val="6"/>
  </w:num>
  <w:num w:numId="7" w16cid:durableId="1389694296">
    <w:abstractNumId w:val="5"/>
  </w:num>
  <w:num w:numId="8" w16cid:durableId="510485805">
    <w:abstractNumId w:val="4"/>
  </w:num>
  <w:num w:numId="9" w16cid:durableId="1127430972">
    <w:abstractNumId w:val="8"/>
  </w:num>
  <w:num w:numId="10" w16cid:durableId="946161696">
    <w:abstractNumId w:val="9"/>
  </w:num>
  <w:num w:numId="11" w16cid:durableId="1164080168">
    <w:abstractNumId w:val="10"/>
  </w:num>
  <w:num w:numId="12" w16cid:durableId="1963682621">
    <w:abstractNumId w:val="13"/>
  </w:num>
  <w:num w:numId="13" w16cid:durableId="1361667218">
    <w:abstractNumId w:val="15"/>
  </w:num>
  <w:num w:numId="14" w16cid:durableId="2118207830">
    <w:abstractNumId w:val="16"/>
  </w:num>
  <w:num w:numId="15" w16cid:durableId="863059490">
    <w:abstractNumId w:val="11"/>
  </w:num>
  <w:num w:numId="16" w16cid:durableId="1586303961">
    <w:abstractNumId w:val="18"/>
  </w:num>
  <w:num w:numId="17" w16cid:durableId="705565895">
    <w:abstractNumId w:val="17"/>
  </w:num>
  <w:num w:numId="18" w16cid:durableId="1389264482">
    <w:abstractNumId w:val="14"/>
  </w:num>
  <w:num w:numId="19" w16cid:durableId="11514112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4-04"/>
    <w:docVar w:name="PersonGUIDs" w:val="{9757EBE9-5352-471C-B04A-E35C112BD16A},{3E8E9A56-310F-4C36-91B1-43045BD53986},{A91A0519-8886-4C65-9424-5F1F036166D5},{655152DA-9738-498E-8F40-529248027960},{8AB62037-4390-43A4-8774-82C1A5291ED3},{CDE55E54-9331-43CF-956C-25A3AB2FE7A8}"/>
  </w:docVars>
  <w:rsids>
    <w:rsidRoot w:val="009226B7"/>
    <w:rsid w:val="009226B7"/>
    <w:rsid w:val="00952DD9"/>
    <w:rsid w:val="00F86A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933A4B-2138-4835-BC81-78584EAC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2474</Characters>
  <Application>Microsoft Office Word</Application>
  <DocSecurity>4</DocSecurity>
  <Lines>49</Lines>
  <Paragraphs>15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2012-04-20T11:25:00Z</cp:lastPrinted>
  <dcterms:created xsi:type="dcterms:W3CDTF">2025-12-17T18:37:00Z</dcterms:created>
  <dcterms:modified xsi:type="dcterms:W3CDTF">2025-12-17T18:37:00Z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mot2000_533_2012-04-04</vt:lpwstr>
  </property>
  <property fmtid="{D5CDD505-2E9C-101B-9397-08002B2CF9AE}" pid="3" name="version">
    <vt:lpwstr>mot2000_533_2012-04-04</vt:lpwstr>
  </property>
  <property fmtid="{D5CDD505-2E9C-101B-9397-08002B2CF9AE}" pid="4" name="dokumenttyp">
    <vt:lpwstr>motion</vt:lpwstr>
  </property>
  <property fmtid="{D5CDD505-2E9C-101B-9397-08002B2CF9AE}" pid="5" name="Sekr">
    <vt:lpwstr>jg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2011/12:119 Utlåning till Irland</vt:lpwstr>
  </property>
  <property fmtid="{D5CDD505-2E9C-101B-9397-08002B2CF9AE}" pid="11" name="SvarFrasKort">
    <vt:lpwstr>med anledning av prop. 2011/12:119</vt:lpwstr>
  </property>
  <property fmtid="{D5CDD505-2E9C-101B-9397-08002B2CF9AE}" pid="12" name="Svar">
    <vt:lpwstr>Proposition</vt:lpwstr>
  </property>
  <property fmtid="{D5CDD505-2E9C-101B-9397-08002B2CF9AE}" pid="13" name="SvarNr">
    <vt:lpwstr>2011/12:119</vt:lpwstr>
  </property>
  <property fmtid="{D5CDD505-2E9C-101B-9397-08002B2CF9AE}" pid="14" name="RubrikSvar">
    <vt:lpwstr>Utlåning till Irland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Ulla Andersson m.fl. (V)</vt:lpwstr>
  </property>
  <property fmtid="{D5CDD505-2E9C-101B-9397-08002B2CF9AE}" pid="26" name="MotionarLista">
    <vt:lpwstr>Andersson, Ulla (V)\Brink, Josefin (V)\Dinamarca, Rossana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Andersson (V), Josefin Brink (V), Rossana Dinamarca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Fi14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april 2012</vt:lpwstr>
  </property>
  <property fmtid="{D5CDD505-2E9C-101B-9397-08002B2CF9AE}" pid="44" name="NotesUID">
    <vt:lpwstr>konstantia.fraggidou@riksdagen.se</vt:lpwstr>
  </property>
  <property fmtid="{D5CDD505-2E9C-101B-9397-08002B2CF9AE}" pid="45" name="ReservUID">
    <vt:lpwstr>ka1208aa</vt:lpwstr>
  </property>
  <property fmtid="{D5CDD505-2E9C-101B-9397-08002B2CF9AE}" pid="46" name="MotionID">
    <vt:lpwstr>20112012000000000086000000160075</vt:lpwstr>
  </property>
  <property fmtid="{D5CDD505-2E9C-101B-9397-08002B2CF9AE}" pid="47" name="datum">
    <vt:lpwstr>120410</vt:lpwstr>
  </property>
  <property fmtid="{D5CDD505-2E9C-101B-9397-08002B2CF9AE}" pid="48" name="avsändar-e-post">
    <vt:lpwstr>konstantia.fraggidou@riksdagen.se</vt:lpwstr>
  </property>
  <property fmtid="{D5CDD505-2E9C-101B-9397-08002B2CF9AE}" pid="49" name="id">
    <vt:lpwstr>20112012000000000086000000160075</vt:lpwstr>
  </property>
  <property fmtid="{D5CDD505-2E9C-101B-9397-08002B2CF9AE}" pid="50" name="nummer">
    <vt:lpwstr>14</vt:lpwstr>
  </property>
  <property fmtid="{D5CDD505-2E9C-101B-9397-08002B2CF9AE}" pid="51" name="utskottsbeteckning">
    <vt:lpwstr>Fi</vt:lpwstr>
  </property>
  <property fmtid="{D5CDD505-2E9C-101B-9397-08002B2CF9AE}" pid="52" name="GlobalUID">
    <vt:lpwstr>{464D38F3-0B95-4538-AF6F-CE3997DCC6F8}</vt:lpwstr>
  </property>
  <property fmtid="{D5CDD505-2E9C-101B-9397-08002B2CF9AE}" pid="53" name="Överföringar">
    <vt:i4>0</vt:i4>
  </property>
  <property fmtid="{D5CDD505-2E9C-101B-9397-08002B2CF9AE}" pid="54" name="Checksum">
    <vt:lpwstr>*1004935926359*</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120420 13:25:56.948</vt:lpwstr>
  </property>
  <property fmtid="{D5CDD505-2E9C-101B-9397-08002B2CF9AE}" pid="58" name="urixGuid">
    <vt:lpwstr>{53BEACB4-7F66-43A1-AFAF-D473EE37EBD3}</vt:lpwstr>
  </property>
</Properties>
</file>