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567095" w14:textId="77777777">
        <w:tc>
          <w:tcPr>
            <w:tcW w:w="2268" w:type="dxa"/>
          </w:tcPr>
          <w:p w14:paraId="10A2804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51EDECE" w14:textId="77777777" w:rsidR="006E4E11" w:rsidRDefault="006E4E11" w:rsidP="007242A3">
            <w:pPr>
              <w:framePr w:w="5035" w:h="1644" w:wrap="notBeside" w:vAnchor="page" w:hAnchor="page" w:x="6573" w:y="721"/>
              <w:rPr>
                <w:rFonts w:ascii="TradeGothic" w:hAnsi="TradeGothic"/>
                <w:i/>
                <w:sz w:val="18"/>
              </w:rPr>
            </w:pPr>
          </w:p>
        </w:tc>
      </w:tr>
      <w:tr w:rsidR="006E4E11" w14:paraId="06AA1D72" w14:textId="77777777">
        <w:tc>
          <w:tcPr>
            <w:tcW w:w="2268" w:type="dxa"/>
          </w:tcPr>
          <w:p w14:paraId="2B29E59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5A7794" w14:textId="77777777" w:rsidR="006E4E11" w:rsidRDefault="006E4E11" w:rsidP="007242A3">
            <w:pPr>
              <w:framePr w:w="5035" w:h="1644" w:wrap="notBeside" w:vAnchor="page" w:hAnchor="page" w:x="6573" w:y="721"/>
              <w:rPr>
                <w:rFonts w:ascii="TradeGothic" w:hAnsi="TradeGothic"/>
                <w:b/>
                <w:sz w:val="22"/>
              </w:rPr>
            </w:pPr>
          </w:p>
        </w:tc>
      </w:tr>
      <w:tr w:rsidR="006E4E11" w14:paraId="4328783E" w14:textId="77777777">
        <w:tc>
          <w:tcPr>
            <w:tcW w:w="3402" w:type="dxa"/>
            <w:gridSpan w:val="2"/>
          </w:tcPr>
          <w:p w14:paraId="47384621" w14:textId="77777777" w:rsidR="006E4E11" w:rsidRDefault="006E4E11" w:rsidP="007242A3">
            <w:pPr>
              <w:framePr w:w="5035" w:h="1644" w:wrap="notBeside" w:vAnchor="page" w:hAnchor="page" w:x="6573" w:y="721"/>
            </w:pPr>
          </w:p>
        </w:tc>
        <w:tc>
          <w:tcPr>
            <w:tcW w:w="1865" w:type="dxa"/>
          </w:tcPr>
          <w:p w14:paraId="54E7294E" w14:textId="77777777" w:rsidR="006E4E11" w:rsidRDefault="006E4E11" w:rsidP="007242A3">
            <w:pPr>
              <w:framePr w:w="5035" w:h="1644" w:wrap="notBeside" w:vAnchor="page" w:hAnchor="page" w:x="6573" w:y="721"/>
            </w:pPr>
          </w:p>
        </w:tc>
      </w:tr>
      <w:tr w:rsidR="006E4E11" w14:paraId="09FB7805" w14:textId="77777777">
        <w:tc>
          <w:tcPr>
            <w:tcW w:w="2268" w:type="dxa"/>
          </w:tcPr>
          <w:p w14:paraId="0299B360" w14:textId="77777777" w:rsidR="006E4E11" w:rsidRDefault="006E4E11" w:rsidP="007242A3">
            <w:pPr>
              <w:framePr w:w="5035" w:h="1644" w:wrap="notBeside" w:vAnchor="page" w:hAnchor="page" w:x="6573" w:y="721"/>
            </w:pPr>
          </w:p>
        </w:tc>
        <w:tc>
          <w:tcPr>
            <w:tcW w:w="2999" w:type="dxa"/>
            <w:gridSpan w:val="2"/>
          </w:tcPr>
          <w:p w14:paraId="5D831CFA" w14:textId="77777777" w:rsidR="006E4E11" w:rsidRPr="00ED583F" w:rsidRDefault="00EC3884" w:rsidP="007242A3">
            <w:pPr>
              <w:framePr w:w="5035" w:h="1644" w:wrap="notBeside" w:vAnchor="page" w:hAnchor="page" w:x="6573" w:y="721"/>
              <w:rPr>
                <w:sz w:val="20"/>
              </w:rPr>
            </w:pPr>
            <w:r>
              <w:rPr>
                <w:sz w:val="20"/>
              </w:rPr>
              <w:t>Dnr U2017/01493/UH</w:t>
            </w:r>
          </w:p>
        </w:tc>
      </w:tr>
      <w:tr w:rsidR="006E4E11" w14:paraId="1EBB42C4" w14:textId="77777777">
        <w:tc>
          <w:tcPr>
            <w:tcW w:w="2268" w:type="dxa"/>
          </w:tcPr>
          <w:p w14:paraId="0F381017" w14:textId="77777777" w:rsidR="006E4E11" w:rsidRDefault="006E4E11" w:rsidP="007242A3">
            <w:pPr>
              <w:framePr w:w="5035" w:h="1644" w:wrap="notBeside" w:vAnchor="page" w:hAnchor="page" w:x="6573" w:y="721"/>
            </w:pPr>
          </w:p>
        </w:tc>
        <w:tc>
          <w:tcPr>
            <w:tcW w:w="2999" w:type="dxa"/>
            <w:gridSpan w:val="2"/>
          </w:tcPr>
          <w:p w14:paraId="74CE05A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B96B6A" w14:textId="77777777">
        <w:trPr>
          <w:trHeight w:val="284"/>
        </w:trPr>
        <w:tc>
          <w:tcPr>
            <w:tcW w:w="4911" w:type="dxa"/>
          </w:tcPr>
          <w:p w14:paraId="10FD191F" w14:textId="77777777" w:rsidR="006E4E11" w:rsidRDefault="00EC3884">
            <w:pPr>
              <w:pStyle w:val="Avsndare"/>
              <w:framePr w:h="2483" w:wrap="notBeside" w:x="1504"/>
              <w:rPr>
                <w:b/>
                <w:i w:val="0"/>
                <w:sz w:val="22"/>
              </w:rPr>
            </w:pPr>
            <w:r>
              <w:rPr>
                <w:b/>
                <w:i w:val="0"/>
                <w:sz w:val="22"/>
              </w:rPr>
              <w:t>Utbildningsdepartementet</w:t>
            </w:r>
          </w:p>
        </w:tc>
      </w:tr>
      <w:tr w:rsidR="006E4E11" w14:paraId="1BEC6CA9" w14:textId="77777777">
        <w:trPr>
          <w:trHeight w:val="284"/>
        </w:trPr>
        <w:tc>
          <w:tcPr>
            <w:tcW w:w="4911" w:type="dxa"/>
          </w:tcPr>
          <w:p w14:paraId="5C5AA157" w14:textId="77777777" w:rsidR="006E4E11" w:rsidRDefault="00EC3884">
            <w:pPr>
              <w:pStyle w:val="Avsndare"/>
              <w:framePr w:h="2483" w:wrap="notBeside" w:x="1504"/>
              <w:rPr>
                <w:bCs/>
                <w:iCs/>
              </w:rPr>
            </w:pPr>
            <w:r>
              <w:rPr>
                <w:bCs/>
                <w:iCs/>
              </w:rPr>
              <w:t>Ministern för högre utbildning och forskning</w:t>
            </w:r>
          </w:p>
        </w:tc>
      </w:tr>
      <w:tr w:rsidR="006E4E11" w14:paraId="2B83DC90" w14:textId="77777777">
        <w:trPr>
          <w:trHeight w:val="284"/>
        </w:trPr>
        <w:tc>
          <w:tcPr>
            <w:tcW w:w="4911" w:type="dxa"/>
          </w:tcPr>
          <w:p w14:paraId="58115201" w14:textId="77777777" w:rsidR="006E4E11" w:rsidRDefault="006E4E11">
            <w:pPr>
              <w:pStyle w:val="Avsndare"/>
              <w:framePr w:h="2483" w:wrap="notBeside" w:x="1504"/>
              <w:rPr>
                <w:bCs/>
                <w:iCs/>
              </w:rPr>
            </w:pPr>
          </w:p>
        </w:tc>
      </w:tr>
      <w:tr w:rsidR="006E4E11" w14:paraId="36C60AEA" w14:textId="77777777">
        <w:trPr>
          <w:trHeight w:val="284"/>
        </w:trPr>
        <w:tc>
          <w:tcPr>
            <w:tcW w:w="4911" w:type="dxa"/>
          </w:tcPr>
          <w:p w14:paraId="7CB13EE0" w14:textId="3FD69B8B" w:rsidR="006E4E11" w:rsidRDefault="006E4E11" w:rsidP="005E5400">
            <w:pPr>
              <w:pStyle w:val="Avsndare"/>
              <w:framePr w:h="2483" w:wrap="notBeside" w:x="1504"/>
              <w:rPr>
                <w:bCs/>
                <w:iCs/>
              </w:rPr>
            </w:pPr>
          </w:p>
        </w:tc>
      </w:tr>
      <w:tr w:rsidR="006E4E11" w14:paraId="45B56C8E" w14:textId="77777777">
        <w:trPr>
          <w:trHeight w:val="284"/>
        </w:trPr>
        <w:tc>
          <w:tcPr>
            <w:tcW w:w="4911" w:type="dxa"/>
          </w:tcPr>
          <w:p w14:paraId="669D904B" w14:textId="77777777" w:rsidR="006E4E11" w:rsidRDefault="006E4E11">
            <w:pPr>
              <w:pStyle w:val="Avsndare"/>
              <w:framePr w:h="2483" w:wrap="notBeside" w:x="1504"/>
              <w:rPr>
                <w:bCs/>
                <w:iCs/>
              </w:rPr>
            </w:pPr>
          </w:p>
        </w:tc>
      </w:tr>
      <w:tr w:rsidR="006E4E11" w14:paraId="47DBED2A" w14:textId="77777777">
        <w:trPr>
          <w:trHeight w:val="284"/>
        </w:trPr>
        <w:tc>
          <w:tcPr>
            <w:tcW w:w="4911" w:type="dxa"/>
          </w:tcPr>
          <w:p w14:paraId="5C125F39" w14:textId="77777777" w:rsidR="006E4E11" w:rsidRDefault="006E4E11">
            <w:pPr>
              <w:pStyle w:val="Avsndare"/>
              <w:framePr w:h="2483" w:wrap="notBeside" w:x="1504"/>
              <w:rPr>
                <w:bCs/>
                <w:iCs/>
              </w:rPr>
            </w:pPr>
          </w:p>
        </w:tc>
      </w:tr>
      <w:tr w:rsidR="006E4E11" w14:paraId="6784BB98" w14:textId="77777777">
        <w:trPr>
          <w:trHeight w:val="284"/>
        </w:trPr>
        <w:tc>
          <w:tcPr>
            <w:tcW w:w="4911" w:type="dxa"/>
          </w:tcPr>
          <w:p w14:paraId="5B264DD5" w14:textId="77777777" w:rsidR="006E4E11" w:rsidRDefault="006E4E11">
            <w:pPr>
              <w:pStyle w:val="Avsndare"/>
              <w:framePr w:h="2483" w:wrap="notBeside" w:x="1504"/>
              <w:rPr>
                <w:bCs/>
                <w:iCs/>
              </w:rPr>
            </w:pPr>
          </w:p>
        </w:tc>
      </w:tr>
      <w:tr w:rsidR="006E4E11" w14:paraId="0DA4C4AC" w14:textId="77777777">
        <w:trPr>
          <w:trHeight w:val="284"/>
        </w:trPr>
        <w:tc>
          <w:tcPr>
            <w:tcW w:w="4911" w:type="dxa"/>
          </w:tcPr>
          <w:p w14:paraId="6A1DA08A" w14:textId="77777777" w:rsidR="006E4E11" w:rsidRDefault="006E4E11">
            <w:pPr>
              <w:pStyle w:val="Avsndare"/>
              <w:framePr w:h="2483" w:wrap="notBeside" w:x="1504"/>
              <w:rPr>
                <w:bCs/>
                <w:iCs/>
              </w:rPr>
            </w:pPr>
          </w:p>
        </w:tc>
      </w:tr>
      <w:tr w:rsidR="006E4E11" w14:paraId="473EB080" w14:textId="77777777">
        <w:trPr>
          <w:trHeight w:val="284"/>
        </w:trPr>
        <w:tc>
          <w:tcPr>
            <w:tcW w:w="4911" w:type="dxa"/>
          </w:tcPr>
          <w:p w14:paraId="0519BB9A" w14:textId="77777777" w:rsidR="006E4E11" w:rsidRDefault="006E4E11">
            <w:pPr>
              <w:pStyle w:val="Avsndare"/>
              <w:framePr w:h="2483" w:wrap="notBeside" w:x="1504"/>
              <w:rPr>
                <w:bCs/>
                <w:iCs/>
              </w:rPr>
            </w:pPr>
          </w:p>
        </w:tc>
      </w:tr>
    </w:tbl>
    <w:p w14:paraId="4B06091F" w14:textId="77777777" w:rsidR="006E4E11" w:rsidRDefault="00EC3884">
      <w:pPr>
        <w:framePr w:w="4400" w:h="2523" w:wrap="notBeside" w:vAnchor="page" w:hAnchor="page" w:x="6453" w:y="2445"/>
        <w:ind w:left="142"/>
      </w:pPr>
      <w:r>
        <w:t>Till riksdagen</w:t>
      </w:r>
    </w:p>
    <w:p w14:paraId="4198D64F" w14:textId="77777777" w:rsidR="006E4E11" w:rsidRDefault="00EC3884" w:rsidP="00EC3884">
      <w:pPr>
        <w:pStyle w:val="RKrubrik"/>
        <w:pBdr>
          <w:bottom w:val="single" w:sz="4" w:space="1" w:color="auto"/>
        </w:pBdr>
        <w:spacing w:before="0" w:after="0"/>
      </w:pPr>
      <w:r>
        <w:t>Svar på fråga 2016/17:1132 av Betty Malmberg (M) Kvotering vid lärosäten</w:t>
      </w:r>
    </w:p>
    <w:p w14:paraId="1F626BB1" w14:textId="77777777" w:rsidR="006E4E11" w:rsidRDefault="006E4E11">
      <w:pPr>
        <w:pStyle w:val="RKnormal"/>
      </w:pPr>
    </w:p>
    <w:p w14:paraId="1DCA3AB9" w14:textId="77777777" w:rsidR="00EC3884" w:rsidRDefault="00EC3884">
      <w:pPr>
        <w:pStyle w:val="RKnormal"/>
      </w:pPr>
      <w:r>
        <w:t>Betty Malmberg har frågat mig vilka åtgärder jag och regeringen vidtagit för att tillförsäkra oss att svenska lärosäten framdeles inte ägnar sig åt olaglig kvotering.</w:t>
      </w:r>
    </w:p>
    <w:p w14:paraId="723B8161" w14:textId="77777777" w:rsidR="00EC3884" w:rsidRDefault="00EC3884">
      <w:pPr>
        <w:pStyle w:val="RKnormal"/>
      </w:pPr>
    </w:p>
    <w:p w14:paraId="418798AF" w14:textId="53521FE2" w:rsidR="002E76B0" w:rsidRDefault="000A2EF8" w:rsidP="004406BF">
      <w:pPr>
        <w:pStyle w:val="RKnormal"/>
      </w:pPr>
      <w:r>
        <w:t xml:space="preserve">Jag förutsätter att universitet och högskolor under regeringen följer de lagar och regler som styr deras verksamhet. </w:t>
      </w:r>
      <w:r w:rsidR="001A7FAF">
        <w:t>Av</w:t>
      </w:r>
      <w:r w:rsidR="00C84A15">
        <w:t xml:space="preserve"> </w:t>
      </w:r>
      <w:r w:rsidR="002E76B0">
        <w:t xml:space="preserve">2 kap. </w:t>
      </w:r>
      <w:r w:rsidR="002E76B0" w:rsidRPr="002E76B0">
        <w:t xml:space="preserve">1 § </w:t>
      </w:r>
      <w:r w:rsidR="001A7FAF">
        <w:t>diskrimineringslagen</w:t>
      </w:r>
      <w:r w:rsidR="00F51077">
        <w:t xml:space="preserve"> (</w:t>
      </w:r>
      <w:r w:rsidR="00F51077" w:rsidRPr="00F51077">
        <w:t>2008:567</w:t>
      </w:r>
      <w:r w:rsidR="00F51077">
        <w:t>)</w:t>
      </w:r>
      <w:r w:rsidR="001A7FAF">
        <w:t xml:space="preserve"> </w:t>
      </w:r>
      <w:r w:rsidR="004406BF">
        <w:t>framgår</w:t>
      </w:r>
      <w:r w:rsidR="002E76B0">
        <w:t xml:space="preserve"> att diskriminering av en arbetstagare är förbjuden. Diskrimineringslagens 2 kap. 2 § föreskriver att förbudet mot diskriminering inte hindrar åtgärder som genomförs som ett led i en strävan att främja jämställdhet mellan kvinnor och män, och som avser annat än löne- eller andra anställningsvillkor.</w:t>
      </w:r>
      <w:r w:rsidR="00C84A15">
        <w:t xml:space="preserve"> </w:t>
      </w:r>
      <w:r w:rsidR="002E76B0">
        <w:t xml:space="preserve"> </w:t>
      </w:r>
    </w:p>
    <w:p w14:paraId="3B9B3582" w14:textId="77777777" w:rsidR="002E76B0" w:rsidRDefault="002E76B0" w:rsidP="004406BF">
      <w:pPr>
        <w:pStyle w:val="RKnormal"/>
      </w:pPr>
    </w:p>
    <w:p w14:paraId="146FADA5" w14:textId="1872399D" w:rsidR="002E76B0" w:rsidRDefault="002E76B0" w:rsidP="004406BF">
      <w:pPr>
        <w:pStyle w:val="RKnormal"/>
      </w:pPr>
      <w:r>
        <w:t xml:space="preserve">För att positiv särbehandling ska vara tillåten ska, enligt lagens förarbeten, skillnaden i meriter mellan två arbetssökande inte vara påtagliga, och särbehandlingen måste stå i proportion till ändamålet. </w:t>
      </w:r>
      <w:r w:rsidR="005640AB">
        <w:t>Vidare</w:t>
      </w:r>
      <w:r>
        <w:t xml:space="preserve"> framgår att en egenskap, till exempel den sökandes kön, inte får vara automatiskt eller ovillkorligt avgörande, utan en objektiv bedömning ska göras av exempelvis en arbetssökandes alla meriter och personliga förhållanden.</w:t>
      </w:r>
    </w:p>
    <w:p w14:paraId="16A1B02D" w14:textId="77777777" w:rsidR="002E76B0" w:rsidRDefault="002E76B0" w:rsidP="004406BF">
      <w:pPr>
        <w:pStyle w:val="RKnormal"/>
      </w:pPr>
    </w:p>
    <w:p w14:paraId="2147B465" w14:textId="2719F804" w:rsidR="004406BF" w:rsidRDefault="002E76B0" w:rsidP="004406BF">
      <w:pPr>
        <w:pStyle w:val="RKnormal"/>
      </w:pPr>
      <w:r>
        <w:t xml:space="preserve">Av diskrimineringslagen följer även att </w:t>
      </w:r>
      <w:r w:rsidR="00C36C07">
        <w:t>universitet och högskolor</w:t>
      </w:r>
      <w:r w:rsidR="00C84A15">
        <w:t xml:space="preserve"> </w:t>
      </w:r>
      <w:r w:rsidR="00C84A15" w:rsidRPr="00C84A15">
        <w:t xml:space="preserve">ska </w:t>
      </w:r>
      <w:r w:rsidR="00C84A15">
        <w:t>arbeta med aktiva åtgärder</w:t>
      </w:r>
      <w:r w:rsidR="00F853C4">
        <w:t>. Aktiva åtgärder är</w:t>
      </w:r>
      <w:r w:rsidR="00C84A15">
        <w:t xml:space="preserve"> ett förebyggande och främjande arbete för att inom en verksamhet motverka diskriminering och på annat sätt </w:t>
      </w:r>
      <w:r w:rsidR="001A7FAF">
        <w:t xml:space="preserve">verka för lika rättigheter och möjligheter </w:t>
      </w:r>
      <w:r w:rsidR="00C84A15">
        <w:t>oavsett diskrimineringsgrund.</w:t>
      </w:r>
      <w:r w:rsidR="001A7FAF">
        <w:t xml:space="preserve"> </w:t>
      </w:r>
    </w:p>
    <w:p w14:paraId="56E04DB9" w14:textId="77777777" w:rsidR="00C84A15" w:rsidRDefault="00C84A15">
      <w:pPr>
        <w:pStyle w:val="RKnormal"/>
      </w:pPr>
    </w:p>
    <w:p w14:paraId="59A8C6CB" w14:textId="77777777" w:rsidR="00A50500" w:rsidRDefault="00A50500">
      <w:pPr>
        <w:pStyle w:val="RKnormal"/>
      </w:pPr>
    </w:p>
    <w:p w14:paraId="21A23DF5" w14:textId="77777777" w:rsidR="00A50500" w:rsidRDefault="00A50500">
      <w:pPr>
        <w:overflowPunct/>
        <w:autoSpaceDE/>
        <w:autoSpaceDN/>
        <w:adjustRightInd/>
        <w:spacing w:line="240" w:lineRule="auto"/>
        <w:textAlignment w:val="auto"/>
      </w:pPr>
      <w:r>
        <w:br w:type="page"/>
      </w:r>
    </w:p>
    <w:p w14:paraId="76129389" w14:textId="3ADF3FE0" w:rsidR="001A7FAF" w:rsidRDefault="004C72F5">
      <w:pPr>
        <w:pStyle w:val="RKnormal"/>
      </w:pPr>
      <w:r>
        <w:lastRenderedPageBreak/>
        <w:t>Vidare anges i h</w:t>
      </w:r>
      <w:r w:rsidR="001A7FAF">
        <w:t>ögskolelagen</w:t>
      </w:r>
      <w:r w:rsidR="00F51077">
        <w:t xml:space="preserve"> (1992:1434)</w:t>
      </w:r>
      <w:r w:rsidR="001A7FAF">
        <w:t xml:space="preserve">  att jämställdhet mellan kvinnor och män alltid ska iakttas och främjas i lärosätenas verksamhet. </w:t>
      </w:r>
      <w:r w:rsidR="0009583A">
        <w:t>D</w:t>
      </w:r>
      <w:r w:rsidR="00D322CB">
        <w:t xml:space="preserve">et är viktigt att </w:t>
      </w:r>
      <w:r w:rsidR="00D322CB" w:rsidRPr="00CA6F2A">
        <w:rPr>
          <w:szCs w:val="24"/>
        </w:rPr>
        <w:t xml:space="preserve">kvinnor och män </w:t>
      </w:r>
      <w:r w:rsidR="00D322CB">
        <w:rPr>
          <w:szCs w:val="24"/>
        </w:rPr>
        <w:t xml:space="preserve">ska </w:t>
      </w:r>
      <w:r w:rsidR="00D322CB" w:rsidRPr="00CA6F2A">
        <w:rPr>
          <w:szCs w:val="24"/>
        </w:rPr>
        <w:t>kunna verka på lika villkor och med samma möjligheter till akademisk karriär</w:t>
      </w:r>
      <w:r w:rsidR="00D322CB">
        <w:rPr>
          <w:szCs w:val="24"/>
        </w:rPr>
        <w:t xml:space="preserve"> i den svenska högskolan</w:t>
      </w:r>
      <w:r w:rsidR="00D322CB" w:rsidRPr="00CA6F2A">
        <w:rPr>
          <w:szCs w:val="24"/>
        </w:rPr>
        <w:t>.</w:t>
      </w:r>
      <w:r w:rsidR="00D93E0A" w:rsidRPr="00D93E0A">
        <w:t xml:space="preserve"> </w:t>
      </w:r>
      <w:r w:rsidR="00D93E0A">
        <w:t xml:space="preserve">Jag </w:t>
      </w:r>
      <w:r w:rsidR="00D93E0A" w:rsidRPr="00923313">
        <w:t>följer</w:t>
      </w:r>
      <w:r w:rsidR="00D93E0A">
        <w:t xml:space="preserve"> därför noga hur </w:t>
      </w:r>
      <w:r w:rsidR="00CF71E9">
        <w:t xml:space="preserve">lärosätena </w:t>
      </w:r>
      <w:r w:rsidR="00D93E0A">
        <w:t>arbetar för jämställdhet och regeringen har vidtagit åtgärder för ökad jämställdhet.</w:t>
      </w:r>
      <w:r w:rsidR="001A7FAF" w:rsidRPr="006B66E6">
        <w:t xml:space="preserve"> </w:t>
      </w:r>
      <w:r w:rsidR="001A7FAF">
        <w:t xml:space="preserve">Alla statliga universitet och högskolor fick </w:t>
      </w:r>
      <w:r w:rsidR="00D93E0A">
        <w:t xml:space="preserve">till exempel från och med </w:t>
      </w:r>
      <w:r w:rsidR="001A7FAF">
        <w:t>förra året ett uppdrag om jämställdhetsintegrering av sin verksamhet</w:t>
      </w:r>
      <w:r w:rsidR="00CF71E9">
        <w:t>.</w:t>
      </w:r>
    </w:p>
    <w:p w14:paraId="41B2ED19" w14:textId="77777777" w:rsidR="00EC3884" w:rsidRDefault="00EC3884">
      <w:pPr>
        <w:pStyle w:val="RKnormal"/>
      </w:pPr>
    </w:p>
    <w:p w14:paraId="083EBB5E" w14:textId="77777777" w:rsidR="00EC3884" w:rsidRDefault="00EC3884">
      <w:pPr>
        <w:pStyle w:val="RKnormal"/>
      </w:pPr>
      <w:r>
        <w:t>Stockholm den 5 april 2017</w:t>
      </w:r>
    </w:p>
    <w:p w14:paraId="69A6AC1C" w14:textId="77777777" w:rsidR="00EC3884" w:rsidRDefault="00EC3884">
      <w:pPr>
        <w:pStyle w:val="RKnormal"/>
      </w:pPr>
    </w:p>
    <w:p w14:paraId="3A259965" w14:textId="77777777" w:rsidR="00EC3884" w:rsidRDefault="00EC3884">
      <w:pPr>
        <w:pStyle w:val="RKnormal"/>
      </w:pPr>
    </w:p>
    <w:p w14:paraId="799C69E8" w14:textId="77777777" w:rsidR="00482E7A" w:rsidRDefault="00482E7A">
      <w:pPr>
        <w:pStyle w:val="RKnormal"/>
      </w:pPr>
      <w:bookmarkStart w:id="0" w:name="_GoBack"/>
      <w:bookmarkEnd w:id="0"/>
    </w:p>
    <w:p w14:paraId="4F7A8EC2" w14:textId="77777777" w:rsidR="00EC3884" w:rsidRDefault="00EC3884">
      <w:pPr>
        <w:pStyle w:val="RKnormal"/>
      </w:pPr>
      <w:r>
        <w:t>Helene Hellmark Knutsson</w:t>
      </w:r>
    </w:p>
    <w:sectPr w:rsidR="00EC388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41758" w14:textId="77777777" w:rsidR="00807D72" w:rsidRDefault="00807D72">
      <w:r>
        <w:separator/>
      </w:r>
    </w:p>
  </w:endnote>
  <w:endnote w:type="continuationSeparator" w:id="0">
    <w:p w14:paraId="3A576807" w14:textId="77777777" w:rsidR="00807D72" w:rsidRDefault="0080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973E8" w14:textId="77777777" w:rsidR="00807D72" w:rsidRDefault="00807D72">
      <w:r>
        <w:separator/>
      </w:r>
    </w:p>
  </w:footnote>
  <w:footnote w:type="continuationSeparator" w:id="0">
    <w:p w14:paraId="1E13E178" w14:textId="77777777" w:rsidR="00807D72" w:rsidRDefault="00807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967E" w14:textId="77777777" w:rsidR="00A1797A" w:rsidRDefault="00A1797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2E7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1797A" w14:paraId="6BAB8AF2" w14:textId="77777777">
      <w:trPr>
        <w:cantSplit/>
      </w:trPr>
      <w:tc>
        <w:tcPr>
          <w:tcW w:w="3119" w:type="dxa"/>
        </w:tcPr>
        <w:p w14:paraId="44613664" w14:textId="77777777" w:rsidR="00A1797A" w:rsidRDefault="00A1797A">
          <w:pPr>
            <w:pStyle w:val="Sidhuvud"/>
            <w:spacing w:line="200" w:lineRule="atLeast"/>
            <w:ind w:right="357"/>
            <w:rPr>
              <w:rFonts w:ascii="TradeGothic" w:hAnsi="TradeGothic"/>
              <w:b/>
              <w:bCs/>
              <w:sz w:val="16"/>
            </w:rPr>
          </w:pPr>
        </w:p>
      </w:tc>
      <w:tc>
        <w:tcPr>
          <w:tcW w:w="4111" w:type="dxa"/>
          <w:tcMar>
            <w:left w:w="567" w:type="dxa"/>
          </w:tcMar>
        </w:tcPr>
        <w:p w14:paraId="60707344" w14:textId="77777777" w:rsidR="00A1797A" w:rsidRDefault="00A1797A">
          <w:pPr>
            <w:pStyle w:val="Sidhuvud"/>
            <w:ind w:right="360"/>
          </w:pPr>
        </w:p>
      </w:tc>
      <w:tc>
        <w:tcPr>
          <w:tcW w:w="1525" w:type="dxa"/>
        </w:tcPr>
        <w:p w14:paraId="5502E8D8" w14:textId="77777777" w:rsidR="00A1797A" w:rsidRDefault="00A1797A">
          <w:pPr>
            <w:pStyle w:val="Sidhuvud"/>
            <w:ind w:right="360"/>
          </w:pPr>
        </w:p>
      </w:tc>
    </w:tr>
  </w:tbl>
  <w:p w14:paraId="2EFE5602" w14:textId="77777777" w:rsidR="00A1797A" w:rsidRDefault="00A1797A">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5F1F0" w14:textId="77777777" w:rsidR="00A1797A" w:rsidRDefault="00A1797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A1797A" w14:paraId="0CCC000C" w14:textId="77777777">
      <w:trPr>
        <w:cantSplit/>
      </w:trPr>
      <w:tc>
        <w:tcPr>
          <w:tcW w:w="3119" w:type="dxa"/>
        </w:tcPr>
        <w:p w14:paraId="4E8F4E97" w14:textId="77777777" w:rsidR="00A1797A" w:rsidRDefault="00A1797A">
          <w:pPr>
            <w:pStyle w:val="Sidhuvud"/>
            <w:spacing w:line="200" w:lineRule="atLeast"/>
            <w:ind w:right="357"/>
            <w:rPr>
              <w:rFonts w:ascii="TradeGothic" w:hAnsi="TradeGothic"/>
              <w:b/>
              <w:bCs/>
              <w:sz w:val="16"/>
            </w:rPr>
          </w:pPr>
        </w:p>
      </w:tc>
      <w:tc>
        <w:tcPr>
          <w:tcW w:w="4111" w:type="dxa"/>
          <w:tcMar>
            <w:left w:w="567" w:type="dxa"/>
          </w:tcMar>
        </w:tcPr>
        <w:p w14:paraId="6AC6DEDB" w14:textId="77777777" w:rsidR="00A1797A" w:rsidRDefault="00A1797A">
          <w:pPr>
            <w:pStyle w:val="Sidhuvud"/>
            <w:ind w:right="360"/>
          </w:pPr>
        </w:p>
      </w:tc>
      <w:tc>
        <w:tcPr>
          <w:tcW w:w="1525" w:type="dxa"/>
        </w:tcPr>
        <w:p w14:paraId="6A6055E4" w14:textId="77777777" w:rsidR="00A1797A" w:rsidRDefault="00A1797A">
          <w:pPr>
            <w:pStyle w:val="Sidhuvud"/>
            <w:ind w:right="360"/>
          </w:pPr>
        </w:p>
      </w:tc>
    </w:tr>
  </w:tbl>
  <w:p w14:paraId="092A7546" w14:textId="77777777" w:rsidR="00A1797A" w:rsidRDefault="00A1797A">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9750" w14:textId="6EF632AD" w:rsidR="00A1797A" w:rsidRDefault="00A1797A">
    <w:pPr>
      <w:framePr w:w="2948" w:h="1321" w:hRule="exact" w:wrap="notBeside" w:vAnchor="page" w:hAnchor="page" w:x="1362" w:y="653"/>
    </w:pPr>
    <w:r>
      <w:rPr>
        <w:noProof/>
        <w:lang w:eastAsia="sv-SE"/>
      </w:rPr>
      <w:drawing>
        <wp:inline distT="0" distB="0" distL="0" distR="0" wp14:anchorId="28683123" wp14:editId="20C2DF1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3ABE30" w14:textId="77777777" w:rsidR="00A1797A" w:rsidRDefault="00A1797A">
    <w:pPr>
      <w:pStyle w:val="RKrubrik"/>
      <w:keepNext w:val="0"/>
      <w:tabs>
        <w:tab w:val="clear" w:pos="1134"/>
        <w:tab w:val="clear" w:pos="2835"/>
      </w:tabs>
      <w:spacing w:before="0" w:after="0" w:line="320" w:lineRule="atLeast"/>
      <w:rPr>
        <w:bCs/>
      </w:rPr>
    </w:pPr>
  </w:p>
  <w:p w14:paraId="049F2762" w14:textId="77777777" w:rsidR="00A1797A" w:rsidRDefault="00A1797A">
    <w:pPr>
      <w:rPr>
        <w:rFonts w:ascii="TradeGothic" w:hAnsi="TradeGothic"/>
        <w:b/>
        <w:bCs/>
        <w:spacing w:val="12"/>
        <w:sz w:val="22"/>
      </w:rPr>
    </w:pPr>
  </w:p>
  <w:p w14:paraId="68B69C50" w14:textId="77777777" w:rsidR="00A1797A" w:rsidRDefault="00A1797A">
    <w:pPr>
      <w:pStyle w:val="RKrubrik"/>
      <w:keepNext w:val="0"/>
      <w:tabs>
        <w:tab w:val="clear" w:pos="1134"/>
        <w:tab w:val="clear" w:pos="2835"/>
      </w:tabs>
      <w:spacing w:before="0" w:after="0" w:line="320" w:lineRule="atLeast"/>
      <w:rPr>
        <w:bCs/>
      </w:rPr>
    </w:pPr>
  </w:p>
  <w:p w14:paraId="40978E5E" w14:textId="77777777" w:rsidR="00A1797A" w:rsidRDefault="00A1797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84"/>
    <w:rsid w:val="0009583A"/>
    <w:rsid w:val="000A2EF8"/>
    <w:rsid w:val="00150384"/>
    <w:rsid w:val="00160901"/>
    <w:rsid w:val="001805B7"/>
    <w:rsid w:val="001A7FAF"/>
    <w:rsid w:val="002E76B0"/>
    <w:rsid w:val="00367B1C"/>
    <w:rsid w:val="00384A3B"/>
    <w:rsid w:val="00395360"/>
    <w:rsid w:val="004406BF"/>
    <w:rsid w:val="00482E7A"/>
    <w:rsid w:val="004A328D"/>
    <w:rsid w:val="004C72F5"/>
    <w:rsid w:val="005640AB"/>
    <w:rsid w:val="0058762B"/>
    <w:rsid w:val="005C26E6"/>
    <w:rsid w:val="005E5400"/>
    <w:rsid w:val="006E4E11"/>
    <w:rsid w:val="007242A3"/>
    <w:rsid w:val="007270B3"/>
    <w:rsid w:val="007847FA"/>
    <w:rsid w:val="007A6855"/>
    <w:rsid w:val="00807D72"/>
    <w:rsid w:val="0092027A"/>
    <w:rsid w:val="00955E31"/>
    <w:rsid w:val="00992E72"/>
    <w:rsid w:val="00A1797A"/>
    <w:rsid w:val="00A50500"/>
    <w:rsid w:val="00AF26D1"/>
    <w:rsid w:val="00C36C07"/>
    <w:rsid w:val="00C84A15"/>
    <w:rsid w:val="00CF71E9"/>
    <w:rsid w:val="00D133D7"/>
    <w:rsid w:val="00D322CB"/>
    <w:rsid w:val="00D93E0A"/>
    <w:rsid w:val="00E80146"/>
    <w:rsid w:val="00E904D0"/>
    <w:rsid w:val="00EC25F9"/>
    <w:rsid w:val="00EC3884"/>
    <w:rsid w:val="00ED583F"/>
    <w:rsid w:val="00F51077"/>
    <w:rsid w:val="00F85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7F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7FAF"/>
    <w:rPr>
      <w:rFonts w:ascii="Tahoma" w:hAnsi="Tahoma" w:cs="Tahoma"/>
      <w:sz w:val="16"/>
      <w:szCs w:val="16"/>
      <w:lang w:eastAsia="en-US"/>
    </w:rPr>
  </w:style>
  <w:style w:type="character" w:styleId="Hyperlnk">
    <w:name w:val="Hyperlink"/>
    <w:basedOn w:val="Standardstycketeckensnitt"/>
    <w:uiPriority w:val="99"/>
    <w:unhideWhenUsed/>
    <w:rsid w:val="002E76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7F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7FAF"/>
    <w:rPr>
      <w:rFonts w:ascii="Tahoma" w:hAnsi="Tahoma" w:cs="Tahoma"/>
      <w:sz w:val="16"/>
      <w:szCs w:val="16"/>
      <w:lang w:eastAsia="en-US"/>
    </w:rPr>
  </w:style>
  <w:style w:type="character" w:styleId="Hyperlnk">
    <w:name w:val="Hyperlink"/>
    <w:basedOn w:val="Standardstycketeckensnitt"/>
    <w:uiPriority w:val="99"/>
    <w:unhideWhenUsed/>
    <w:rsid w:val="002E76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02dba5e0-a571-458a-a740-a74ff6f5232a</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FFC7C-E8AF-4D72-B94A-02154AE742B2}">
  <ds:schemaRefs>
    <ds:schemaRef ds:uri="http://schemas.microsoft.com/sharepoint/v3/contenttype/forms"/>
  </ds:schemaRefs>
</ds:datastoreItem>
</file>

<file path=customXml/itemProps2.xml><?xml version="1.0" encoding="utf-8"?>
<ds:datastoreItem xmlns:ds="http://schemas.openxmlformats.org/officeDocument/2006/customXml" ds:itemID="{1E188216-7956-416A-B4C6-D9014D2811F2}">
  <ds:schemaRefs>
    <ds:schemaRef ds:uri="http://schemas.microsoft.com/office/2006/metadata/customXsn"/>
  </ds:schemaRefs>
</ds:datastoreItem>
</file>

<file path=customXml/itemProps3.xml><?xml version="1.0" encoding="utf-8"?>
<ds:datastoreItem xmlns:ds="http://schemas.openxmlformats.org/officeDocument/2006/customXml" ds:itemID="{B0F1EDBE-8EC8-4D54-9B5A-39904A2B6942}"/>
</file>

<file path=customXml/itemProps4.xml><?xml version="1.0" encoding="utf-8"?>
<ds:datastoreItem xmlns:ds="http://schemas.openxmlformats.org/officeDocument/2006/customXml" ds:itemID="{5E815363-46E1-40E6-904E-02E260016EE4}">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fd0eb60b-32c8-489c-a600-61d55b22892d"/>
    <ds:schemaRef ds:uri="http://purl.org/dc/dcmitype/"/>
    <ds:schemaRef ds:uri="http://schemas.microsoft.com/office/2006/metadata/properties"/>
    <ds:schemaRef ds:uri="http://schemas.microsoft.com/office/infopath/2007/PartnerControls"/>
    <ds:schemaRef ds:uri="fbb70610-22af-411f-8494-b2ed74ec6285"/>
  </ds:schemaRefs>
</ds:datastoreItem>
</file>

<file path=customXml/itemProps5.xml><?xml version="1.0" encoding="utf-8"?>
<ds:datastoreItem xmlns:ds="http://schemas.openxmlformats.org/officeDocument/2006/customXml" ds:itemID="{D0E2958F-A77D-46C5-B3D6-B587217E7D71}">
  <ds:schemaRefs>
    <ds:schemaRef ds:uri="http://schemas.microsoft.com/sharepoint/v3/contenttype/forms/url"/>
  </ds:schemaRefs>
</ds:datastoreItem>
</file>

<file path=customXml/itemProps6.xml><?xml version="1.0" encoding="utf-8"?>
<ds:datastoreItem xmlns:ds="http://schemas.openxmlformats.org/officeDocument/2006/customXml" ds:itemID="{AC4C83B5-F1EB-4AE6-8339-766AA35D1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1841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LH Hellberg</dc:creator>
  <cp:lastModifiedBy>Lovisa Hellberg</cp:lastModifiedBy>
  <cp:revision>6</cp:revision>
  <cp:lastPrinted>2017-03-31T11:11:00Z</cp:lastPrinted>
  <dcterms:created xsi:type="dcterms:W3CDTF">2017-04-03T06:50:00Z</dcterms:created>
  <dcterms:modified xsi:type="dcterms:W3CDTF">2017-04-04T11:49:00Z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1980d4b1-f875-4168-bc35-50db914f523e</vt:lpwstr>
  </property>
</Properties>
</file>