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2E61" w:rsidRPr="00352E61" w:rsidRDefault="00352E61">
      <w:pPr>
        <w:pStyle w:val="Frslagsrubrik"/>
      </w:pPr>
      <w:r w:rsidRPr="00352E61">
        <w:t>Förslag till riksdagsbeslut</w:t>
      </w:r>
    </w:p>
    <w:p w:rsidR="00352E61" w:rsidRPr="00352E61" w:rsidRDefault="00352E61">
      <w:pPr>
        <w:pStyle w:val="Hemstlatt"/>
        <w:ind w:left="0"/>
      </w:pPr>
      <w:r w:rsidRPr="00352E61">
        <w:t>Riksdagen tillkännager för regeringen som sin mening vad som anförs i motionen om ansvaret för utkrävande av sk</w:t>
      </w:r>
      <w:r w:rsidRPr="00352E61">
        <w:t>a</w:t>
      </w:r>
      <w:r w:rsidRPr="00352E61">
        <w:t>destånd.</w:t>
      </w:r>
    </w:p>
    <w:p w:rsidR="00352E61" w:rsidRPr="00352E61" w:rsidRDefault="00352E61">
      <w:pPr>
        <w:pStyle w:val="Rubrik1"/>
      </w:pPr>
      <w:r w:rsidRPr="00352E61">
        <w:t>Motivering</w:t>
      </w:r>
    </w:p>
    <w:p w:rsidR="00352E61" w:rsidRPr="00352E61" w:rsidRDefault="00352E61">
      <w:r w:rsidRPr="00352E61">
        <w:t>Utöver bötesföreläggande eller frihetsberövande utdöms idag relativt rege</w:t>
      </w:r>
      <w:r w:rsidRPr="00352E61">
        <w:t>l</w:t>
      </w:r>
      <w:r w:rsidRPr="00352E61">
        <w:t>bundet också skadestånd till målsäganden. Vanliga exempel på detta är vid misshandelsfall, där utövaren kan bli dömd till att utbetala en större engång</w:t>
      </w:r>
      <w:r w:rsidRPr="00352E61">
        <w:t>s</w:t>
      </w:r>
      <w:r w:rsidRPr="00352E61">
        <w:t>summa till den som misshandlats. Ansvaret för utkrävande av skadeståndet åvilar i huvudsak den enskilde, som genom advokatkontakter eller ibland direktkontakt förväntas få beloppet överfört.</w:t>
      </w:r>
    </w:p>
    <w:p w:rsidR="00352E61" w:rsidRPr="00352E61" w:rsidRDefault="00352E61">
      <w:pPr>
        <w:pStyle w:val="Normaltindrag"/>
      </w:pPr>
      <w:r w:rsidRPr="00352E61">
        <w:t>Erfarenheter har visat att det inte alltid är enkelt och att det ofta också kan förekomma att förövarens ekonomiska ställning är sådan att skadeståndet inte blir utbeta</w:t>
      </w:r>
      <w:r w:rsidRPr="00352E61">
        <w:t>ld. I vissa fall kan då Brottsoffermyndigheten biträda, men huvu</w:t>
      </w:r>
      <w:r w:rsidRPr="00352E61">
        <w:t>d</w:t>
      </w:r>
      <w:r w:rsidRPr="00352E61">
        <w:t>regeln är att det är den enskilde som förväntas driva in skadeståndet. För brottsoffret är detta naturligtvis påfrestande. Att möta och kontakta sin fö</w:t>
      </w:r>
      <w:r w:rsidRPr="00352E61">
        <w:t>r</w:t>
      </w:r>
      <w:r w:rsidRPr="00352E61">
        <w:t>övare i sig är naturligtvis inte enkelt, och att dessutom återkommande behöva ta kontakt för att få ut sitt skadestånd knappast rimligt. Det borde övervägas om inte det finns mer rättsäkra och, för brottsoffret, lämpligare vägar att pr</w:t>
      </w:r>
      <w:r w:rsidRPr="00352E61">
        <w:t>ö</w:t>
      </w:r>
      <w:r w:rsidRPr="00352E61">
        <w:t>va – exempelvis genom att ålägga lämplig myndighet ansvaret</w:t>
      </w:r>
      <w:r w:rsidRPr="00352E61">
        <w:t xml:space="preserve"> att få sk</w:t>
      </w:r>
      <w:r w:rsidRPr="00352E61">
        <w:t>a</w:t>
      </w:r>
      <w:r w:rsidRPr="00352E61">
        <w:t>deståndet utbetalt i de fall den enskilde så önskar. En översyn i syfte att öve</w:t>
      </w:r>
      <w:r w:rsidRPr="00352E61">
        <w:t>r</w:t>
      </w:r>
      <w:r w:rsidRPr="00352E61">
        <w:t>väga annan ansvarsfördelning vid utkrävande av skadestånd skulle vara en viktig markering för att stödja de personer som utsatts för 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2E61">
        <w:trPr>
          <w:cantSplit/>
        </w:trPr>
        <w:tc>
          <w:tcPr>
            <w:tcW w:w="3046" w:type="dxa"/>
          </w:tcPr>
          <w:p w:rsidR="00352E61" w:rsidRPr="00352E61" w:rsidRDefault="00352E61">
            <w:pPr>
              <w:pStyle w:val="UnderskriftDatum"/>
              <w:spacing w:before="240"/>
            </w:pPr>
            <w:r w:rsidRPr="00352E61">
              <w:lastRenderedPageBreak/>
              <w:t>Stockholm den 1 oktober 2009</w:t>
            </w:r>
          </w:p>
        </w:tc>
        <w:tc>
          <w:tcPr>
            <w:tcW w:w="3047" w:type="dxa"/>
          </w:tcPr>
          <w:p w:rsidR="00352E61" w:rsidRPr="00352E61" w:rsidRDefault="00352E61">
            <w:pPr>
              <w:pStyle w:val="Underskrifter"/>
              <w:spacing w:before="240"/>
            </w:pPr>
          </w:p>
        </w:tc>
      </w:tr>
      <w:tr w:rsidR="00000000" w:rsidRPr="00352E61">
        <w:trPr>
          <w:cantSplit/>
        </w:trPr>
        <w:tc>
          <w:tcPr>
            <w:tcW w:w="3046" w:type="dxa"/>
          </w:tcPr>
          <w:p w:rsidR="00352E61" w:rsidRPr="00352E61" w:rsidRDefault="00352E61">
            <w:pPr>
              <w:pStyle w:val="Underskrifter"/>
            </w:pPr>
            <w:r w:rsidRPr="00352E61">
              <w:t>Tomas Eneroth (s)</w:t>
            </w:r>
          </w:p>
        </w:tc>
        <w:tc>
          <w:tcPr>
            <w:tcW w:w="3046" w:type="dxa"/>
          </w:tcPr>
          <w:p w:rsidR="00352E61" w:rsidRPr="00352E61" w:rsidRDefault="00352E61">
            <w:pPr>
              <w:pStyle w:val="Underskrifter"/>
            </w:pPr>
          </w:p>
        </w:tc>
      </w:tr>
    </w:tbl>
    <w:p w:rsidR="00352E61" w:rsidRPr="00352E61" w:rsidRDefault="00352E61">
      <w:pPr>
        <w:pStyle w:val="Normaltindrag"/>
      </w:pPr>
    </w:p>
    <w:sectPr w:rsidR="00000000" w:rsidRPr="00352E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2E61" w:rsidRPr="00352E61" w:rsidRDefault="00352E61">
      <w:r w:rsidRPr="00352E61">
        <w:separator/>
      </w:r>
    </w:p>
  </w:endnote>
  <w:endnote w:type="continuationSeparator" w:id="0">
    <w:p w:rsidR="00352E61" w:rsidRPr="00352E61" w:rsidRDefault="00352E61">
      <w:r w:rsidRPr="00352E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E61" w:rsidRPr="00352E61" w:rsidRDefault="00352E61">
    <w:pPr>
      <w:pStyle w:val="Sidfot"/>
    </w:pPr>
    <w:r w:rsidRPr="00352E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43146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E61" w:rsidRDefault="00352E6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2E61" w:rsidRDefault="00352E6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E61" w:rsidRPr="00352E61" w:rsidRDefault="00352E61">
    <w:pPr>
      <w:pStyle w:val="Sidfot"/>
    </w:pPr>
    <w:r w:rsidRPr="00352E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37663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E61" w:rsidRDefault="00352E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2E61" w:rsidRDefault="00352E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E61" w:rsidRPr="00352E61" w:rsidRDefault="00352E61">
    <w:pPr>
      <w:pStyle w:val="Sidfot"/>
    </w:pPr>
    <w:r w:rsidRPr="00352E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92898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E61" w:rsidRDefault="00352E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2E61" w:rsidRDefault="00352E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2E61" w:rsidRPr="00352E61" w:rsidRDefault="00352E61">
      <w:r w:rsidRPr="00352E61">
        <w:separator/>
      </w:r>
    </w:p>
  </w:footnote>
  <w:footnote w:type="continuationSeparator" w:id="0">
    <w:p w:rsidR="00352E61" w:rsidRPr="00352E61" w:rsidRDefault="00352E61">
      <w:r w:rsidRPr="00352E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E61" w:rsidRPr="00352E61" w:rsidRDefault="00352E61">
    <w:pPr>
      <w:pStyle w:val="Sidhuvud"/>
    </w:pPr>
    <w:r w:rsidRPr="00352E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7541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E61" w:rsidRDefault="00352E6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2E61" w:rsidRDefault="00352E6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E61" w:rsidRPr="00352E61" w:rsidRDefault="00352E61">
    <w:pPr>
      <w:pStyle w:val="Sidhuvud"/>
    </w:pPr>
    <w:r w:rsidRPr="00352E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10705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E61" w:rsidRDefault="00352E6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2E61" w:rsidRDefault="00352E6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E61" w:rsidRPr="00352E61" w:rsidRDefault="00352E61">
    <w:pPr>
      <w:pStyle w:val="FSHNormal"/>
      <w:tabs>
        <w:tab w:val="right" w:pos="5840"/>
      </w:tabs>
    </w:pPr>
    <w:r w:rsidRPr="00352E61">
      <w:br/>
    </w:r>
    <w:r w:rsidRPr="00352E61">
      <w:fldChar w:fldCharType="begin" w:fldLock="1"/>
    </w:r>
    <w:r w:rsidRPr="00352E61">
      <w:instrText xml:space="preserve"> DOCPROPERTY</w:instrText>
    </w:r>
    <w:r w:rsidRPr="00352E61">
      <w:rPr>
        <w:sz w:val="18"/>
      </w:rPr>
      <w:instrText xml:space="preserve"> "YearUser" *\charformat </w:instrText>
    </w:r>
    <w:r w:rsidRPr="00352E61">
      <w:fldChar w:fldCharType="separate"/>
    </w:r>
    <w:r w:rsidRPr="00352E61">
      <w:t>2009/10</w:t>
    </w:r>
    <w:r w:rsidRPr="00352E61">
      <w:fldChar w:fldCharType="end"/>
    </w:r>
    <w:r w:rsidRPr="00352E61">
      <w:t xml:space="preserve"> </w:t>
    </w:r>
    <w:r w:rsidRPr="00352E61">
      <w:tab/>
      <w:t xml:space="preserve">mnr: </w:t>
    </w:r>
    <w:r w:rsidRPr="00352E61">
      <w:fldChar w:fldCharType="begin" w:fldLock="1"/>
    </w:r>
    <w:r w:rsidRPr="00352E61">
      <w:instrText xml:space="preserve"> DOCPROPERTY</w:instrText>
    </w:r>
    <w:r w:rsidRPr="00352E61">
      <w:rPr>
        <w:sz w:val="18"/>
      </w:rPr>
      <w:instrText xml:space="preserve"> "Motionsnummer" *\charformat </w:instrText>
    </w:r>
    <w:r w:rsidRPr="00352E61">
      <w:fldChar w:fldCharType="separate"/>
    </w:r>
    <w:r w:rsidRPr="00352E61">
      <w:t>Ju367</w:t>
    </w:r>
    <w:r w:rsidRPr="00352E61">
      <w:fldChar w:fldCharType="end"/>
    </w:r>
    <w:r w:rsidRPr="00352E61">
      <w:br/>
    </w:r>
    <w:r w:rsidRPr="00352E61">
      <w:fldChar w:fldCharType="begin" w:fldLock="1"/>
    </w:r>
    <w:r w:rsidRPr="00352E61">
      <w:instrText xml:space="preserve"> DOCPROPERTY</w:instrText>
    </w:r>
    <w:r w:rsidRPr="00352E61">
      <w:rPr>
        <w:sz w:val="18"/>
      </w:rPr>
      <w:instrText xml:space="preserve"> "Samling" *\charformat </w:instrText>
    </w:r>
    <w:r w:rsidRPr="00352E61">
      <w:fldChar w:fldCharType="end"/>
    </w:r>
    <w:r w:rsidRPr="00352E61">
      <w:tab/>
      <w:t xml:space="preserve">pnr: </w:t>
    </w:r>
    <w:r w:rsidRPr="00352E61">
      <w:fldChar w:fldCharType="begin" w:fldLock="1"/>
    </w:r>
    <w:r w:rsidRPr="00352E61">
      <w:instrText xml:space="preserve"> DOCPROPERTY</w:instrText>
    </w:r>
    <w:r w:rsidRPr="00352E61">
      <w:rPr>
        <w:sz w:val="18"/>
      </w:rPr>
      <w:instrText xml:space="preserve"> "Partinummer" *\charformat </w:instrText>
    </w:r>
    <w:r w:rsidRPr="00352E61">
      <w:fldChar w:fldCharType="separate"/>
    </w:r>
    <w:r w:rsidRPr="00352E61">
      <w:t>s78054</w:t>
    </w:r>
    <w:r w:rsidRPr="00352E61">
      <w:fldChar w:fldCharType="end"/>
    </w:r>
  </w:p>
  <w:p w:rsidR="00352E61" w:rsidRPr="00352E61" w:rsidRDefault="00352E61">
    <w:pPr>
      <w:pStyle w:val="FSHRub1"/>
    </w:pPr>
    <w:r w:rsidRPr="00352E61">
      <w:t>Motion till riksdagen</w:t>
    </w:r>
    <w:r w:rsidRPr="00352E61">
      <w:br/>
    </w:r>
    <w:r w:rsidRPr="00352E61">
      <w:fldChar w:fldCharType="begin" w:fldLock="1"/>
    </w:r>
    <w:r w:rsidRPr="00352E61">
      <w:instrText xml:space="preserve"> DOCPROPERTY "YearUser" *\charformat </w:instrText>
    </w:r>
    <w:r w:rsidRPr="00352E61">
      <w:fldChar w:fldCharType="separate"/>
    </w:r>
    <w:r w:rsidRPr="00352E61">
      <w:t>2009/10</w:t>
    </w:r>
    <w:r w:rsidRPr="00352E61">
      <w:fldChar w:fldCharType="end"/>
    </w:r>
    <w:r w:rsidRPr="00352E61">
      <w:t>:</w:t>
    </w:r>
    <w:r w:rsidRPr="00352E61">
      <w:fldChar w:fldCharType="begin" w:fldLock="1"/>
    </w:r>
    <w:r w:rsidRPr="00352E61">
      <w:instrText xml:space="preserve"> DOCPROPERTY "Motionsnummer" *\charformat </w:instrText>
    </w:r>
    <w:r w:rsidRPr="00352E61">
      <w:fldChar w:fldCharType="separate"/>
    </w:r>
    <w:r w:rsidRPr="00352E61">
      <w:t>Ju367</w:t>
    </w:r>
    <w:r w:rsidRPr="00352E61">
      <w:fldChar w:fldCharType="end"/>
    </w:r>
  </w:p>
  <w:p w:rsidR="00352E61" w:rsidRPr="00352E61" w:rsidRDefault="00352E61">
    <w:pPr>
      <w:pStyle w:val="FSHNormalS5"/>
    </w:pPr>
    <w:r w:rsidRPr="00352E61">
      <w:fldChar w:fldCharType="begin" w:fldLock="1"/>
    </w:r>
    <w:r w:rsidRPr="00352E61">
      <w:instrText xml:space="preserve"> DOCPROPERTY "MotionarText" *\charformat </w:instrText>
    </w:r>
    <w:r w:rsidRPr="00352E61">
      <w:fldChar w:fldCharType="separate"/>
    </w:r>
    <w:r w:rsidRPr="00352E61">
      <w:t>av Tomas Eneroth (s)</w:t>
    </w:r>
    <w:r w:rsidRPr="00352E61">
      <w:fldChar w:fldCharType="end"/>
    </w:r>
    <w:r w:rsidRPr="00352E61">
      <w:br/>
    </w:r>
    <w:r w:rsidRPr="00352E61">
      <w:fldChar w:fldCharType="begin" w:fldLock="1"/>
    </w:r>
    <w:r w:rsidRPr="00352E61">
      <w:instrText xml:space="preserve"> DOCPROPERTY "SvarFrasKort" *\charformat </w:instrText>
    </w:r>
    <w:r w:rsidRPr="00352E61">
      <w:fldChar w:fldCharType="end"/>
    </w:r>
  </w:p>
  <w:p w:rsidR="00352E61" w:rsidRPr="00352E61" w:rsidRDefault="00352E61">
    <w:pPr>
      <w:pStyle w:val="FSHTitel"/>
    </w:pPr>
    <w:r w:rsidRPr="00352E61">
      <w:fldChar w:fldCharType="begin" w:fldLock="1"/>
    </w:r>
    <w:r w:rsidRPr="00352E61">
      <w:instrText xml:space="preserve"> DOCPROPERTY</w:instrText>
    </w:r>
    <w:r w:rsidRPr="00352E61">
      <w:rPr>
        <w:sz w:val="18"/>
      </w:rPr>
      <w:instrText xml:space="preserve"> "RubrikSvar" *\charformat </w:instrText>
    </w:r>
    <w:r w:rsidRPr="00352E61">
      <w:fldChar w:fldCharType="separate"/>
    </w:r>
    <w:r w:rsidRPr="00352E61">
      <w:t>Översyn av ansvaret för utkrävande av skadestånd</w:t>
    </w:r>
    <w:r w:rsidRPr="00352E61">
      <w:fldChar w:fldCharType="end"/>
    </w:r>
  </w:p>
  <w:p w:rsidR="00352E61" w:rsidRPr="00352E61" w:rsidRDefault="00352E61">
    <w:pPr>
      <w:pStyle w:val="Normal00"/>
    </w:pPr>
  </w:p>
  <w:p w:rsidR="00352E61" w:rsidRPr="00352E61" w:rsidRDefault="00352E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85743715">
    <w:abstractNumId w:val="8"/>
  </w:num>
  <w:num w:numId="2" w16cid:durableId="2060126292">
    <w:abstractNumId w:val="9"/>
  </w:num>
  <w:num w:numId="3" w16cid:durableId="1033311025">
    <w:abstractNumId w:val="8"/>
  </w:num>
  <w:num w:numId="4" w16cid:durableId="1765878964">
    <w:abstractNumId w:val="9"/>
  </w:num>
  <w:num w:numId="5" w16cid:durableId="692221117">
    <w:abstractNumId w:val="13"/>
  </w:num>
  <w:num w:numId="6" w16cid:durableId="1013189147">
    <w:abstractNumId w:val="10"/>
  </w:num>
  <w:num w:numId="7" w16cid:durableId="1798911639">
    <w:abstractNumId w:val="11"/>
  </w:num>
  <w:num w:numId="8" w16cid:durableId="110634631">
    <w:abstractNumId w:val="12"/>
  </w:num>
  <w:num w:numId="9" w16cid:durableId="1393850141">
    <w:abstractNumId w:val="8"/>
  </w:num>
  <w:num w:numId="10" w16cid:durableId="1856729669">
    <w:abstractNumId w:val="3"/>
  </w:num>
  <w:num w:numId="11" w16cid:durableId="190267761">
    <w:abstractNumId w:val="2"/>
  </w:num>
  <w:num w:numId="12" w16cid:durableId="1438326962">
    <w:abstractNumId w:val="1"/>
  </w:num>
  <w:num w:numId="13" w16cid:durableId="10882362">
    <w:abstractNumId w:val="0"/>
  </w:num>
  <w:num w:numId="14" w16cid:durableId="186139317">
    <w:abstractNumId w:val="9"/>
  </w:num>
  <w:num w:numId="15" w16cid:durableId="1541553196">
    <w:abstractNumId w:val="7"/>
  </w:num>
  <w:num w:numId="16" w16cid:durableId="854266480">
    <w:abstractNumId w:val="6"/>
  </w:num>
  <w:num w:numId="17" w16cid:durableId="2132280990">
    <w:abstractNumId w:val="5"/>
  </w:num>
  <w:num w:numId="18" w16cid:durableId="2059893711">
    <w:abstractNumId w:val="4"/>
  </w:num>
  <w:num w:numId="19" w16cid:durableId="140738264">
    <w:abstractNumId w:val="11"/>
  </w:num>
  <w:num w:numId="20" w16cid:durableId="1887840112">
    <w:abstractNumId w:val="10"/>
  </w:num>
  <w:num w:numId="21" w16cid:durableId="5053610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042520C7-60F5-4483-8053-858F5CC61EA2}"/>
  </w:docVars>
  <w:rsids>
    <w:rsidRoot w:val="00DD14E8"/>
    <w:rsid w:val="00352E61"/>
    <w:rsid w:val="00DD14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A0F083B-FB19-4856-A0C7-AF933FA22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1315</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s78054</vt:lpstr>
    </vt:vector>
  </TitlesOfParts>
  <Company>Riksdagen</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s78054</dc:title>
  <dc:subject>s78054</dc:subject>
  <dc:creator>Riksdagen</dc:creator>
  <cp:keywords>Riksdagen</cp:keywords>
  <dc:description>Nya formatmallshantering för förslag+urix bakåtkomp+könamn</dc:description>
  <cp:lastModifiedBy>Lars Brink</cp:lastModifiedBy>
  <cp:revision>2</cp:revision>
  <cp:lastPrinted>2009-12-04T12:21:00Z</cp:lastPrinted>
  <dcterms:created xsi:type="dcterms:W3CDTF">2025-12-17T20:12:00Z</dcterms:created>
  <dcterms:modified xsi:type="dcterms:W3CDTF">2025-12-17T20:12:00Z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Översyn av ansvaret för utkrävande av skadestånd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ansvaret för utkrävande av skadestånd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Eneroth (s)</vt:lpwstr>
  </property>
  <property fmtid="{D5CDD505-2E9C-101B-9397-08002B2CF9AE}" pid="26" name="MotionarLista">
    <vt:lpwstr>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20092010000000000115000780540069</vt:lpwstr>
  </property>
  <property fmtid="{D5CDD505-2E9C-101B-9397-08002B2CF9AE}" pid="47" name="datum">
    <vt:lpwstr>091001</vt:lpwstr>
  </property>
  <property fmtid="{D5CDD505-2E9C-101B-9397-08002B2CF9AE}" pid="48" name="avsändar-e-post">
    <vt:lpwstr>monika.v.karlsson@riksdagen.se</vt:lpwstr>
  </property>
  <property fmtid="{D5CDD505-2E9C-101B-9397-08002B2CF9AE}" pid="49" name="id">
    <vt:lpwstr>20092010000000000115000780540069</vt:lpwstr>
  </property>
  <property fmtid="{D5CDD505-2E9C-101B-9397-08002B2CF9AE}" pid="50" name="nummer">
    <vt:lpwstr>367</vt:lpwstr>
  </property>
  <property fmtid="{D5CDD505-2E9C-101B-9397-08002B2CF9AE}" pid="51" name="utskottsbeteckning">
    <vt:lpwstr>Ju</vt:lpwstr>
  </property>
  <property fmtid="{D5CDD505-2E9C-101B-9397-08002B2CF9AE}" pid="52" name="GlobalUID">
    <vt:lpwstr>{86189A8B-8579-4EF9-A2A2-BCF5676F07C0}</vt:lpwstr>
  </property>
  <property fmtid="{D5CDD505-2E9C-101B-9397-08002B2CF9AE}" pid="53" name="Överföringar">
    <vt:i4>0</vt:i4>
  </property>
  <property fmtid="{D5CDD505-2E9C-101B-9397-08002B2CF9AE}" pid="54" name="Checksum">
    <vt:lpwstr>*1003333014910*</vt:lpwstr>
  </property>
  <property fmtid="{D5CDD505-2E9C-101B-9397-08002B2CF9AE}" pid="55" name="skuggnummer">
    <vt:lpwstr>2403</vt:lpwstr>
  </property>
  <property fmtid="{D5CDD505-2E9C-101B-9397-08002B2CF9AE}" pid="56" name="urixVersion">
    <vt:lpwstr>4.0.0.9</vt:lpwstr>
  </property>
  <property fmtid="{D5CDD505-2E9C-101B-9397-08002B2CF9AE}" pid="57" name="urixOrigin">
    <vt:lpwstr>091204 13:21:55.338</vt:lpwstr>
  </property>
  <property fmtid="{D5CDD505-2E9C-101B-9397-08002B2CF9AE}" pid="58" name="urixGuid">
    <vt:lpwstr>{3C8D7910-8B4B-4E40-BFC2-2B9748394D38}</vt:lpwstr>
  </property>
</Properties>
</file>