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D563651" w14:textId="77777777">
        <w:tc>
          <w:tcPr>
            <w:tcW w:w="2268" w:type="dxa"/>
          </w:tcPr>
          <w:p w14:paraId="61037703" w14:textId="143A68EB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CF991A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02D47D9" w14:textId="77777777">
        <w:tc>
          <w:tcPr>
            <w:tcW w:w="2268" w:type="dxa"/>
          </w:tcPr>
          <w:p w14:paraId="1F6EC28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7298DA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F16D4D" w14:textId="77777777">
        <w:tc>
          <w:tcPr>
            <w:tcW w:w="3402" w:type="dxa"/>
            <w:gridSpan w:val="2"/>
          </w:tcPr>
          <w:p w14:paraId="3429F81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91E92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575D52C" w14:textId="77777777">
        <w:tc>
          <w:tcPr>
            <w:tcW w:w="2268" w:type="dxa"/>
          </w:tcPr>
          <w:p w14:paraId="2CFB05B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51799D8" w14:textId="0190FA3B" w:rsidR="006E4E11" w:rsidRPr="00ED583F" w:rsidRDefault="00FA6CA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77419B">
              <w:rPr>
                <w:sz w:val="20"/>
              </w:rPr>
              <w:t>Fö2016/00249</w:t>
            </w:r>
            <w:r>
              <w:rPr>
                <w:sz w:val="20"/>
              </w:rPr>
              <w:t>/MFI</w:t>
            </w:r>
          </w:p>
        </w:tc>
      </w:tr>
      <w:tr w:rsidR="006E4E11" w14:paraId="2049DB70" w14:textId="77777777">
        <w:tc>
          <w:tcPr>
            <w:tcW w:w="2268" w:type="dxa"/>
          </w:tcPr>
          <w:p w14:paraId="747FF3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B881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AD75C31" w14:textId="77777777">
        <w:trPr>
          <w:trHeight w:val="284"/>
        </w:trPr>
        <w:tc>
          <w:tcPr>
            <w:tcW w:w="4911" w:type="dxa"/>
          </w:tcPr>
          <w:p w14:paraId="4C740B03" w14:textId="77777777" w:rsidR="006E4E11" w:rsidRDefault="00FA6C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 w14:paraId="222FA304" w14:textId="77777777">
        <w:trPr>
          <w:trHeight w:val="284"/>
        </w:trPr>
        <w:tc>
          <w:tcPr>
            <w:tcW w:w="4911" w:type="dxa"/>
          </w:tcPr>
          <w:p w14:paraId="52F87F11" w14:textId="77777777" w:rsidR="006E4E11" w:rsidRDefault="00FA6CA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 w14:paraId="55FF1F3B" w14:textId="77777777">
        <w:trPr>
          <w:trHeight w:val="284"/>
        </w:trPr>
        <w:tc>
          <w:tcPr>
            <w:tcW w:w="4911" w:type="dxa"/>
          </w:tcPr>
          <w:p w14:paraId="33516E3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A429C5" w14:textId="77777777">
        <w:trPr>
          <w:trHeight w:val="284"/>
        </w:trPr>
        <w:tc>
          <w:tcPr>
            <w:tcW w:w="4911" w:type="dxa"/>
          </w:tcPr>
          <w:p w14:paraId="437AF20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E356FC" w14:textId="77777777" w:rsidR="006E4E11" w:rsidRDefault="00FA6CA2">
      <w:pPr>
        <w:framePr w:w="4400" w:h="2523" w:wrap="notBeside" w:vAnchor="page" w:hAnchor="page" w:x="6453" w:y="2445"/>
        <w:ind w:left="142"/>
      </w:pPr>
      <w:r>
        <w:t>Till riksdagen</w:t>
      </w:r>
    </w:p>
    <w:p w14:paraId="5E8CFB61" w14:textId="77777777" w:rsidR="006E4E11" w:rsidRDefault="00FA6CA2" w:rsidP="00FA6CA2">
      <w:pPr>
        <w:pStyle w:val="RKrubrik"/>
        <w:pBdr>
          <w:bottom w:val="single" w:sz="4" w:space="1" w:color="auto"/>
        </w:pBdr>
        <w:spacing w:before="0" w:after="0"/>
      </w:pPr>
      <w:r>
        <w:t>Svar på fråga 2015/16:828 av Hans Wallmark (M) Natos insats mot flyktingsmuggling</w:t>
      </w:r>
    </w:p>
    <w:p w14:paraId="61949F6A" w14:textId="77777777" w:rsidR="006E4E11" w:rsidRDefault="006E4E11">
      <w:pPr>
        <w:pStyle w:val="RKnormal"/>
      </w:pPr>
    </w:p>
    <w:p w14:paraId="1DB483EB" w14:textId="2E48ED01" w:rsidR="006E4E11" w:rsidRPr="00BE10E7" w:rsidRDefault="00FA6CA2">
      <w:pPr>
        <w:pStyle w:val="RKnormal"/>
        <w:rPr>
          <w:szCs w:val="24"/>
        </w:rPr>
      </w:pPr>
      <w:r w:rsidRPr="00BE10E7">
        <w:rPr>
          <w:szCs w:val="24"/>
        </w:rPr>
        <w:t xml:space="preserve">Hans Wallmark har frågat mig vad regeringens inställning är till Natos insats mot </w:t>
      </w:r>
      <w:r w:rsidR="00BE10E7">
        <w:rPr>
          <w:szCs w:val="24"/>
        </w:rPr>
        <w:t>flyktingsmuggling, och om</w:t>
      </w:r>
      <w:r w:rsidRPr="00BE10E7">
        <w:rPr>
          <w:szCs w:val="24"/>
        </w:rPr>
        <w:t xml:space="preserve"> regeringen vid en eventuell förfrågan</w:t>
      </w:r>
      <w:r w:rsidR="00BE10E7">
        <w:rPr>
          <w:szCs w:val="24"/>
        </w:rPr>
        <w:t xml:space="preserve"> kan</w:t>
      </w:r>
      <w:r w:rsidRPr="00BE10E7">
        <w:rPr>
          <w:szCs w:val="24"/>
        </w:rPr>
        <w:t xml:space="preserve"> tänka sig att Sverige kan bidra till insatsen.</w:t>
      </w:r>
    </w:p>
    <w:p w14:paraId="3135A31E" w14:textId="77777777" w:rsidR="00FA6CA2" w:rsidRPr="00BE10E7" w:rsidRDefault="00FA6CA2">
      <w:pPr>
        <w:pStyle w:val="RKnormal"/>
        <w:rPr>
          <w:szCs w:val="24"/>
        </w:rPr>
      </w:pPr>
    </w:p>
    <w:p w14:paraId="71BF7A15" w14:textId="5E99048A" w:rsidR="00FA6CA2" w:rsidRPr="00BE10E7" w:rsidRDefault="00B6437F">
      <w:pPr>
        <w:pStyle w:val="RKnormal"/>
        <w:rPr>
          <w:szCs w:val="24"/>
        </w:rPr>
      </w:pPr>
      <w:r>
        <w:t xml:space="preserve">Vi upplever den värsta flykting- och migrationskrisen sedan andra världskriget. Läget är ytterst allvarligt för de människor som befinner sig på flykt. </w:t>
      </w:r>
      <w:r>
        <w:rPr>
          <w:szCs w:val="24"/>
        </w:rPr>
        <w:t>D</w:t>
      </w:r>
      <w:r w:rsidR="00D80D2A" w:rsidRPr="00BE10E7">
        <w:rPr>
          <w:szCs w:val="24"/>
        </w:rPr>
        <w:t>en pågående flykting</w:t>
      </w:r>
      <w:r>
        <w:rPr>
          <w:szCs w:val="24"/>
        </w:rPr>
        <w:t>- och migrations</w:t>
      </w:r>
      <w:r w:rsidR="00D80D2A" w:rsidRPr="00BE10E7">
        <w:rPr>
          <w:szCs w:val="24"/>
        </w:rPr>
        <w:t xml:space="preserve">krisen innebär att Sverige, liksom andra länder, har engagerat sig för att </w:t>
      </w:r>
      <w:r w:rsidR="00814AC0">
        <w:rPr>
          <w:szCs w:val="24"/>
        </w:rPr>
        <w:t xml:space="preserve">samtidigt </w:t>
      </w:r>
      <w:r w:rsidR="00D80D2A" w:rsidRPr="00BE10E7">
        <w:rPr>
          <w:szCs w:val="24"/>
        </w:rPr>
        <w:t>motverka den illegala smugglingen</w:t>
      </w:r>
      <w:r>
        <w:rPr>
          <w:szCs w:val="24"/>
        </w:rPr>
        <w:t xml:space="preserve"> av människor</w:t>
      </w:r>
      <w:r w:rsidR="00D21316" w:rsidRPr="00BE10E7">
        <w:rPr>
          <w:szCs w:val="24"/>
        </w:rPr>
        <w:t xml:space="preserve">, </w:t>
      </w:r>
      <w:r w:rsidR="00D21316" w:rsidRPr="00BE10E7">
        <w:rPr>
          <w:rFonts w:cs="Arial"/>
          <w:color w:val="1A1A1A"/>
          <w:szCs w:val="24"/>
        </w:rPr>
        <w:t>upprätthålla EU:s yttre gräns</w:t>
      </w:r>
      <w:r w:rsidR="00814AC0">
        <w:rPr>
          <w:rFonts w:cs="Arial"/>
          <w:color w:val="1A1A1A"/>
          <w:szCs w:val="24"/>
        </w:rPr>
        <w:t>, värna asylrätten</w:t>
      </w:r>
      <w:r w:rsidR="00D80D2A" w:rsidRPr="00BE10E7">
        <w:rPr>
          <w:szCs w:val="24"/>
        </w:rPr>
        <w:t xml:space="preserve"> och rädda liv.</w:t>
      </w:r>
      <w:r w:rsidR="00D21316" w:rsidRPr="00BE10E7">
        <w:rPr>
          <w:szCs w:val="24"/>
        </w:rPr>
        <w:t xml:space="preserve"> Sverige</w:t>
      </w:r>
      <w:r w:rsidR="00D80D2A" w:rsidRPr="00BE10E7">
        <w:rPr>
          <w:szCs w:val="24"/>
        </w:rPr>
        <w:t xml:space="preserve"> deltar i EU</w:t>
      </w:r>
      <w:r w:rsidR="00F7108C">
        <w:rPr>
          <w:szCs w:val="24"/>
        </w:rPr>
        <w:t>:</w:t>
      </w:r>
      <w:r w:rsidR="00D80D2A" w:rsidRPr="00BE10E7">
        <w:rPr>
          <w:szCs w:val="24"/>
        </w:rPr>
        <w:t>s ansträngningar genom deltagande i</w:t>
      </w:r>
      <w:r w:rsidR="00F96023">
        <w:rPr>
          <w:szCs w:val="24"/>
        </w:rPr>
        <w:t xml:space="preserve"> bland annat</w:t>
      </w:r>
      <w:r w:rsidR="00D80D2A" w:rsidRPr="00BE10E7">
        <w:rPr>
          <w:szCs w:val="24"/>
        </w:rPr>
        <w:t xml:space="preserve"> EU</w:t>
      </w:r>
      <w:r w:rsidR="00F7108C">
        <w:rPr>
          <w:szCs w:val="24"/>
        </w:rPr>
        <w:t>:</w:t>
      </w:r>
      <w:r w:rsidR="00D80D2A" w:rsidRPr="00BE10E7">
        <w:rPr>
          <w:szCs w:val="24"/>
        </w:rPr>
        <w:t>s militära insats i centrala Medelhavet, Operation Sophia</w:t>
      </w:r>
      <w:r w:rsidR="000566B9">
        <w:rPr>
          <w:szCs w:val="24"/>
        </w:rPr>
        <w:t>,</w:t>
      </w:r>
      <w:r w:rsidR="00D80D2A" w:rsidRPr="00BE10E7">
        <w:rPr>
          <w:szCs w:val="24"/>
        </w:rPr>
        <w:t xml:space="preserve"> och </w:t>
      </w:r>
      <w:r w:rsidR="00D21316" w:rsidRPr="00BE10E7">
        <w:rPr>
          <w:szCs w:val="24"/>
        </w:rPr>
        <w:t xml:space="preserve">i </w:t>
      </w:r>
      <w:proofErr w:type="spellStart"/>
      <w:r w:rsidR="00D21316" w:rsidRPr="00BE10E7">
        <w:rPr>
          <w:szCs w:val="24"/>
        </w:rPr>
        <w:t>Frontex</w:t>
      </w:r>
      <w:proofErr w:type="spellEnd"/>
      <w:r w:rsidR="001B0AAF">
        <w:rPr>
          <w:szCs w:val="24"/>
        </w:rPr>
        <w:t xml:space="preserve"> insatser i Medelhavet.</w:t>
      </w:r>
      <w:r w:rsidR="00814AC0">
        <w:rPr>
          <w:szCs w:val="24"/>
        </w:rPr>
        <w:t xml:space="preserve"> </w:t>
      </w:r>
    </w:p>
    <w:p w14:paraId="13C91957" w14:textId="3A8FD18D" w:rsidR="00AA332D" w:rsidRPr="00BE10E7" w:rsidRDefault="00AA332D">
      <w:pPr>
        <w:pStyle w:val="RKnormal"/>
        <w:rPr>
          <w:szCs w:val="24"/>
        </w:rPr>
      </w:pPr>
    </w:p>
    <w:p w14:paraId="5FD01E1F" w14:textId="2642F600" w:rsidR="00F96023" w:rsidRPr="00B6437F" w:rsidRDefault="00F96023" w:rsidP="001803D8">
      <w:pPr>
        <w:pStyle w:val="RKnormal"/>
      </w:pPr>
      <w:r>
        <w:t>Det är i första hand EU som har en roll och ett ansvar att rädda liv och motverka smugglingsnätverken som utnyttjar människors utsatta situation. I detta bekymmersamma läge är det samtidigt viktigt att samla alla resurser som finns tillgängliga och gemensamt möta de utmaningar vi står</w:t>
      </w:r>
      <w:r w:rsidR="001803D8">
        <w:t xml:space="preserve"> </w:t>
      </w:r>
      <w:r>
        <w:t>inför.</w:t>
      </w:r>
    </w:p>
    <w:p w14:paraId="37473706" w14:textId="77777777" w:rsidR="00F96023" w:rsidRDefault="00F96023">
      <w:pPr>
        <w:pStyle w:val="RKnormal"/>
        <w:rPr>
          <w:szCs w:val="24"/>
        </w:rPr>
      </w:pPr>
    </w:p>
    <w:p w14:paraId="0D2AB5DF" w14:textId="6AE7385A" w:rsidR="00AA332D" w:rsidRDefault="00AA332D">
      <w:pPr>
        <w:pStyle w:val="RKnormal"/>
        <w:rPr>
          <w:szCs w:val="24"/>
        </w:rPr>
      </w:pPr>
      <w:r w:rsidRPr="00BE10E7">
        <w:rPr>
          <w:szCs w:val="24"/>
        </w:rPr>
        <w:t xml:space="preserve">Regeringen ser behov av ett brett engagemang för att hantera den pågående flyktingkrisen. Vi kan konstatera att tre av de länder som har betydande utmaningar i att upprätthålla den yttre gränskontrollen och </w:t>
      </w:r>
      <w:r w:rsidR="00460C6E" w:rsidRPr="00BE10E7">
        <w:rPr>
          <w:szCs w:val="24"/>
        </w:rPr>
        <w:t xml:space="preserve">som är mottagare </w:t>
      </w:r>
      <w:r w:rsidR="003C40F6" w:rsidRPr="00BE10E7">
        <w:rPr>
          <w:szCs w:val="24"/>
        </w:rPr>
        <w:t xml:space="preserve">av merparten av flyktingarna och migranterna </w:t>
      </w:r>
      <w:r w:rsidR="00460C6E" w:rsidRPr="00BE10E7">
        <w:rPr>
          <w:szCs w:val="24"/>
        </w:rPr>
        <w:t>har begärt hjälp från Nato. EU har välkomnat Nato</w:t>
      </w:r>
      <w:r w:rsidR="00F96023">
        <w:rPr>
          <w:szCs w:val="24"/>
        </w:rPr>
        <w:t xml:space="preserve">s beslut att bidra med informationsinhämtning och övervakning i Egeiska havet samt understrukit vikten av samarbete med EU, i synnerhet </w:t>
      </w:r>
      <w:proofErr w:type="spellStart"/>
      <w:r w:rsidR="00F96023">
        <w:rPr>
          <w:szCs w:val="24"/>
        </w:rPr>
        <w:t>Frontex</w:t>
      </w:r>
      <w:proofErr w:type="spellEnd"/>
      <w:r w:rsidR="00F96023">
        <w:rPr>
          <w:szCs w:val="24"/>
        </w:rPr>
        <w:t>.</w:t>
      </w:r>
      <w:r w:rsidR="003C40F6" w:rsidRPr="00BE10E7">
        <w:rPr>
          <w:szCs w:val="24"/>
        </w:rPr>
        <w:t xml:space="preserve"> </w:t>
      </w:r>
      <w:r w:rsidR="001B0AAF">
        <w:rPr>
          <w:szCs w:val="24"/>
        </w:rPr>
        <w:t xml:space="preserve">Syftet med </w:t>
      </w:r>
      <w:r w:rsidR="00460C6E" w:rsidRPr="00BE10E7">
        <w:rPr>
          <w:szCs w:val="24"/>
        </w:rPr>
        <w:t>Nat</w:t>
      </w:r>
      <w:r w:rsidR="003C40F6" w:rsidRPr="00BE10E7">
        <w:rPr>
          <w:szCs w:val="24"/>
        </w:rPr>
        <w:t>o</w:t>
      </w:r>
      <w:r w:rsidR="001B0AAF">
        <w:rPr>
          <w:szCs w:val="24"/>
        </w:rPr>
        <w:t>s insats är att</w:t>
      </w:r>
      <w:r w:rsidR="003C40F6" w:rsidRPr="00BE10E7">
        <w:rPr>
          <w:szCs w:val="24"/>
        </w:rPr>
        <w:t xml:space="preserve"> bidra</w:t>
      </w:r>
      <w:r w:rsidR="00905065">
        <w:rPr>
          <w:szCs w:val="24"/>
        </w:rPr>
        <w:t xml:space="preserve"> </w:t>
      </w:r>
      <w:r w:rsidR="003C40F6" w:rsidRPr="00BE10E7">
        <w:rPr>
          <w:szCs w:val="24"/>
        </w:rPr>
        <w:t>till de internation</w:t>
      </w:r>
      <w:r w:rsidR="00460C6E" w:rsidRPr="00BE10E7">
        <w:rPr>
          <w:szCs w:val="24"/>
        </w:rPr>
        <w:t>ella anst</w:t>
      </w:r>
      <w:r w:rsidR="003C40F6" w:rsidRPr="00BE10E7">
        <w:rPr>
          <w:szCs w:val="24"/>
        </w:rPr>
        <w:t>r</w:t>
      </w:r>
      <w:r w:rsidR="00460C6E" w:rsidRPr="00BE10E7">
        <w:rPr>
          <w:szCs w:val="24"/>
        </w:rPr>
        <w:t>äng</w:t>
      </w:r>
      <w:r w:rsidR="003C40F6" w:rsidRPr="00BE10E7">
        <w:rPr>
          <w:szCs w:val="24"/>
        </w:rPr>
        <w:t>n</w:t>
      </w:r>
      <w:r w:rsidR="00460C6E" w:rsidRPr="00BE10E7">
        <w:rPr>
          <w:szCs w:val="24"/>
        </w:rPr>
        <w:t xml:space="preserve">ingarna att motverka illegal </w:t>
      </w:r>
      <w:r w:rsidR="000566B9">
        <w:rPr>
          <w:szCs w:val="24"/>
        </w:rPr>
        <w:t>människosmuggling</w:t>
      </w:r>
      <w:r w:rsidR="00460C6E" w:rsidRPr="00BE10E7">
        <w:rPr>
          <w:szCs w:val="24"/>
        </w:rPr>
        <w:t xml:space="preserve"> och </w:t>
      </w:r>
      <w:r w:rsidR="000566B9">
        <w:rPr>
          <w:szCs w:val="24"/>
        </w:rPr>
        <w:t xml:space="preserve">illegal </w:t>
      </w:r>
      <w:r w:rsidR="00460C6E" w:rsidRPr="00BE10E7">
        <w:rPr>
          <w:szCs w:val="24"/>
        </w:rPr>
        <w:t>migration i Egei</w:t>
      </w:r>
      <w:r w:rsidR="003C40F6" w:rsidRPr="00BE10E7">
        <w:rPr>
          <w:szCs w:val="24"/>
        </w:rPr>
        <w:t xml:space="preserve">ska havet. </w:t>
      </w:r>
      <w:r w:rsidR="00F96023">
        <w:rPr>
          <w:szCs w:val="24"/>
        </w:rPr>
        <w:t>D</w:t>
      </w:r>
      <w:r w:rsidR="0050600E" w:rsidRPr="00BE10E7">
        <w:rPr>
          <w:szCs w:val="24"/>
        </w:rPr>
        <w:t xml:space="preserve">et </w:t>
      </w:r>
      <w:r w:rsidR="00B557D9">
        <w:rPr>
          <w:szCs w:val="24"/>
        </w:rPr>
        <w:t xml:space="preserve">står klart att </w:t>
      </w:r>
      <w:r w:rsidR="00F96023">
        <w:rPr>
          <w:szCs w:val="24"/>
        </w:rPr>
        <w:t xml:space="preserve">Natos insats </w:t>
      </w:r>
      <w:r w:rsidR="00B557D9">
        <w:rPr>
          <w:szCs w:val="24"/>
        </w:rPr>
        <w:t xml:space="preserve">inte </w:t>
      </w:r>
      <w:r w:rsidR="0050600E" w:rsidRPr="00BE10E7">
        <w:rPr>
          <w:szCs w:val="24"/>
        </w:rPr>
        <w:t xml:space="preserve">handlar om att stoppa eller tvinga tillbaka flyktingbåtar. </w:t>
      </w:r>
      <w:r w:rsidR="006F386D">
        <w:rPr>
          <w:szCs w:val="24"/>
        </w:rPr>
        <w:t>I</w:t>
      </w:r>
      <w:r w:rsidR="0050600E" w:rsidRPr="00BE10E7">
        <w:rPr>
          <w:szCs w:val="24"/>
        </w:rPr>
        <w:t>nsatsen är, liksom övriga pågående insatser</w:t>
      </w:r>
      <w:r w:rsidR="000566B9">
        <w:rPr>
          <w:szCs w:val="24"/>
        </w:rPr>
        <w:t xml:space="preserve"> i Medelhavet</w:t>
      </w:r>
      <w:r w:rsidR="0050600E" w:rsidRPr="00BE10E7">
        <w:rPr>
          <w:szCs w:val="24"/>
        </w:rPr>
        <w:t>, folkrättsligt förplikt</w:t>
      </w:r>
      <w:r w:rsidR="00917E30">
        <w:rPr>
          <w:szCs w:val="24"/>
        </w:rPr>
        <w:t>igad</w:t>
      </w:r>
      <w:r w:rsidR="0050600E" w:rsidRPr="00BE10E7">
        <w:rPr>
          <w:szCs w:val="24"/>
        </w:rPr>
        <w:t xml:space="preserve"> att rädda liv</w:t>
      </w:r>
      <w:r w:rsidR="00B557D9">
        <w:rPr>
          <w:szCs w:val="24"/>
        </w:rPr>
        <w:t xml:space="preserve"> i akuta situationer</w:t>
      </w:r>
      <w:r w:rsidR="0050600E" w:rsidRPr="00BE10E7">
        <w:rPr>
          <w:szCs w:val="24"/>
        </w:rPr>
        <w:t xml:space="preserve">. </w:t>
      </w:r>
    </w:p>
    <w:p w14:paraId="148AF626" w14:textId="77777777" w:rsidR="0050600E" w:rsidRPr="00BE10E7" w:rsidRDefault="0050600E">
      <w:pPr>
        <w:pStyle w:val="RKnormal"/>
        <w:rPr>
          <w:szCs w:val="24"/>
        </w:rPr>
      </w:pPr>
    </w:p>
    <w:p w14:paraId="4BC4DED1" w14:textId="2DA0A3CB" w:rsidR="0050600E" w:rsidRPr="00BE10E7" w:rsidRDefault="00BE10E7">
      <w:pPr>
        <w:pStyle w:val="RKnormal"/>
        <w:rPr>
          <w:szCs w:val="24"/>
        </w:rPr>
      </w:pPr>
      <w:r w:rsidRPr="00BE10E7">
        <w:rPr>
          <w:szCs w:val="24"/>
        </w:rPr>
        <w:lastRenderedPageBreak/>
        <w:t>H</w:t>
      </w:r>
      <w:r w:rsidR="0050600E" w:rsidRPr="00BE10E7">
        <w:rPr>
          <w:szCs w:val="24"/>
        </w:rPr>
        <w:t xml:space="preserve">ans Wallmarks andra </w:t>
      </w:r>
      <w:r w:rsidRPr="00BE10E7">
        <w:rPr>
          <w:szCs w:val="24"/>
        </w:rPr>
        <w:t xml:space="preserve">fråga </w:t>
      </w:r>
      <w:r w:rsidR="00B557D9">
        <w:rPr>
          <w:szCs w:val="24"/>
        </w:rPr>
        <w:t xml:space="preserve">rör om </w:t>
      </w:r>
      <w:r w:rsidRPr="00BE10E7">
        <w:rPr>
          <w:szCs w:val="24"/>
        </w:rPr>
        <w:t xml:space="preserve">regeringen kan tänka sig ett svenskt bidrag till insatsen. Om en sådan förfrågan inkommer till regeringen </w:t>
      </w:r>
      <w:r w:rsidR="00B557D9">
        <w:rPr>
          <w:szCs w:val="24"/>
        </w:rPr>
        <w:t xml:space="preserve">kommer den att analyseras och beredas i enlighet med gängse rutiner i </w:t>
      </w:r>
      <w:r w:rsidR="0034581F">
        <w:rPr>
          <w:szCs w:val="24"/>
        </w:rPr>
        <w:t>R</w:t>
      </w:r>
      <w:r w:rsidR="00B557D9">
        <w:rPr>
          <w:szCs w:val="24"/>
        </w:rPr>
        <w:t>egeringskansliet.</w:t>
      </w:r>
      <w:r w:rsidRPr="00BE10E7">
        <w:rPr>
          <w:szCs w:val="24"/>
        </w:rPr>
        <w:t xml:space="preserve"> </w:t>
      </w:r>
    </w:p>
    <w:p w14:paraId="59BB5CB5" w14:textId="77777777" w:rsidR="00FA6CA2" w:rsidRPr="00BE10E7" w:rsidRDefault="00FA6CA2">
      <w:pPr>
        <w:pStyle w:val="RKnormal"/>
        <w:rPr>
          <w:szCs w:val="24"/>
        </w:rPr>
      </w:pPr>
    </w:p>
    <w:p w14:paraId="7B365709" w14:textId="42ECBD65" w:rsidR="00FA6CA2" w:rsidRPr="00BE10E7" w:rsidRDefault="00FA6CA2">
      <w:pPr>
        <w:pStyle w:val="RKnormal"/>
        <w:rPr>
          <w:szCs w:val="24"/>
        </w:rPr>
      </w:pPr>
      <w:r w:rsidRPr="00BE10E7">
        <w:rPr>
          <w:szCs w:val="24"/>
        </w:rPr>
        <w:t xml:space="preserve">Stockholm den </w:t>
      </w:r>
      <w:r w:rsidR="003C40F6" w:rsidRPr="00BE10E7">
        <w:rPr>
          <w:szCs w:val="24"/>
        </w:rPr>
        <w:t>2 mars</w:t>
      </w:r>
      <w:r w:rsidR="00250BE5">
        <w:rPr>
          <w:szCs w:val="24"/>
        </w:rPr>
        <w:t xml:space="preserve"> 2016</w:t>
      </w:r>
    </w:p>
    <w:p w14:paraId="6EB5F6DE" w14:textId="77777777" w:rsidR="00FA6CA2" w:rsidRPr="00BE10E7" w:rsidRDefault="00FA6CA2">
      <w:pPr>
        <w:pStyle w:val="RKnormal"/>
        <w:rPr>
          <w:szCs w:val="24"/>
        </w:rPr>
      </w:pPr>
    </w:p>
    <w:p w14:paraId="55CC9390" w14:textId="77777777" w:rsidR="00FA6CA2" w:rsidRPr="00BE10E7" w:rsidRDefault="00FA6CA2">
      <w:pPr>
        <w:pStyle w:val="RKnormal"/>
        <w:rPr>
          <w:szCs w:val="24"/>
        </w:rPr>
      </w:pPr>
    </w:p>
    <w:p w14:paraId="71A1FCE5" w14:textId="77777777" w:rsidR="003C40F6" w:rsidRPr="00BE10E7" w:rsidRDefault="003C40F6">
      <w:pPr>
        <w:pStyle w:val="RKnormal"/>
        <w:rPr>
          <w:szCs w:val="24"/>
        </w:rPr>
      </w:pPr>
    </w:p>
    <w:p w14:paraId="2445F154" w14:textId="77777777" w:rsidR="00FA6CA2" w:rsidRPr="00BE10E7" w:rsidRDefault="00FA6CA2">
      <w:pPr>
        <w:pStyle w:val="RKnormal"/>
        <w:rPr>
          <w:szCs w:val="24"/>
        </w:rPr>
      </w:pPr>
      <w:bookmarkStart w:id="0" w:name="_GoBack"/>
      <w:bookmarkEnd w:id="0"/>
      <w:r w:rsidRPr="00BE10E7">
        <w:rPr>
          <w:szCs w:val="24"/>
        </w:rPr>
        <w:t>Peter Hultqvist</w:t>
      </w:r>
    </w:p>
    <w:sectPr w:rsidR="00FA6CA2" w:rsidRPr="00BE10E7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F3301" w14:textId="77777777" w:rsidR="00FA6CA2" w:rsidRDefault="00FA6CA2">
      <w:r>
        <w:separator/>
      </w:r>
    </w:p>
  </w:endnote>
  <w:endnote w:type="continuationSeparator" w:id="0">
    <w:p w14:paraId="6040F774" w14:textId="77777777" w:rsidR="00FA6CA2" w:rsidRDefault="00FA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47DA37" w14:textId="77777777" w:rsidR="00FA6CA2" w:rsidRDefault="00FA6CA2">
      <w:r>
        <w:separator/>
      </w:r>
    </w:p>
  </w:footnote>
  <w:footnote w:type="continuationSeparator" w:id="0">
    <w:p w14:paraId="754BA999" w14:textId="77777777" w:rsidR="00FA6CA2" w:rsidRDefault="00FA6C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50B0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05BB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9F9825" w14:textId="77777777">
      <w:trPr>
        <w:cantSplit/>
      </w:trPr>
      <w:tc>
        <w:tcPr>
          <w:tcW w:w="3119" w:type="dxa"/>
        </w:tcPr>
        <w:p w14:paraId="5935916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718895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359B5C9" w14:textId="77777777" w:rsidR="00E80146" w:rsidRDefault="00E80146">
          <w:pPr>
            <w:pStyle w:val="Sidhuvud"/>
            <w:ind w:right="360"/>
          </w:pPr>
        </w:p>
      </w:tc>
    </w:tr>
  </w:tbl>
  <w:p w14:paraId="3C9C78CA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EC1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D7590E" w14:textId="77777777">
      <w:trPr>
        <w:cantSplit/>
      </w:trPr>
      <w:tc>
        <w:tcPr>
          <w:tcW w:w="3119" w:type="dxa"/>
        </w:tcPr>
        <w:p w14:paraId="1C47FB4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07EF9C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2412939" w14:textId="77777777" w:rsidR="00E80146" w:rsidRDefault="00E80146">
          <w:pPr>
            <w:pStyle w:val="Sidhuvud"/>
            <w:ind w:right="360"/>
          </w:pPr>
        </w:p>
      </w:tc>
    </w:tr>
  </w:tbl>
  <w:p w14:paraId="088056C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FE54F" w14:textId="780130E4" w:rsidR="00FA6CA2" w:rsidRDefault="00FA6CA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8D38B4" wp14:editId="224CD12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3CD36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A85F53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01E56E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6F83CF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CA2"/>
    <w:rsid w:val="000566B9"/>
    <w:rsid w:val="000D1284"/>
    <w:rsid w:val="000E47B2"/>
    <w:rsid w:val="000F4B4A"/>
    <w:rsid w:val="00150384"/>
    <w:rsid w:val="00160901"/>
    <w:rsid w:val="001803D8"/>
    <w:rsid w:val="001805B7"/>
    <w:rsid w:val="001B0AAF"/>
    <w:rsid w:val="00205BB8"/>
    <w:rsid w:val="00250BE5"/>
    <w:rsid w:val="00332D0E"/>
    <w:rsid w:val="0034581F"/>
    <w:rsid w:val="003674E5"/>
    <w:rsid w:val="00367B1C"/>
    <w:rsid w:val="003C36C1"/>
    <w:rsid w:val="003C40F6"/>
    <w:rsid w:val="0044260B"/>
    <w:rsid w:val="00460C6E"/>
    <w:rsid w:val="004A328D"/>
    <w:rsid w:val="0050600E"/>
    <w:rsid w:val="0058762B"/>
    <w:rsid w:val="005E0F2A"/>
    <w:rsid w:val="0064072A"/>
    <w:rsid w:val="00693C7F"/>
    <w:rsid w:val="006E4E11"/>
    <w:rsid w:val="006F386D"/>
    <w:rsid w:val="00706113"/>
    <w:rsid w:val="007242A3"/>
    <w:rsid w:val="0077419B"/>
    <w:rsid w:val="007A6855"/>
    <w:rsid w:val="00807992"/>
    <w:rsid w:val="00814AC0"/>
    <w:rsid w:val="008352BC"/>
    <w:rsid w:val="00905065"/>
    <w:rsid w:val="00917E30"/>
    <w:rsid w:val="0092027A"/>
    <w:rsid w:val="00931E4F"/>
    <w:rsid w:val="00955E31"/>
    <w:rsid w:val="00985008"/>
    <w:rsid w:val="00992E72"/>
    <w:rsid w:val="00AA0FF9"/>
    <w:rsid w:val="00AA332D"/>
    <w:rsid w:val="00AF26D1"/>
    <w:rsid w:val="00B557D9"/>
    <w:rsid w:val="00B6437F"/>
    <w:rsid w:val="00B82F40"/>
    <w:rsid w:val="00BE10E7"/>
    <w:rsid w:val="00C469C3"/>
    <w:rsid w:val="00CC27E7"/>
    <w:rsid w:val="00D133D7"/>
    <w:rsid w:val="00D21316"/>
    <w:rsid w:val="00D80D2A"/>
    <w:rsid w:val="00DE0863"/>
    <w:rsid w:val="00E41BFF"/>
    <w:rsid w:val="00E80146"/>
    <w:rsid w:val="00E904D0"/>
    <w:rsid w:val="00E92020"/>
    <w:rsid w:val="00EB5192"/>
    <w:rsid w:val="00EC25F9"/>
    <w:rsid w:val="00ED583F"/>
    <w:rsid w:val="00F7108C"/>
    <w:rsid w:val="00F96023"/>
    <w:rsid w:val="00FA6CA2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418B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6C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6CA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A6C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A6CA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3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2cde9c4b-1b42-4c51-a28c-9e3bbcc487af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950b7639-1547-4677-b7a6-e5d45eb0e79b">
      <Terms xmlns="http://schemas.microsoft.com/office/infopath/2007/PartnerControls"/>
    </k46d94c0acf84ab9a79866a9d8b1905f>
    <Sekretess xmlns="950b7639-1547-4677-b7a6-e5d45eb0e79b" xsi:nil="true"/>
    <c9cd366cc722410295b9eacffbd73909 xmlns="950b7639-1547-4677-b7a6-e5d45eb0e79b">
      <Terms xmlns="http://schemas.microsoft.com/office/infopath/2007/PartnerControls"/>
    </c9cd366cc722410295b9eacffbd73909>
    <TaxCatchAll xmlns="950b7639-1547-4677-b7a6-e5d45eb0e79b"/>
    <Diarienummer xmlns="950b7639-1547-4677-b7a6-e5d45eb0e79b" xsi:nil="true"/>
    <Nyckelord xmlns="950b7639-1547-4677-b7a6-e5d45eb0e79b" xsi:nil="true"/>
    <_dlc_DocId xmlns="950b7639-1547-4677-b7a6-e5d45eb0e79b">HH64RSREWK5K-15-132</_dlc_DocId>
    <_dlc_DocIdUrl xmlns="950b7639-1547-4677-b7a6-e5d45eb0e79b">
      <Url>http://rkdhs-fo/enhet/mfi/_layouts/DocIdRedir.aspx?ID=HH64RSREWK5K-15-132</Url>
      <Description>HH64RSREWK5K-15-132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283230-CACC-487A-B03E-013A728C720E}"/>
</file>

<file path=customXml/itemProps2.xml><?xml version="1.0" encoding="utf-8"?>
<ds:datastoreItem xmlns:ds="http://schemas.openxmlformats.org/officeDocument/2006/customXml" ds:itemID="{A9E5E749-5111-47A1-A508-D721D9F54F76}"/>
</file>

<file path=customXml/itemProps3.xml><?xml version="1.0" encoding="utf-8"?>
<ds:datastoreItem xmlns:ds="http://schemas.openxmlformats.org/officeDocument/2006/customXml" ds:itemID="{36077837-FFA9-4862-AC9E-968DBFE0DEA8}"/>
</file>

<file path=customXml/itemProps4.xml><?xml version="1.0" encoding="utf-8"?>
<ds:datastoreItem xmlns:ds="http://schemas.openxmlformats.org/officeDocument/2006/customXml" ds:itemID="{A9E5E749-5111-47A1-A508-D721D9F54F76}">
  <ds:schemaRefs>
    <ds:schemaRef ds:uri="http://schemas.microsoft.com/office/2006/documentManagement/types"/>
    <ds:schemaRef ds:uri="http://schemas.openxmlformats.org/package/2006/metadata/core-properties"/>
    <ds:schemaRef ds:uri="950b7639-1547-4677-b7a6-e5d45eb0e79b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BC7B95C-EB65-4B8B-9E3C-96233A0373E3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6077837-FFA9-4862-AC9E-968DBFE0DE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2002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Ferlin</dc:creator>
  <cp:lastModifiedBy>Maria Gillberg</cp:lastModifiedBy>
  <cp:revision>2</cp:revision>
  <cp:lastPrinted>2016-02-29T07:42:00Z</cp:lastPrinted>
  <dcterms:created xsi:type="dcterms:W3CDTF">2016-03-02T07:31:00Z</dcterms:created>
  <dcterms:modified xsi:type="dcterms:W3CDTF">2016-03-02T07:31:00Z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f8714b3c-6f1e-4515-8a55-b50155ad88dd</vt:lpwstr>
  </property>
</Properties>
</file>