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7B9AF841F744BF6A1C51C60FA0E95E3"/>
        </w:placeholder>
        <w:text/>
      </w:sdtPr>
      <w:sdtEndPr/>
      <w:sdtContent>
        <w:p w:rsidRPr="009B062B" w:rsidR="00AF30DD" w:rsidP="00DA28CE" w:rsidRDefault="00AF30DD" w14:paraId="4C8C18BA" w14:textId="77777777">
          <w:pPr>
            <w:pStyle w:val="Rubrik1"/>
            <w:spacing w:after="300"/>
          </w:pPr>
          <w:r w:rsidRPr="009B062B">
            <w:t>Förslag till riksdagsbeslut</w:t>
          </w:r>
        </w:p>
      </w:sdtContent>
    </w:sdt>
    <w:sdt>
      <w:sdtPr>
        <w:alias w:val="Yrkande 1"/>
        <w:tag w:val="76b828bc-3816-4bd6-9585-748d935f1aa7"/>
        <w:id w:val="1318689635"/>
        <w:lock w:val="sdtLocked"/>
      </w:sdtPr>
      <w:sdtEndPr/>
      <w:sdtContent>
        <w:p w:rsidR="00562A88" w:rsidRDefault="00A02655" w14:paraId="53E8DC01" w14:textId="77777777">
          <w:pPr>
            <w:pStyle w:val="Frslagstext"/>
            <w:numPr>
              <w:ilvl w:val="0"/>
              <w:numId w:val="0"/>
            </w:numPr>
          </w:pPr>
          <w:r>
            <w:t>Riksdagen ställer sig bakom det som anförs i motionen om omvänd ordning vid organdonationer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8F29331F8847D88D27ECFDBB66B1C7"/>
        </w:placeholder>
        <w:text/>
      </w:sdtPr>
      <w:sdtEndPr/>
      <w:sdtContent>
        <w:p w:rsidRPr="009B062B" w:rsidR="006D79C9" w:rsidP="00333E95" w:rsidRDefault="006D79C9" w14:paraId="73D55DA9" w14:textId="77777777">
          <w:pPr>
            <w:pStyle w:val="Rubrik1"/>
          </w:pPr>
          <w:r>
            <w:t>Motivering</w:t>
          </w:r>
        </w:p>
      </w:sdtContent>
    </w:sdt>
    <w:p w:rsidRPr="00215660" w:rsidR="00D2729B" w:rsidP="00215660" w:rsidRDefault="00D2729B" w14:paraId="5B7703B8" w14:textId="0314DF94">
      <w:pPr>
        <w:pStyle w:val="Normalutanindragellerluft"/>
      </w:pPr>
      <w:r w:rsidRPr="00215660">
        <w:t>Bristen på organdonatorer är ett stort problem som leder till onödiga dödsfall. Efter</w:t>
      </w:r>
      <w:r w:rsidR="00215660">
        <w:softHyphen/>
      </w:r>
      <w:r w:rsidRPr="00215660">
        <w:t>frågan på organ är betydligt större än tillgången. Cirka 800 personer väntar på ett eller flera nya organ</w:t>
      </w:r>
      <w:r w:rsidRPr="00215660" w:rsidR="002554F5">
        <w:t>,</w:t>
      </w:r>
      <w:r w:rsidRPr="00215660">
        <w:t xml:space="preserve"> och i genomsnitt dör en person i veckan medan de väntar.</w:t>
      </w:r>
    </w:p>
    <w:p w:rsidRPr="00D2729B" w:rsidR="00D2729B" w:rsidP="00D2729B" w:rsidRDefault="00D2729B" w14:paraId="7FD69643" w14:textId="6FC5C743">
      <w:r w:rsidRPr="00D2729B">
        <w:t>Det frivilliga donationsregistret innehåller bara en bråkdel av de som är positiva till att donera sina organ. Enligt den statliga utredningen som presenterades den 30 septem</w:t>
      </w:r>
      <w:r w:rsidR="00215660">
        <w:softHyphen/>
      </w:r>
      <w:r w:rsidRPr="00D2729B">
        <w:t>ber 2015 är 85 procent av den svenska befolkningen positivt inställda till att donera sina organ efter sin död. Trots den höga donationsviljan har Sverige inga höga siffror när det gäller antalet genomförda organdonationer.</w:t>
      </w:r>
    </w:p>
    <w:p w:rsidRPr="00D2729B" w:rsidR="00422B9E" w:rsidP="00D2729B" w:rsidRDefault="00D2729B" w14:paraId="664F822C" w14:textId="77777777">
      <w:r w:rsidRPr="00D2729B">
        <w:lastRenderedPageBreak/>
        <w:t>Det är en aktiv handling som måste till för att man ska acceptera att donera sina organ. I dag är det endast 16 procent av befolkningen som registrerat sin inställning i donationsregistret. För att öka antalet donatorer bör vi istället tillämpa omvänd ordning vid organdonationer. Det ska vara underförstått att alla människor vill donera sina organ och att man måste registrera sig i donationsregistret om man inte accepterar detta. Om det krävdes en aktiv handling för att inte donera sina organ skulle många liv kunna räddas. Detta syste</w:t>
      </w:r>
      <w:r>
        <w:t>m tillämpas i andra länder, exempelvis i</w:t>
      </w:r>
      <w:r w:rsidRPr="00D2729B">
        <w:t xml:space="preserve"> Spanien. Dessa länder genomför fler transplantationer och räddar fler liv. Det kan vi göra i Sverige också</w:t>
      </w:r>
      <w:r>
        <w:t>.</w:t>
      </w:r>
    </w:p>
    <w:bookmarkStart w:name="_GoBack" w:displacedByCustomXml="next" w:id="1"/>
    <w:bookmarkEnd w:displacedByCustomXml="next" w:id="1"/>
    <w:sdt>
      <w:sdtPr>
        <w:rPr>
          <w:i/>
          <w:noProof/>
        </w:rPr>
        <w:alias w:val="CC_Underskrifter"/>
        <w:tag w:val="CC_Underskrifter"/>
        <w:id w:val="583496634"/>
        <w:lock w:val="sdtContentLocked"/>
        <w:placeholder>
          <w:docPart w:val="B1238C3CCE0C4F9C8438A6C3BC06D63F"/>
        </w:placeholder>
      </w:sdtPr>
      <w:sdtEndPr>
        <w:rPr>
          <w:i w:val="0"/>
          <w:noProof w:val="0"/>
        </w:rPr>
      </w:sdtEndPr>
      <w:sdtContent>
        <w:p w:rsidR="00C1671B" w:rsidP="003E195F" w:rsidRDefault="00C1671B" w14:paraId="61A38713" w14:textId="77777777"/>
        <w:p w:rsidRPr="008E0FE2" w:rsidR="004801AC" w:rsidP="003E195F" w:rsidRDefault="00215660" w14:paraId="2FA80681" w14:textId="2EC43E5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Warborn (M)</w:t>
            </w:r>
          </w:p>
        </w:tc>
        <w:tc>
          <w:tcPr>
            <w:tcW w:w="50" w:type="pct"/>
            <w:vAlign w:val="bottom"/>
          </w:tcPr>
          <w:p>
            <w:pPr>
              <w:pStyle w:val="Underskrifter"/>
            </w:pPr>
            <w:r>
              <w:t> </w:t>
            </w:r>
          </w:p>
        </w:tc>
      </w:tr>
    </w:tbl>
    <w:p w:rsidR="00BD3ADA" w:rsidRDefault="00BD3ADA" w14:paraId="6395471E" w14:textId="77777777"/>
    <w:sectPr w:rsidR="00BD3AD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7EF57" w14:textId="77777777" w:rsidR="007B3D62" w:rsidRDefault="007B3D62" w:rsidP="000C1CAD">
      <w:pPr>
        <w:spacing w:line="240" w:lineRule="auto"/>
      </w:pPr>
      <w:r>
        <w:separator/>
      </w:r>
    </w:p>
  </w:endnote>
  <w:endnote w:type="continuationSeparator" w:id="0">
    <w:p w14:paraId="24F1F9B5" w14:textId="77777777" w:rsidR="007B3D62" w:rsidRDefault="007B3D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064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F7BBF" w14:textId="20A55E0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566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B6686" w14:textId="77777777" w:rsidR="007B3D62" w:rsidRDefault="007B3D62" w:rsidP="000C1CAD">
      <w:pPr>
        <w:spacing w:line="240" w:lineRule="auto"/>
      </w:pPr>
      <w:r>
        <w:separator/>
      </w:r>
    </w:p>
  </w:footnote>
  <w:footnote w:type="continuationSeparator" w:id="0">
    <w:p w14:paraId="3950F804" w14:textId="77777777" w:rsidR="007B3D62" w:rsidRDefault="007B3D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2C46D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64A3A6" wp14:anchorId="21A83E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5660" w14:paraId="3152922A" w14:textId="77777777">
                          <w:pPr>
                            <w:jc w:val="right"/>
                          </w:pPr>
                          <w:sdt>
                            <w:sdtPr>
                              <w:alias w:val="CC_Noformat_Partikod"/>
                              <w:tag w:val="CC_Noformat_Partikod"/>
                              <w:id w:val="-53464382"/>
                              <w:placeholder>
                                <w:docPart w:val="1E7F0AFCBF8045D9BE93FB559E2C802F"/>
                              </w:placeholder>
                              <w:text/>
                            </w:sdtPr>
                            <w:sdtEndPr/>
                            <w:sdtContent>
                              <w:r w:rsidR="00D2729B">
                                <w:t>M</w:t>
                              </w:r>
                            </w:sdtContent>
                          </w:sdt>
                          <w:sdt>
                            <w:sdtPr>
                              <w:alias w:val="CC_Noformat_Partinummer"/>
                              <w:tag w:val="CC_Noformat_Partinummer"/>
                              <w:id w:val="-1709555926"/>
                              <w:placeholder>
                                <w:docPart w:val="1937EB8ECE494C8083B0B3B49781F93A"/>
                              </w:placeholder>
                              <w:text/>
                            </w:sdtPr>
                            <w:sdtEndPr/>
                            <w:sdtContent>
                              <w:r w:rsidR="00D2729B">
                                <w:t>1693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A83E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5660" w14:paraId="3152922A" w14:textId="77777777">
                    <w:pPr>
                      <w:jc w:val="right"/>
                    </w:pPr>
                    <w:sdt>
                      <w:sdtPr>
                        <w:alias w:val="CC_Noformat_Partikod"/>
                        <w:tag w:val="CC_Noformat_Partikod"/>
                        <w:id w:val="-53464382"/>
                        <w:placeholder>
                          <w:docPart w:val="1E7F0AFCBF8045D9BE93FB559E2C802F"/>
                        </w:placeholder>
                        <w:text/>
                      </w:sdtPr>
                      <w:sdtEndPr/>
                      <w:sdtContent>
                        <w:r w:rsidR="00D2729B">
                          <w:t>M</w:t>
                        </w:r>
                      </w:sdtContent>
                    </w:sdt>
                    <w:sdt>
                      <w:sdtPr>
                        <w:alias w:val="CC_Noformat_Partinummer"/>
                        <w:tag w:val="CC_Noformat_Partinummer"/>
                        <w:id w:val="-1709555926"/>
                        <w:placeholder>
                          <w:docPart w:val="1937EB8ECE494C8083B0B3B49781F93A"/>
                        </w:placeholder>
                        <w:text/>
                      </w:sdtPr>
                      <w:sdtEndPr/>
                      <w:sdtContent>
                        <w:r w:rsidR="00D2729B">
                          <w:t>1693</w:t>
                        </w:r>
                      </w:sdtContent>
                    </w:sdt>
                  </w:p>
                </w:txbxContent>
              </v:textbox>
              <w10:wrap anchorx="page"/>
            </v:shape>
          </w:pict>
        </mc:Fallback>
      </mc:AlternateContent>
    </w:r>
  </w:p>
  <w:p w:rsidRPr="00293C4F" w:rsidR="00262EA3" w:rsidP="00776B74" w:rsidRDefault="00262EA3" w14:paraId="54B028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BBA86F9" w14:textId="77777777">
    <w:pPr>
      <w:jc w:val="right"/>
    </w:pPr>
  </w:p>
  <w:p w:rsidR="00262EA3" w:rsidP="00776B74" w:rsidRDefault="00262EA3" w14:paraId="5DD8C3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15660" w14:paraId="2A427D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8A00EF" wp14:anchorId="05E6F6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5660" w14:paraId="53E151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2729B">
          <w:t>M</w:t>
        </w:r>
      </w:sdtContent>
    </w:sdt>
    <w:sdt>
      <w:sdtPr>
        <w:alias w:val="CC_Noformat_Partinummer"/>
        <w:tag w:val="CC_Noformat_Partinummer"/>
        <w:id w:val="-2014525982"/>
        <w:text/>
      </w:sdtPr>
      <w:sdtEndPr/>
      <w:sdtContent>
        <w:r w:rsidR="00D2729B">
          <w:t>1693</w:t>
        </w:r>
      </w:sdtContent>
    </w:sdt>
  </w:p>
  <w:p w:rsidRPr="008227B3" w:rsidR="00262EA3" w:rsidP="008227B3" w:rsidRDefault="00215660" w14:paraId="05FFA9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5660" w14:paraId="3C039C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:2226</w:t>
        </w:r>
      </w:sdtContent>
    </w:sdt>
  </w:p>
  <w:p w:rsidR="00262EA3" w:rsidP="00E03A3D" w:rsidRDefault="00215660" w14:paraId="71A8ED57" w14:textId="77777777">
    <w:pPr>
      <w:pStyle w:val="Motionr"/>
    </w:pPr>
    <w:sdt>
      <w:sdtPr>
        <w:alias w:val="CC_Noformat_Avtext"/>
        <w:tag w:val="CC_Noformat_Avtext"/>
        <w:id w:val="-2020768203"/>
        <w:lock w:val="sdtContentLocked"/>
        <w15:appearance w15:val="hidden"/>
        <w:text/>
      </w:sdtPr>
      <w:sdtEndPr/>
      <w:sdtContent>
        <w:r>
          <w:t>av Jörgen Warborn (M)</w:t>
        </w:r>
      </w:sdtContent>
    </w:sdt>
  </w:p>
  <w:sdt>
    <w:sdtPr>
      <w:alias w:val="CC_Noformat_Rubtext"/>
      <w:tag w:val="CC_Noformat_Rubtext"/>
      <w:id w:val="-218060500"/>
      <w:lock w:val="sdtLocked"/>
      <w:text/>
    </w:sdtPr>
    <w:sdtEndPr/>
    <w:sdtContent>
      <w:p w:rsidR="00262EA3" w:rsidP="00283E0F" w:rsidRDefault="00D2729B" w14:paraId="78A6255A" w14:textId="77777777">
        <w:pPr>
          <w:pStyle w:val="FSHRub2"/>
        </w:pPr>
        <w:r>
          <w:t>Omvänd ordning vid organdonationer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18F3EC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D272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346"/>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93C"/>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660"/>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4F5"/>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5F"/>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A88"/>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D62"/>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8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CBF"/>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5BC"/>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655"/>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ADA"/>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71B"/>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29B"/>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AB4"/>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48EFD3"/>
  <w15:chartTrackingRefBased/>
  <w15:docId w15:val="{9ACE0DDE-2398-4769-BFE2-AB195CBB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B9AF841F744BF6A1C51C60FA0E95E3"/>
        <w:category>
          <w:name w:val="Allmänt"/>
          <w:gallery w:val="placeholder"/>
        </w:category>
        <w:types>
          <w:type w:val="bbPlcHdr"/>
        </w:types>
        <w:behaviors>
          <w:behavior w:val="content"/>
        </w:behaviors>
        <w:guid w:val="{69E39F43-0BD5-475C-9924-D1992827B10C}"/>
      </w:docPartPr>
      <w:docPartBody>
        <w:p w:rsidR="009F7509" w:rsidRDefault="001C6D51">
          <w:pPr>
            <w:pStyle w:val="57B9AF841F744BF6A1C51C60FA0E95E3"/>
          </w:pPr>
          <w:r w:rsidRPr="005A0A93">
            <w:rPr>
              <w:rStyle w:val="Platshllartext"/>
            </w:rPr>
            <w:t>Förslag till riksdagsbeslut</w:t>
          </w:r>
        </w:p>
      </w:docPartBody>
    </w:docPart>
    <w:docPart>
      <w:docPartPr>
        <w:name w:val="C98F29331F8847D88D27ECFDBB66B1C7"/>
        <w:category>
          <w:name w:val="Allmänt"/>
          <w:gallery w:val="placeholder"/>
        </w:category>
        <w:types>
          <w:type w:val="bbPlcHdr"/>
        </w:types>
        <w:behaviors>
          <w:behavior w:val="content"/>
        </w:behaviors>
        <w:guid w:val="{2CF41132-7B7B-4A52-A177-1B161154DBAB}"/>
      </w:docPartPr>
      <w:docPartBody>
        <w:p w:rsidR="009F7509" w:rsidRDefault="001C6D51">
          <w:pPr>
            <w:pStyle w:val="C98F29331F8847D88D27ECFDBB66B1C7"/>
          </w:pPr>
          <w:r w:rsidRPr="005A0A93">
            <w:rPr>
              <w:rStyle w:val="Platshllartext"/>
            </w:rPr>
            <w:t>Motivering</w:t>
          </w:r>
        </w:p>
      </w:docPartBody>
    </w:docPart>
    <w:docPart>
      <w:docPartPr>
        <w:name w:val="1E7F0AFCBF8045D9BE93FB559E2C802F"/>
        <w:category>
          <w:name w:val="Allmänt"/>
          <w:gallery w:val="placeholder"/>
        </w:category>
        <w:types>
          <w:type w:val="bbPlcHdr"/>
        </w:types>
        <w:behaviors>
          <w:behavior w:val="content"/>
        </w:behaviors>
        <w:guid w:val="{061B6BE8-52A7-4AAB-BB33-15F8E09951F6}"/>
      </w:docPartPr>
      <w:docPartBody>
        <w:p w:rsidR="009F7509" w:rsidRDefault="001C6D51">
          <w:pPr>
            <w:pStyle w:val="1E7F0AFCBF8045D9BE93FB559E2C802F"/>
          </w:pPr>
          <w:r>
            <w:rPr>
              <w:rStyle w:val="Platshllartext"/>
            </w:rPr>
            <w:t xml:space="preserve"> </w:t>
          </w:r>
        </w:p>
      </w:docPartBody>
    </w:docPart>
    <w:docPart>
      <w:docPartPr>
        <w:name w:val="1937EB8ECE494C8083B0B3B49781F93A"/>
        <w:category>
          <w:name w:val="Allmänt"/>
          <w:gallery w:val="placeholder"/>
        </w:category>
        <w:types>
          <w:type w:val="bbPlcHdr"/>
        </w:types>
        <w:behaviors>
          <w:behavior w:val="content"/>
        </w:behaviors>
        <w:guid w:val="{BE802AA6-2973-4870-9C9B-0A8F2B88AD23}"/>
      </w:docPartPr>
      <w:docPartBody>
        <w:p w:rsidR="009F7509" w:rsidRDefault="001C6D51">
          <w:pPr>
            <w:pStyle w:val="1937EB8ECE494C8083B0B3B49781F93A"/>
          </w:pPr>
          <w:r>
            <w:t xml:space="preserve"> </w:t>
          </w:r>
        </w:p>
      </w:docPartBody>
    </w:docPart>
    <w:docPart>
      <w:docPartPr>
        <w:name w:val="B1238C3CCE0C4F9C8438A6C3BC06D63F"/>
        <w:category>
          <w:name w:val="Allmänt"/>
          <w:gallery w:val="placeholder"/>
        </w:category>
        <w:types>
          <w:type w:val="bbPlcHdr"/>
        </w:types>
        <w:behaviors>
          <w:behavior w:val="content"/>
        </w:behaviors>
        <w:guid w:val="{92C7D1F2-19BC-427D-8893-60A0BCBEE08E}"/>
      </w:docPartPr>
      <w:docPartBody>
        <w:p w:rsidR="00F323AD" w:rsidRDefault="00F323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D51"/>
    <w:rsid w:val="001C6D51"/>
    <w:rsid w:val="009F7509"/>
    <w:rsid w:val="00F323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B9AF841F744BF6A1C51C60FA0E95E3">
    <w:name w:val="57B9AF841F744BF6A1C51C60FA0E95E3"/>
  </w:style>
  <w:style w:type="paragraph" w:customStyle="1" w:styleId="458D0AB774A54747BA3307026B17A9E8">
    <w:name w:val="458D0AB774A54747BA3307026B17A9E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0985DBDD977401F8B7FC67EBDF66935">
    <w:name w:val="20985DBDD977401F8B7FC67EBDF66935"/>
  </w:style>
  <w:style w:type="paragraph" w:customStyle="1" w:styleId="C98F29331F8847D88D27ECFDBB66B1C7">
    <w:name w:val="C98F29331F8847D88D27ECFDBB66B1C7"/>
  </w:style>
  <w:style w:type="paragraph" w:customStyle="1" w:styleId="E357353634F942FA86E17B468E0A95BF">
    <w:name w:val="E357353634F942FA86E17B468E0A95BF"/>
  </w:style>
  <w:style w:type="paragraph" w:customStyle="1" w:styleId="B00AB03A9B3F46EBB977A85E2C0C9E28">
    <w:name w:val="B00AB03A9B3F46EBB977A85E2C0C9E28"/>
  </w:style>
  <w:style w:type="paragraph" w:customStyle="1" w:styleId="1E7F0AFCBF8045D9BE93FB559E2C802F">
    <w:name w:val="1E7F0AFCBF8045D9BE93FB559E2C802F"/>
  </w:style>
  <w:style w:type="paragraph" w:customStyle="1" w:styleId="1937EB8ECE494C8083B0B3B49781F93A">
    <w:name w:val="1937EB8ECE494C8083B0B3B49781F9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1BDE01-9D0A-4460-9A9F-FD05CC410278}"/>
</file>

<file path=customXml/itemProps2.xml><?xml version="1.0" encoding="utf-8"?>
<ds:datastoreItem xmlns:ds="http://schemas.openxmlformats.org/officeDocument/2006/customXml" ds:itemID="{5DB21726-1E09-4071-A1FA-A13301D2F669}"/>
</file>

<file path=customXml/itemProps3.xml><?xml version="1.0" encoding="utf-8"?>
<ds:datastoreItem xmlns:ds="http://schemas.openxmlformats.org/officeDocument/2006/customXml" ds:itemID="{9B5D929C-DF1B-4B40-9056-B76B765AED78}"/>
</file>

<file path=docProps/app.xml><?xml version="1.0" encoding="utf-8"?>
<Properties xmlns="http://schemas.openxmlformats.org/officeDocument/2006/extended-properties" xmlns:vt="http://schemas.openxmlformats.org/officeDocument/2006/docPropsVTypes">
  <Template>Normal</Template>
  <TotalTime>4</TotalTime>
  <Pages>1</Pages>
  <Words>240</Words>
  <Characters>1304</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M1693 Omvänd ordning vid organdonationer</vt:lpstr>
      <vt:lpstr>
      </vt:lpstr>
    </vt:vector>
  </TitlesOfParts>
  <Company>Sveriges riksdag</Company>
  <LinksUpToDate>false</LinksUpToDate>
  <CharactersWithSpaces>1536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