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8986FE37EAB42F7A9E55ABE96369148"/>
        </w:placeholder>
        <w:text/>
      </w:sdtPr>
      <w:sdtEndPr/>
      <w:sdtContent>
        <w:p w:rsidRPr="009B062B" w:rsidR="00AF30DD" w:rsidP="00FA725F" w:rsidRDefault="00AF30DD" w14:paraId="209EA4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48880d-6b01-49cf-a385-e43bccf9b2d2"/>
        <w:id w:val="434025282"/>
        <w:lock w:val="sdtLocked"/>
      </w:sdtPr>
      <w:sdtEndPr/>
      <w:sdtContent>
        <w:p w:rsidR="001F38AA" w:rsidRDefault="005E74FC" w14:paraId="209EA4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risksäkra AP7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232185F9FB45A983C37A7788E1DF08"/>
        </w:placeholder>
        <w:text/>
      </w:sdtPr>
      <w:sdtEndPr/>
      <w:sdtContent>
        <w:p w:rsidRPr="009B062B" w:rsidR="006D79C9" w:rsidP="00333E95" w:rsidRDefault="006D79C9" w14:paraId="209EA4B3" w14:textId="77777777">
          <w:pPr>
            <w:pStyle w:val="Rubrik1"/>
          </w:pPr>
          <w:r>
            <w:t>Motivering</w:t>
          </w:r>
        </w:p>
      </w:sdtContent>
    </w:sdt>
    <w:p w:rsidR="00D54294" w:rsidP="00D54294" w:rsidRDefault="00D54294" w14:paraId="209EA4B8" w14:textId="095078DD">
      <w:pPr>
        <w:pStyle w:val="Normalutanindragellerluft"/>
      </w:pPr>
      <w:r>
        <w:t>Pensionssparare som avstått att välja premiepensionsfonder får sina pengar</w:t>
      </w:r>
      <w:r w:rsidR="003B4866">
        <w:t xml:space="preserve"> </w:t>
      </w:r>
      <w:r>
        <w:t xml:space="preserve">förvaltade i fonden AP7 </w:t>
      </w:r>
      <w:proofErr w:type="spellStart"/>
      <w:r>
        <w:t>Såfa</w:t>
      </w:r>
      <w:proofErr w:type="spellEnd"/>
      <w:r>
        <w:t>, som i sin tur placerar en del av pengarna i en ren</w:t>
      </w:r>
      <w:r w:rsidR="003B4866">
        <w:t xml:space="preserve"> </w:t>
      </w:r>
      <w:r>
        <w:t>högriskaktiefond. Högriskaktiefonder kan förvisso vara ett alternativ för den som av</w:t>
      </w:r>
      <w:r w:rsidR="003B4866">
        <w:t xml:space="preserve"> </w:t>
      </w:r>
      <w:r>
        <w:t>medvetenhet väljer att placera delar av sina pensionsmedel men bör i möjligaste mån</w:t>
      </w:r>
      <w:r w:rsidR="003B4866">
        <w:t xml:space="preserve"> </w:t>
      </w:r>
      <w:r>
        <w:t>undvikas för grupper som avstår från att göra aktiva placeringar.</w:t>
      </w:r>
    </w:p>
    <w:p w:rsidRPr="00422B9E" w:rsidR="00422B9E" w:rsidP="006278A7" w:rsidRDefault="00D54294" w14:paraId="209EA4BA" w14:textId="77777777">
      <w:r>
        <w:t>Det som anförs i motionen bör ges regeringen tillkänna.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3E984D15874BCC87F4A5877A63346A"/>
        </w:placeholder>
      </w:sdtPr>
      <w:sdtEndPr>
        <w:rPr>
          <w:i w:val="0"/>
          <w:noProof w:val="0"/>
        </w:rPr>
      </w:sdtEndPr>
      <w:sdtContent>
        <w:p w:rsidR="00FA725F" w:rsidP="005A0083" w:rsidRDefault="00FA725F" w14:paraId="209EA4BC" w14:textId="77777777"/>
        <w:p w:rsidRPr="008E0FE2" w:rsidR="004801AC" w:rsidP="005A0083" w:rsidRDefault="006278A7" w14:paraId="209EA4B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7C3F" w14:paraId="0ECF00D3" w14:textId="77777777">
        <w:trPr>
          <w:cantSplit/>
        </w:trPr>
        <w:tc>
          <w:tcPr>
            <w:tcW w:w="50" w:type="pct"/>
            <w:vAlign w:val="bottom"/>
          </w:tcPr>
          <w:p w:rsidR="001C7C3F" w:rsidRDefault="003B4866" w14:paraId="3EE502A8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1C7C3F" w:rsidRDefault="001C7C3F" w14:paraId="72A3BE78" w14:textId="77777777">
            <w:pPr>
              <w:pStyle w:val="Underskrifter"/>
            </w:pPr>
          </w:p>
        </w:tc>
      </w:tr>
    </w:tbl>
    <w:p w:rsidR="008712A1" w:rsidRDefault="008712A1" w14:paraId="209EA4C1" w14:textId="77777777"/>
    <w:sectPr w:rsidR="008712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A4C3" w14:textId="77777777" w:rsidR="00D54294" w:rsidRDefault="00D54294" w:rsidP="000C1CAD">
      <w:pPr>
        <w:spacing w:line="240" w:lineRule="auto"/>
      </w:pPr>
      <w:r>
        <w:separator/>
      </w:r>
    </w:p>
  </w:endnote>
  <w:endnote w:type="continuationSeparator" w:id="0">
    <w:p w14:paraId="209EA4C4" w14:textId="77777777" w:rsidR="00D54294" w:rsidRDefault="00D542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A4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A4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A4D2" w14:textId="77777777" w:rsidR="00262EA3" w:rsidRPr="005A0083" w:rsidRDefault="00262EA3" w:rsidP="005A00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EA4C1" w14:textId="77777777" w:rsidR="00D54294" w:rsidRDefault="00D54294" w:rsidP="000C1CAD">
      <w:pPr>
        <w:spacing w:line="240" w:lineRule="auto"/>
      </w:pPr>
      <w:r>
        <w:separator/>
      </w:r>
    </w:p>
  </w:footnote>
  <w:footnote w:type="continuationSeparator" w:id="0">
    <w:p w14:paraId="209EA4C2" w14:textId="77777777" w:rsidR="00D54294" w:rsidRDefault="00D542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A4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9EA4D3" wp14:editId="209EA4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EA4D7" w14:textId="77777777" w:rsidR="00262EA3" w:rsidRDefault="006278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A6FB5A31E649B39F5DDD613D325A9B"/>
                              </w:placeholder>
                              <w:text/>
                            </w:sdtPr>
                            <w:sdtEndPr/>
                            <w:sdtContent>
                              <w:r w:rsidR="00D5429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5D70EE7F7E4EDFAFEB904A8DB5E6D8"/>
                              </w:placeholder>
                              <w:text/>
                            </w:sdtPr>
                            <w:sdtEndPr/>
                            <w:sdtContent>
                              <w:r w:rsidR="00FA725F">
                                <w:t>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9EA4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9EA4D7" w14:textId="77777777" w:rsidR="00262EA3" w:rsidRDefault="006278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A6FB5A31E649B39F5DDD613D325A9B"/>
                        </w:placeholder>
                        <w:text/>
                      </w:sdtPr>
                      <w:sdtEndPr/>
                      <w:sdtContent>
                        <w:r w:rsidR="00D5429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5D70EE7F7E4EDFAFEB904A8DB5E6D8"/>
                        </w:placeholder>
                        <w:text/>
                      </w:sdtPr>
                      <w:sdtEndPr/>
                      <w:sdtContent>
                        <w:r w:rsidR="00FA725F">
                          <w:t>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9EA4C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A4C7" w14:textId="77777777" w:rsidR="00262EA3" w:rsidRDefault="00262EA3" w:rsidP="008563AC">
    <w:pPr>
      <w:jc w:val="right"/>
    </w:pPr>
  </w:p>
  <w:p w14:paraId="209EA4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969023"/>
  <w:bookmarkStart w:id="3" w:name="_Hlk83969024"/>
  <w:p w14:paraId="209EA4CB" w14:textId="77777777" w:rsidR="00262EA3" w:rsidRDefault="006278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9EA4D5" wp14:editId="209EA4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9EA4CC" w14:textId="77777777" w:rsidR="00262EA3" w:rsidRDefault="006278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24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429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725F">
          <w:t>628</w:t>
        </w:r>
      </w:sdtContent>
    </w:sdt>
  </w:p>
  <w:p w14:paraId="209EA4CD" w14:textId="77777777" w:rsidR="00262EA3" w:rsidRPr="008227B3" w:rsidRDefault="006278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9EA4CE" w14:textId="77777777" w:rsidR="00262EA3" w:rsidRPr="008227B3" w:rsidRDefault="006278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249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2494">
          <w:t>:2093</w:t>
        </w:r>
      </w:sdtContent>
    </w:sdt>
  </w:p>
  <w:p w14:paraId="209EA4CF" w14:textId="77777777" w:rsidR="00262EA3" w:rsidRDefault="006278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2494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9EA4D0" w14:textId="6D9B167F" w:rsidR="00262EA3" w:rsidRDefault="00942494" w:rsidP="00283E0F">
        <w:pPr>
          <w:pStyle w:val="FSHRub2"/>
        </w:pPr>
        <w:r>
          <w:t>Risksäkring av Sjunde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9EA4D1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542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C3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8AA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4866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E9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083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4FC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8A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A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494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13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C92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294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25F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9EA4B0"/>
  <w15:chartTrackingRefBased/>
  <w15:docId w15:val="{AE5093B4-17F8-4667-BDF0-EF8EA88E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986FE37EAB42F7A9E55ABE96369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EAC5E-9D18-439B-B1EA-553C051AB9C7}"/>
      </w:docPartPr>
      <w:docPartBody>
        <w:p w:rsidR="006B45E6" w:rsidRDefault="006B45E6">
          <w:pPr>
            <w:pStyle w:val="88986FE37EAB42F7A9E55ABE963691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232185F9FB45A983C37A7788E1D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910E0-B45D-40CE-B740-56837A760E43}"/>
      </w:docPartPr>
      <w:docPartBody>
        <w:p w:rsidR="006B45E6" w:rsidRDefault="006B45E6">
          <w:pPr>
            <w:pStyle w:val="A1232185F9FB45A983C37A7788E1DF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A6FB5A31E649B39F5DDD613D325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0E59C-4547-46DD-A323-337495757A9C}"/>
      </w:docPartPr>
      <w:docPartBody>
        <w:p w:rsidR="006B45E6" w:rsidRDefault="006B45E6">
          <w:pPr>
            <w:pStyle w:val="D6A6FB5A31E649B39F5DDD613D325A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D70EE7F7E4EDFAFEB904A8DB5E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12E2C-A3AF-4405-B7B5-BB029B8DCBC9}"/>
      </w:docPartPr>
      <w:docPartBody>
        <w:p w:rsidR="006B45E6" w:rsidRDefault="006B45E6">
          <w:pPr>
            <w:pStyle w:val="8F5D70EE7F7E4EDFAFEB904A8DB5E6D8"/>
          </w:pPr>
          <w:r>
            <w:t xml:space="preserve"> </w:t>
          </w:r>
        </w:p>
      </w:docPartBody>
    </w:docPart>
    <w:docPart>
      <w:docPartPr>
        <w:name w:val="BC3E984D15874BCC87F4A5877A633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B65C0-E5B1-4FBA-85E6-BD25BE279C3C}"/>
      </w:docPartPr>
      <w:docPartBody>
        <w:p w:rsidR="008C1C7E" w:rsidRDefault="008C1C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E6"/>
    <w:rsid w:val="006B45E6"/>
    <w:rsid w:val="008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986FE37EAB42F7A9E55ABE96369148">
    <w:name w:val="88986FE37EAB42F7A9E55ABE96369148"/>
  </w:style>
  <w:style w:type="paragraph" w:customStyle="1" w:styleId="351E0B8E1E35486C80468033BCEB1AC4">
    <w:name w:val="351E0B8E1E35486C80468033BCEB1A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1713E37F0A41E1A8FA28947A8B57F1">
    <w:name w:val="181713E37F0A41E1A8FA28947A8B57F1"/>
  </w:style>
  <w:style w:type="paragraph" w:customStyle="1" w:styleId="A1232185F9FB45A983C37A7788E1DF08">
    <w:name w:val="A1232185F9FB45A983C37A7788E1DF08"/>
  </w:style>
  <w:style w:type="paragraph" w:customStyle="1" w:styleId="D60884A6AC4C45948B7C9187CA8ED56B">
    <w:name w:val="D60884A6AC4C45948B7C9187CA8ED56B"/>
  </w:style>
  <w:style w:type="paragraph" w:customStyle="1" w:styleId="69505B3BA80842CA8EFD85691B890111">
    <w:name w:val="69505B3BA80842CA8EFD85691B890111"/>
  </w:style>
  <w:style w:type="paragraph" w:customStyle="1" w:styleId="D6A6FB5A31E649B39F5DDD613D325A9B">
    <w:name w:val="D6A6FB5A31E649B39F5DDD613D325A9B"/>
  </w:style>
  <w:style w:type="paragraph" w:customStyle="1" w:styleId="8F5D70EE7F7E4EDFAFEB904A8DB5E6D8">
    <w:name w:val="8F5D70EE7F7E4EDFAFEB904A8DB5E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B07E4-8DF4-4DA3-91CA-DA6738384F76}"/>
</file>

<file path=customXml/itemProps2.xml><?xml version="1.0" encoding="utf-8"?>
<ds:datastoreItem xmlns:ds="http://schemas.openxmlformats.org/officeDocument/2006/customXml" ds:itemID="{E5325A2E-72C5-4DBD-BACA-B5D55E79B10D}"/>
</file>

<file path=customXml/itemProps3.xml><?xml version="1.0" encoding="utf-8"?>
<ds:datastoreItem xmlns:ds="http://schemas.openxmlformats.org/officeDocument/2006/customXml" ds:itemID="{CD73E48E-31A1-498C-82F7-737215621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536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SD628 Risksäkra AP7</vt:lpstr>
      <vt:lpstr>
      </vt:lpstr>
    </vt:vector>
  </TitlesOfParts>
  <Company>Sveriges riksdag</Company>
  <LinksUpToDate>false</LinksUpToDate>
  <CharactersWithSpaces>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