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E40" w:rsidRPr="00B5137C" w:rsidRDefault="00441E40">
      <w:pPr>
        <w:pStyle w:val="Frslagsrubrik"/>
      </w:pPr>
      <w:r w:rsidRPr="00B5137C">
        <w:t>Förslag till riksdagsbeslut</w:t>
      </w:r>
    </w:p>
    <w:p w:rsidR="00441E40" w:rsidRPr="00B5137C" w:rsidRDefault="00441E40">
      <w:pPr>
        <w:pStyle w:val="Hemstlatt"/>
      </w:pPr>
      <w:r w:rsidRPr="00B5137C">
        <w:t>Riksdagen tillkännager för regeringen som sin mening vad som anförs i motionen om att snarast presentera ett förslag om hur ris</w:t>
      </w:r>
      <w:r w:rsidRPr="00B5137C">
        <w:t>k</w:t>
      </w:r>
      <w:r w:rsidRPr="00B5137C">
        <w:t>villigt kapital kan säkerställas till svenska tillväxtför</w:t>
      </w:r>
      <w:r w:rsidRPr="00B5137C">
        <w:t>e</w:t>
      </w:r>
      <w:r w:rsidRPr="00B5137C">
        <w:t>tag.</w:t>
      </w:r>
    </w:p>
    <w:p w:rsidR="00441E40" w:rsidRPr="00B5137C" w:rsidRDefault="00441E40">
      <w:pPr>
        <w:pStyle w:val="Rubrik1"/>
      </w:pPr>
      <w:r w:rsidRPr="00B5137C">
        <w:t>Motivering</w:t>
      </w:r>
    </w:p>
    <w:p w:rsidR="00441E40" w:rsidRPr="00B5137C" w:rsidRDefault="00441E40">
      <w:r w:rsidRPr="00B5137C">
        <w:t>Enligt uppgift minskade riskkapitalbolagens investeringar i svenska tillväx</w:t>
      </w:r>
      <w:r w:rsidRPr="00B5137C">
        <w:t>t</w:t>
      </w:r>
      <w:r w:rsidRPr="00B5137C">
        <w:t>företag med över 15 procent under 2010, detta trots att det var högkonjunktur. På två år har minskningen varit 60 procent.</w:t>
      </w:r>
    </w:p>
    <w:p w:rsidR="00441E40" w:rsidRPr="00B5137C" w:rsidRDefault="00441E40">
      <w:pPr>
        <w:pStyle w:val="Normaltindrag"/>
      </w:pPr>
      <w:r w:rsidRPr="00B5137C">
        <w:t>Företrädare för Riskkapitalföreningen ansåg i våras att situationen var kr</w:t>
      </w:r>
      <w:r w:rsidRPr="00B5137C">
        <w:t>i</w:t>
      </w:r>
      <w:r w:rsidRPr="00B5137C">
        <w:t>tisk. I ett svar på en fråga hänvisade regeringen till hur situationen var 2009 då situationen såg mycket bättre ut. Det ifrågasätter jag inte men hänvisar till de siffror som framkommit senare som är mer aktuella.</w:t>
      </w:r>
    </w:p>
    <w:p w:rsidR="00441E40" w:rsidRPr="00B5137C" w:rsidRDefault="00441E40">
      <w:pPr>
        <w:pStyle w:val="Normaltindrag"/>
      </w:pPr>
      <w:r w:rsidRPr="00B5137C">
        <w:t>Om svenska tillväxtföretag ska utvecklas i Sverige måste tillgången till riskkapital säkerställas. Det är därför nödvändigt att regering och riksdag tar initiativ som möjliggör detta. Regeringen måste därför snarast redovisa hur en sådan lösning kan se ut och informera riksdagen om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137C">
        <w:trPr>
          <w:cantSplit/>
        </w:trPr>
        <w:tc>
          <w:tcPr>
            <w:tcW w:w="3046" w:type="dxa"/>
          </w:tcPr>
          <w:p w:rsidR="00441E40" w:rsidRPr="00B5137C" w:rsidRDefault="00441E40">
            <w:pPr>
              <w:pStyle w:val="UnderskriftDatum"/>
              <w:spacing w:before="240"/>
            </w:pPr>
            <w:r w:rsidRPr="00B5137C">
              <w:t>Stockholm den 3 oktober 2011</w:t>
            </w:r>
          </w:p>
        </w:tc>
        <w:tc>
          <w:tcPr>
            <w:tcW w:w="3047" w:type="dxa"/>
          </w:tcPr>
          <w:p w:rsidR="00441E40" w:rsidRPr="00B5137C" w:rsidRDefault="00441E40">
            <w:pPr>
              <w:pStyle w:val="Underskrifter"/>
              <w:spacing w:before="240"/>
            </w:pPr>
          </w:p>
        </w:tc>
      </w:tr>
      <w:tr w:rsidR="00000000" w:rsidRPr="00B5137C">
        <w:trPr>
          <w:cantSplit/>
        </w:trPr>
        <w:tc>
          <w:tcPr>
            <w:tcW w:w="3046" w:type="dxa"/>
          </w:tcPr>
          <w:p w:rsidR="00441E40" w:rsidRPr="00B5137C" w:rsidRDefault="00441E40">
            <w:pPr>
              <w:pStyle w:val="Underskrifter"/>
            </w:pPr>
            <w:r w:rsidRPr="00B5137C">
              <w:t>Krister Örnfjäder (S)</w:t>
            </w:r>
          </w:p>
        </w:tc>
        <w:tc>
          <w:tcPr>
            <w:tcW w:w="3046" w:type="dxa"/>
          </w:tcPr>
          <w:p w:rsidR="00441E40" w:rsidRPr="00B5137C" w:rsidRDefault="00441E40">
            <w:pPr>
              <w:pStyle w:val="Underskrifter"/>
            </w:pPr>
          </w:p>
        </w:tc>
      </w:tr>
    </w:tbl>
    <w:p w:rsidR="00441E40" w:rsidRPr="00B5137C" w:rsidRDefault="00441E40">
      <w:pPr>
        <w:pStyle w:val="Normaltindrag"/>
      </w:pPr>
    </w:p>
    <w:sectPr w:rsidR="00441E40" w:rsidRPr="00B513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E40" w:rsidRPr="00B5137C" w:rsidRDefault="00441E40">
      <w:r w:rsidRPr="00B5137C">
        <w:separator/>
      </w:r>
    </w:p>
  </w:endnote>
  <w:endnote w:type="continuationSeparator" w:id="0">
    <w:p w:rsidR="00441E40" w:rsidRPr="00B5137C" w:rsidRDefault="00441E40">
      <w:r w:rsidRPr="00B513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E40" w:rsidRPr="00B5137C" w:rsidRDefault="00B5137C">
    <w:pPr>
      <w:pStyle w:val="Sidfot"/>
    </w:pPr>
    <w:r w:rsidRPr="00B513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5810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E40" w:rsidRDefault="00441E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1E40" w:rsidRDefault="00441E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E40" w:rsidRPr="00B5137C" w:rsidRDefault="00B5137C">
    <w:pPr>
      <w:pStyle w:val="Sidfot"/>
    </w:pPr>
    <w:r w:rsidRPr="00B513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389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E40" w:rsidRDefault="00441E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1E40" w:rsidRDefault="00441E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E40" w:rsidRPr="00B5137C" w:rsidRDefault="00B5137C">
    <w:pPr>
      <w:pStyle w:val="Sidfot"/>
    </w:pPr>
    <w:r w:rsidRPr="00B513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060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E40" w:rsidRDefault="00441E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1E40" w:rsidRDefault="00441E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E40" w:rsidRPr="00B5137C" w:rsidRDefault="00441E40">
      <w:r w:rsidRPr="00B5137C">
        <w:separator/>
      </w:r>
    </w:p>
  </w:footnote>
  <w:footnote w:type="continuationSeparator" w:id="0">
    <w:p w:rsidR="00441E40" w:rsidRPr="00B5137C" w:rsidRDefault="00441E40">
      <w:r w:rsidRPr="00B513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E40" w:rsidRPr="00B5137C" w:rsidRDefault="00B5137C">
    <w:pPr>
      <w:pStyle w:val="Sidhuvud"/>
    </w:pPr>
    <w:r w:rsidRPr="00B513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53849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E40" w:rsidRDefault="00441E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1E40" w:rsidRDefault="00441E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E40" w:rsidRPr="00B5137C" w:rsidRDefault="00B5137C">
    <w:pPr>
      <w:pStyle w:val="Sidhuvud"/>
    </w:pPr>
    <w:r w:rsidRPr="00B513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5702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E40" w:rsidRDefault="00441E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1E40" w:rsidRDefault="00441E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E40" w:rsidRPr="00B5137C" w:rsidRDefault="00441E40">
    <w:pPr>
      <w:pStyle w:val="FSHNormal"/>
      <w:tabs>
        <w:tab w:val="right" w:pos="5840"/>
      </w:tabs>
    </w:pPr>
    <w:r w:rsidRPr="00B5137C">
      <w:br/>
    </w:r>
    <w:r w:rsidRPr="00B5137C">
      <w:fldChar w:fldCharType="begin" w:fldLock="1"/>
    </w:r>
    <w:r w:rsidRPr="00B5137C">
      <w:instrText xml:space="preserve"> DOCPROPERTY</w:instrText>
    </w:r>
    <w:r w:rsidRPr="00B5137C">
      <w:rPr>
        <w:sz w:val="18"/>
      </w:rPr>
      <w:instrText xml:space="preserve"> "YearUser" *\charformat </w:instrText>
    </w:r>
    <w:r w:rsidRPr="00B5137C">
      <w:fldChar w:fldCharType="separate"/>
    </w:r>
    <w:r w:rsidRPr="00B5137C">
      <w:t>2011/12</w:t>
    </w:r>
    <w:r w:rsidRPr="00B5137C">
      <w:fldChar w:fldCharType="end"/>
    </w:r>
    <w:r w:rsidRPr="00B5137C">
      <w:t xml:space="preserve"> </w:t>
    </w:r>
    <w:r w:rsidRPr="00B5137C">
      <w:tab/>
      <w:t xml:space="preserve">mnr: </w:t>
    </w:r>
    <w:r w:rsidRPr="00B5137C">
      <w:fldChar w:fldCharType="begin" w:fldLock="1"/>
    </w:r>
    <w:r w:rsidRPr="00B5137C">
      <w:instrText xml:space="preserve"> DOCPROPERTY</w:instrText>
    </w:r>
    <w:r w:rsidRPr="00B5137C">
      <w:rPr>
        <w:sz w:val="18"/>
      </w:rPr>
      <w:instrText xml:space="preserve"> "Motionsnummer" *\charformat </w:instrText>
    </w:r>
    <w:r w:rsidRPr="00B5137C">
      <w:fldChar w:fldCharType="separate"/>
    </w:r>
    <w:r w:rsidRPr="00B5137C">
      <w:t>N270</w:t>
    </w:r>
    <w:r w:rsidRPr="00B5137C">
      <w:fldChar w:fldCharType="end"/>
    </w:r>
    <w:r w:rsidRPr="00B5137C">
      <w:br/>
    </w:r>
    <w:r w:rsidRPr="00B5137C">
      <w:fldChar w:fldCharType="begin" w:fldLock="1"/>
    </w:r>
    <w:r w:rsidRPr="00B5137C">
      <w:instrText xml:space="preserve"> DOCPROPERTY</w:instrText>
    </w:r>
    <w:r w:rsidRPr="00B5137C">
      <w:rPr>
        <w:sz w:val="18"/>
      </w:rPr>
      <w:instrText xml:space="preserve"> "Samling" *\charformat </w:instrText>
    </w:r>
    <w:r w:rsidRPr="00B5137C">
      <w:fldChar w:fldCharType="end"/>
    </w:r>
    <w:r w:rsidRPr="00B5137C">
      <w:tab/>
      <w:t xml:space="preserve">pnr: </w:t>
    </w:r>
    <w:r w:rsidRPr="00B5137C">
      <w:fldChar w:fldCharType="begin" w:fldLock="1"/>
    </w:r>
    <w:r w:rsidRPr="00B5137C">
      <w:instrText xml:space="preserve"> DOCPROPERTY</w:instrText>
    </w:r>
    <w:r w:rsidRPr="00B5137C">
      <w:rPr>
        <w:sz w:val="18"/>
      </w:rPr>
      <w:instrText xml:space="preserve"> "Partinummer" *\charformat </w:instrText>
    </w:r>
    <w:r w:rsidRPr="00B5137C">
      <w:fldChar w:fldCharType="separate"/>
    </w:r>
    <w:r w:rsidRPr="00B5137C">
      <w:t>S33081</w:t>
    </w:r>
    <w:r w:rsidRPr="00B5137C">
      <w:fldChar w:fldCharType="end"/>
    </w:r>
  </w:p>
  <w:p w:rsidR="00441E40" w:rsidRPr="00B5137C" w:rsidRDefault="00441E40">
    <w:pPr>
      <w:pStyle w:val="FSHRub1"/>
    </w:pPr>
    <w:r w:rsidRPr="00B5137C">
      <w:t>Motion till riksdagen</w:t>
    </w:r>
    <w:r w:rsidRPr="00B5137C">
      <w:br/>
    </w:r>
    <w:r w:rsidRPr="00B5137C">
      <w:fldChar w:fldCharType="begin" w:fldLock="1"/>
    </w:r>
    <w:r w:rsidRPr="00B5137C">
      <w:instrText xml:space="preserve"> DOCPROPERTY "YearUser" *\charformat </w:instrText>
    </w:r>
    <w:r w:rsidRPr="00B5137C">
      <w:fldChar w:fldCharType="separate"/>
    </w:r>
    <w:r w:rsidRPr="00B5137C">
      <w:t>2011/12</w:t>
    </w:r>
    <w:r w:rsidRPr="00B5137C">
      <w:fldChar w:fldCharType="end"/>
    </w:r>
    <w:r w:rsidRPr="00B5137C">
      <w:t>:</w:t>
    </w:r>
    <w:r w:rsidRPr="00B5137C">
      <w:fldChar w:fldCharType="begin" w:fldLock="1"/>
    </w:r>
    <w:r w:rsidRPr="00B5137C">
      <w:instrText xml:space="preserve"> DOCPROPERTY "Motionsnummer" *\charformat </w:instrText>
    </w:r>
    <w:r w:rsidRPr="00B5137C">
      <w:fldChar w:fldCharType="separate"/>
    </w:r>
    <w:r w:rsidRPr="00B5137C">
      <w:t>N270</w:t>
    </w:r>
    <w:r w:rsidRPr="00B5137C">
      <w:fldChar w:fldCharType="end"/>
    </w:r>
  </w:p>
  <w:p w:rsidR="00441E40" w:rsidRPr="00B5137C" w:rsidRDefault="00441E40">
    <w:pPr>
      <w:pStyle w:val="FSHNormalS5"/>
    </w:pPr>
    <w:r w:rsidRPr="00B5137C">
      <w:fldChar w:fldCharType="begin" w:fldLock="1"/>
    </w:r>
    <w:r w:rsidRPr="00B5137C">
      <w:instrText xml:space="preserve"> DOCPROPERTY "MotionarText" *\charformat </w:instrText>
    </w:r>
    <w:r w:rsidRPr="00B5137C">
      <w:fldChar w:fldCharType="separate"/>
    </w:r>
    <w:r w:rsidRPr="00B5137C">
      <w:t>av Krister Örnfjäder (S)</w:t>
    </w:r>
    <w:r w:rsidRPr="00B5137C">
      <w:fldChar w:fldCharType="end"/>
    </w:r>
    <w:r w:rsidRPr="00B5137C">
      <w:br/>
    </w:r>
    <w:r w:rsidRPr="00B5137C">
      <w:fldChar w:fldCharType="begin" w:fldLock="1"/>
    </w:r>
    <w:r w:rsidRPr="00B5137C">
      <w:instrText xml:space="preserve"> DOCPROPERTY "SvarFrasKort" *\charformat </w:instrText>
    </w:r>
    <w:r w:rsidRPr="00B5137C">
      <w:fldChar w:fldCharType="end"/>
    </w:r>
  </w:p>
  <w:p w:rsidR="00441E40" w:rsidRPr="00B5137C" w:rsidRDefault="00441E40">
    <w:pPr>
      <w:pStyle w:val="FSHTitel"/>
    </w:pPr>
    <w:r w:rsidRPr="00B5137C">
      <w:fldChar w:fldCharType="begin" w:fldLock="1"/>
    </w:r>
    <w:r w:rsidRPr="00B5137C">
      <w:instrText xml:space="preserve"> DOCPROPERTY</w:instrText>
    </w:r>
    <w:r w:rsidRPr="00B5137C">
      <w:rPr>
        <w:sz w:val="18"/>
      </w:rPr>
      <w:instrText xml:space="preserve"> "RubrikSvar" *\charformat </w:instrText>
    </w:r>
    <w:r w:rsidRPr="00B5137C">
      <w:fldChar w:fldCharType="separate"/>
    </w:r>
    <w:r w:rsidRPr="00B5137C">
      <w:t>Riskkapital till svenska företag</w:t>
    </w:r>
    <w:r w:rsidRPr="00B5137C">
      <w:fldChar w:fldCharType="end"/>
    </w:r>
  </w:p>
  <w:p w:rsidR="00441E40" w:rsidRPr="00B5137C" w:rsidRDefault="00441E40">
    <w:pPr>
      <w:pStyle w:val="Normal00"/>
    </w:pPr>
  </w:p>
  <w:p w:rsidR="00441E40" w:rsidRPr="00B5137C" w:rsidRDefault="00441E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6640811">
    <w:abstractNumId w:val="3"/>
  </w:num>
  <w:num w:numId="2" w16cid:durableId="1941647187">
    <w:abstractNumId w:val="2"/>
  </w:num>
  <w:num w:numId="3" w16cid:durableId="1313025821">
    <w:abstractNumId w:val="1"/>
  </w:num>
  <w:num w:numId="4" w16cid:durableId="506555613">
    <w:abstractNumId w:val="0"/>
  </w:num>
  <w:num w:numId="5" w16cid:durableId="801004114">
    <w:abstractNumId w:val="7"/>
  </w:num>
  <w:num w:numId="6" w16cid:durableId="1010985857">
    <w:abstractNumId w:val="6"/>
  </w:num>
  <w:num w:numId="7" w16cid:durableId="281768591">
    <w:abstractNumId w:val="5"/>
  </w:num>
  <w:num w:numId="8" w16cid:durableId="475876856">
    <w:abstractNumId w:val="4"/>
  </w:num>
  <w:num w:numId="9" w16cid:durableId="1771852566">
    <w:abstractNumId w:val="8"/>
  </w:num>
  <w:num w:numId="10" w16cid:durableId="764614090">
    <w:abstractNumId w:val="9"/>
  </w:num>
  <w:num w:numId="11" w16cid:durableId="390078300">
    <w:abstractNumId w:val="10"/>
  </w:num>
  <w:num w:numId="12" w16cid:durableId="1461149644">
    <w:abstractNumId w:val="13"/>
  </w:num>
  <w:num w:numId="13" w16cid:durableId="1524126950">
    <w:abstractNumId w:val="15"/>
  </w:num>
  <w:num w:numId="14" w16cid:durableId="1296451716">
    <w:abstractNumId w:val="16"/>
  </w:num>
  <w:num w:numId="15" w16cid:durableId="961568659">
    <w:abstractNumId w:val="11"/>
  </w:num>
  <w:num w:numId="16" w16cid:durableId="1421675483">
    <w:abstractNumId w:val="18"/>
  </w:num>
  <w:num w:numId="17" w16cid:durableId="1894344470">
    <w:abstractNumId w:val="17"/>
  </w:num>
  <w:num w:numId="18" w16cid:durableId="1917011505">
    <w:abstractNumId w:val="14"/>
  </w:num>
  <w:num w:numId="19" w16cid:durableId="370544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D5154F2-1568-4B4A-87D8-4B7FABF18F22}"/>
  </w:docVars>
  <w:rsids>
    <w:rsidRoot w:val="00275B8E"/>
    <w:rsid w:val="00275B8E"/>
    <w:rsid w:val="00441E40"/>
    <w:rsid w:val="00B513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B4FC87-B260-45C5-B18F-4C1C0158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911</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S33081</vt:lpstr>
    </vt:vector>
  </TitlesOfParts>
  <Company>Riksdagen</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S33081</dc:title>
  <dc:subject>S33081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2011-11-27T09:31:00Z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Riskkapital till svenska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 till svenska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20112012000000000083000330810069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20112012000000000083000330810069</vt:lpwstr>
  </property>
  <property fmtid="{D5CDD505-2E9C-101B-9397-08002B2CF9AE}" pid="50" name="nummer">
    <vt:lpwstr>270</vt:lpwstr>
  </property>
  <property fmtid="{D5CDD505-2E9C-101B-9397-08002B2CF9AE}" pid="51" name="utskottsbeteckning">
    <vt:lpwstr>N</vt:lpwstr>
  </property>
  <property fmtid="{D5CDD505-2E9C-101B-9397-08002B2CF9AE}" pid="52" name="GlobalUID">
    <vt:lpwstr>{733EE685-A361-4CA9-AA00-33DE39302580}</vt:lpwstr>
  </property>
  <property fmtid="{D5CDD505-2E9C-101B-9397-08002B2CF9AE}" pid="53" name="Överföringar">
    <vt:i4>0</vt:i4>
  </property>
  <property fmtid="{D5CDD505-2E9C-101B-9397-08002B2CF9AE}" pid="54" name="Checksum">
    <vt:lpwstr>*0001889902478*</vt:lpwstr>
  </property>
  <property fmtid="{D5CDD505-2E9C-101B-9397-08002B2CF9AE}" pid="55" name="skuggnummer">
    <vt:lpwstr>1145</vt:lpwstr>
  </property>
  <property fmtid="{D5CDD505-2E9C-101B-9397-08002B2CF9AE}" pid="56" name="urixVersion">
    <vt:lpwstr>4.5.0.25</vt:lpwstr>
  </property>
  <property fmtid="{D5CDD505-2E9C-101B-9397-08002B2CF9AE}" pid="57" name="urixOrigin">
    <vt:lpwstr>111127 10:31:22.692</vt:lpwstr>
  </property>
  <property fmtid="{D5CDD505-2E9C-101B-9397-08002B2CF9AE}" pid="58" name="urixGuid">
    <vt:lpwstr>{EAA664EA-9D97-4DEB-BE4D-2375EF2C5ABB}</vt:lpwstr>
  </property>
</Properties>
</file>