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C2D1B" w:rsidRDefault="00AC2D1B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8d068d1-1a94-4c6c-8204-56d14bc454b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behovet av en nationell beredskapsplan för potatis, inklusive lagring, rådgivning till jordbruket och informationsinsatser till hushållen,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F732A" w:rsidP="00135F49" w:rsidRDefault="00135F49" w14:paraId="15688500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Regeringen har markerat vikten av stärkt livsmedelsberedskap i budgetpropositionen. Ett naturligt nästa steg är att utveckla konkreta beredskapsplaner för vissa nyckelgrödor. Här har potatisen en unik betydelse.</w:t>
      </w:r>
    </w:p>
    <w:p xmlns:w14="http://schemas.microsoft.com/office/word/2010/wordml" w:rsidR="001F732A" w:rsidP="00135F49" w:rsidRDefault="00135F49" w14:paraId="07305B3E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En nationell beredskapsplan bör innehålla tre delar:</w:t>
      </w:r>
    </w:p>
    <w:p xmlns:w14="http://schemas.microsoft.com/office/word/2010/wordml" w:rsidRPr="00135F49" w:rsidR="00135F49" w:rsidP="00135F49" w:rsidRDefault="00135F49" w14:paraId="75F8D820" w14:textId="65C30F5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Lagring: statliga riktlinjer för långsiktig potatislagring, både för hushåll och större lagerhållare.</w:t>
      </w:r>
    </w:p>
    <w:p xmlns:w14="http://schemas.microsoft.com/office/word/2010/wordml" w:rsidRPr="00135F49" w:rsidR="00135F49" w:rsidP="00135F49" w:rsidRDefault="00135F49" w14:paraId="66882BEC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Odling: rådgivning till lantbrukare om hur odlingen snabbt kan skalas upp vid kris.</w:t>
      </w:r>
    </w:p>
    <w:p xmlns:w14="http://schemas.microsoft.com/office/word/2010/wordml" w:rsidR="001F732A" w:rsidP="00135F49" w:rsidRDefault="00135F49" w14:paraId="51089762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Information: kampanjer riktade till hushåll om potatisens näringsvärde, användbarhet och betydelse i beredskap.</w:t>
      </w:r>
    </w:p>
    <w:p xmlns:w14="http://schemas.microsoft.com/office/word/2010/wordml" w:rsidRPr="00135F49" w:rsidR="00135F49" w:rsidP="00135F49" w:rsidRDefault="00135F49" w14:paraId="2AF19C11" w14:textId="28B208CE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På detta sätt säkerställer vi att potatisen, som kan odlas och lagras över hela landet, blir en integrerad del av Sveriges livsmedelsberedskap. Det stärker hushållen, lantbruket och totalförsvaret.</w:t>
      </w:r>
    </w:p>
    <w:p xmlns:w14="http://schemas.microsoft.com/office/word/2010/wordml" w:rsidR="00135F49" w:rsidRDefault="00135F49" w14:paraId="75258788" w14:textId="77777777">
      <w:pPr>
        <w:rPr>
          <w:i/>
          <w:noProof/>
        </w:rPr>
      </w:pPr>
      <w:r w:rsidRPr="00135F49">
        <w:rPr>
          <w:rFonts w:ascii="Calibri" w:hAnsi="Calibri" w:eastAsia="Times New Roman" w:cs="Calibri"/>
          <w:kern w:val="0"/>
          <w:sz w:val="22"/>
          <w:szCs w:val="22"/>
          <w:lang w:eastAsia="sv-SE"/>
          <w14:numSpacing w14:val="default"/>
        </w:rPr>
        <w:lastRenderedPageBreak/>
        <w:br/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D98CFF86A7472B84748067C5943FF9"/>
        </w:placeholder>
      </w:sdtPr>
      <w:sdtEndPr/>
      <w:sdtContent>
        <w:p xmlns:w14="http://schemas.microsoft.com/office/word/2010/wordml" w:rsidR="00AC2D1B" w:rsidP="00AC2D1B" w:rsidRDefault="00AC2D1B" w14:paraId="485A6C59" w14:textId="77777777">
          <w:pPr/>
          <w:r/>
        </w:p>
        <w:p xmlns:w14="http://schemas.microsoft.com/office/word/2010/wordml" w:rsidR="00AC2D1B" w:rsidP="00AC2D1B" w:rsidRDefault="00AC2D1B" w14:paraId="3E04525A" w14:textId="050F88A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46D8256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6198" w14:textId="77777777" w:rsidR="00EE0A9C" w:rsidRDefault="00EE0A9C" w:rsidP="000C1CAD">
      <w:pPr>
        <w:spacing w:line="240" w:lineRule="auto"/>
      </w:pPr>
      <w:r>
        <w:separator/>
      </w:r>
    </w:p>
  </w:endnote>
  <w:endnote w:type="continuationSeparator" w:id="0">
    <w:p w14:paraId="475E1130" w14:textId="77777777" w:rsidR="00EE0A9C" w:rsidRDefault="00EE0A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093F6791" w:rsidR="00262EA3" w:rsidRPr="00AC2D1B" w:rsidRDefault="00262EA3" w:rsidP="00AC2D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5CF8" w14:textId="77777777" w:rsidR="00EE0A9C" w:rsidRDefault="00EE0A9C" w:rsidP="000C1CAD">
      <w:pPr>
        <w:spacing w:line="240" w:lineRule="auto"/>
      </w:pPr>
      <w:r>
        <w:separator/>
      </w:r>
    </w:p>
  </w:footnote>
  <w:footnote w:type="continuationSeparator" w:id="0">
    <w:p w14:paraId="2175B52F" w14:textId="77777777" w:rsidR="00EE0A9C" w:rsidRDefault="00EE0A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2D1B" w14:paraId="7E068DF6" w14:textId="3238C8F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F732A">
                                <w:t>2105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2D1B" w14:paraId="7E068DF6" w14:textId="3238C8F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F732A">
                          <w:t>2105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C2D1B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2D1B" w14:paraId="098D4BFC" w14:textId="55CEEE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F732A">
          <w:t>2105</w:t>
        </w:r>
      </w:sdtContent>
    </w:sdt>
  </w:p>
  <w:p w:rsidRPr="008227B3" w:rsidR="00262EA3" w:rsidP="008227B3" w:rsidRDefault="00AC2D1B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2D1B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:3224</w:t>
        </w:r>
      </w:sdtContent>
    </w:sdt>
  </w:p>
  <w:p w:rsidR="00262EA3" w:rsidP="00E03A3D" w:rsidRDefault="00AC2D1B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35F49" w14:paraId="1384FF6B" w14:textId="4405B1BC">
        <w:pPr>
          <w:pStyle w:val="FSHRub2"/>
        </w:pPr>
        <w:r>
          <w:t>Nationell beredskapsplan för potatis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4A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EFF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32A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D1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CE0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ADE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A9C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4C1B3914214D5D9333235C1FB12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C4D23-7C11-4887-94BB-F5D7F7192132}"/>
      </w:docPartPr>
      <w:docPartBody>
        <w:p w:rsidR="00AA3482" w:rsidRDefault="00AA3482">
          <w:pPr>
            <w:pStyle w:val="E04C1B3914214D5D9333235C1FB12A2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D98CFF86A7472B84748067C5943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9199-1805-4A4F-8149-BF7A4030EC63}"/>
      </w:docPartPr>
      <w:docPartBody>
        <w:p w:rsidR="00AA3482" w:rsidRDefault="00AA3482">
          <w:pPr>
            <w:pStyle w:val="86D98CFF86A7472B84748067C5943F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9F7836"/>
    <w:rsid w:val="00AA3482"/>
    <w:rsid w:val="00A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9AA98-1EBF-40AB-83FE-6F92D2E05230}"/>
</file>

<file path=customXml/itemProps2.xml><?xml version="1.0" encoding="utf-8"?>
<ds:datastoreItem xmlns:ds="http://schemas.openxmlformats.org/officeDocument/2006/customXml" ds:itemID="{733CC268-1687-4EB6-AB5A-CCA3B0C4A023}"/>
</file>

<file path=customXml/itemProps3.xml><?xml version="1.0" encoding="utf-8"?>
<ds:datastoreItem xmlns:ds="http://schemas.openxmlformats.org/officeDocument/2006/customXml" ds:itemID="{F0BC61D8-3876-42B9-988F-11E0D26EE7BC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958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