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728D5" w:rsidP="00DA0661">
      <w:pPr>
        <w:pStyle w:val="Title"/>
      </w:pPr>
      <w:bookmarkStart w:id="0" w:name="Start"/>
      <w:bookmarkEnd w:id="0"/>
      <w:r>
        <w:t xml:space="preserve">Svar på fråga 2022/23:52 av </w:t>
      </w:r>
      <w:r w:rsidRPr="00D728D5">
        <w:t xml:space="preserve">Ida </w:t>
      </w:r>
      <w:r w:rsidRPr="00D728D5">
        <w:t>Karkiainen</w:t>
      </w:r>
      <w:r>
        <w:t xml:space="preserve"> (S)</w:t>
      </w:r>
      <w:r>
        <w:br/>
      </w:r>
      <w:r w:rsidRPr="00D728D5">
        <w:t>Industrins gröna omställning i norra Sverige</w:t>
      </w:r>
    </w:p>
    <w:p w:rsidR="00D728D5" w:rsidP="00D728D5">
      <w:pPr>
        <w:pStyle w:val="BodyText"/>
      </w:pPr>
      <w:r>
        <w:t xml:space="preserve">Ida </w:t>
      </w:r>
      <w:r>
        <w:t>Karkiainen</w:t>
      </w:r>
      <w:r>
        <w:t xml:space="preserve"> har frågat mig hur jag avser att agera för att dämpa hushållens och industrins oro i norra Sverige med hänsyn dels till regeringens besked om ett samlat elprisområde, dels till beskedet att elprisområdena 1 och 2 lämnas utanför högkostnadsskyddet.</w:t>
      </w:r>
    </w:p>
    <w:p w:rsidR="00E9776C" w:rsidP="00D728D5">
      <w:pPr>
        <w:pStyle w:val="BodyText"/>
      </w:pPr>
      <w:r>
        <w:t>Vad gäller frågan om ett samlat elprisområde</w:t>
      </w:r>
      <w:r>
        <w:t xml:space="preserve"> </w:t>
      </w:r>
      <w:r w:rsidRPr="00E9776C">
        <w:t xml:space="preserve">vill jag tydliggöra att översyn av </w:t>
      </w:r>
      <w:r w:rsidRPr="00E9776C">
        <w:t>elområden</w:t>
      </w:r>
      <w:r w:rsidRPr="00E9776C">
        <w:t xml:space="preserve"> styrs av ett gemensamt regelverk inom EU och det är Affärsverket svenska kraftnät </w:t>
      </w:r>
      <w:r w:rsidR="006D24AF">
        <w:t xml:space="preserve">(Svenska kraftnät) </w:t>
      </w:r>
      <w:r w:rsidRPr="00E9776C">
        <w:t xml:space="preserve">som är ansvarig för genomförandet av den översynen. För närvarande genomförs en sådan översyn och som tidplanen ser ut nu kommer </w:t>
      </w:r>
      <w:r w:rsidR="006D24AF">
        <w:t xml:space="preserve">Svenska kraftnät </w:t>
      </w:r>
      <w:r w:rsidRPr="00E9776C">
        <w:t xml:space="preserve">att presentera ett förslag för regeringen att ta ställning till senast i slutet av sommaren 2023. </w:t>
      </w:r>
    </w:p>
    <w:p w:rsidR="00B50A85" w:rsidP="00D728D5">
      <w:pPr>
        <w:pStyle w:val="BodyText"/>
      </w:pPr>
      <w:r w:rsidRPr="00B50A85">
        <w:t xml:space="preserve">Utan att på något vis förekomma den pågående översynen eller regeringens beslut i frågan är regeringens ambition låga elpriser i hela Sverige. </w:t>
      </w:r>
      <w:r w:rsidRPr="00B50A85">
        <w:t>Elområden</w:t>
      </w:r>
      <w:r w:rsidRPr="00B50A85">
        <w:t xml:space="preserve"> infördes för att hantera strukturella begränsningar i elnätet, vilket i sin tur uppkommer genom regionala obalanser mellan elproduktion och elförbrukning samt överföringsbegränsningar. Regeringen vill </w:t>
      </w:r>
      <w:r>
        <w:t>åtgärda</w:t>
      </w:r>
      <w:r w:rsidRPr="00B50A85">
        <w:t xml:space="preserve"> grundproblemet genom att främja utbyggnaden av elproduktion i hela Sverige, exempelvis genom att se över förutsättningarna för ny kärnkraft. Målet ska vara att skapa en bättre balans mellan elproduktion och elanvändning i olika delar av Sverige, för att därmed ge förutsättningar till stabilare och lägre elpriser i hela Sverige.</w:t>
      </w:r>
    </w:p>
    <w:p w:rsidR="001D3E06" w:rsidP="00D728D5">
      <w:pPr>
        <w:pStyle w:val="BodyText"/>
      </w:pPr>
      <w:r>
        <w:t>V</w:t>
      </w:r>
      <w:r>
        <w:t>ad gäller frågan om</w:t>
      </w:r>
      <w:r w:rsidR="006D24AF">
        <w:t xml:space="preserve"> högkostnadsskyddet</w:t>
      </w:r>
      <w:r>
        <w:t xml:space="preserve"> </w:t>
      </w:r>
      <w:r w:rsidR="006D24AF">
        <w:t xml:space="preserve">gav den förra regeringen Svenska kraftnät i uppdrag att ansöka hos Energimarknadsinspektionen om att använda så kallade flaskhalsintäkter till ett högkostnadsskydd för ökade </w:t>
      </w:r>
      <w:r w:rsidR="006D24AF">
        <w:t xml:space="preserve">elkostnader. Av uppdraget framgick bland annat att Svenska kraftnät skulle beakta att elpriset är geografiskt betingat på så vis att åtgärderna i första hand träffar konsumenter och företag i södra Sverige. </w:t>
      </w:r>
    </w:p>
    <w:p w:rsidR="00FF300D" w:rsidP="00D728D5">
      <w:pPr>
        <w:pStyle w:val="BodyText"/>
      </w:pPr>
      <w:r w:rsidRPr="00FF300D">
        <w:t>Enligt den</w:t>
      </w:r>
      <w:r>
        <w:t xml:space="preserve"> av Svenska kraftnät</w:t>
      </w:r>
      <w:r w:rsidRPr="00FF300D">
        <w:t xml:space="preserve"> föreslagna modellen betalas ersättning ut vid elpris över ett referenspris om 75 öre/kWh under perioden oktober 2021 till september 2022. Under den perioden var medelpriset i </w:t>
      </w:r>
      <w:r>
        <w:t xml:space="preserve">de två nordligaste </w:t>
      </w:r>
      <w:r>
        <w:t>elområdena</w:t>
      </w:r>
      <w:r>
        <w:t xml:space="preserve"> i Sverige</w:t>
      </w:r>
      <w:r w:rsidRPr="00FF300D">
        <w:t xml:space="preserve"> 43 öre/kWh</w:t>
      </w:r>
      <w:r>
        <w:t xml:space="preserve"> i </w:t>
      </w:r>
      <w:r>
        <w:t>elområde</w:t>
      </w:r>
      <w:r>
        <w:t xml:space="preserve"> 1 och </w:t>
      </w:r>
      <w:r w:rsidRPr="00FF300D">
        <w:t>46 öre kWh</w:t>
      </w:r>
      <w:r>
        <w:t xml:space="preserve"> i </w:t>
      </w:r>
      <w:r>
        <w:t>elområde</w:t>
      </w:r>
      <w:r>
        <w:t xml:space="preserve"> 2. I </w:t>
      </w:r>
      <w:r w:rsidRPr="00FF300D">
        <w:t xml:space="preserve">de två sydliga </w:t>
      </w:r>
      <w:r w:rsidRPr="00FF300D">
        <w:t>elområdena</w:t>
      </w:r>
      <w:r w:rsidRPr="00FF300D">
        <w:t xml:space="preserve"> var motsvarande medelpris 125 öre/kWh </w:t>
      </w:r>
      <w:r>
        <w:t xml:space="preserve">i </w:t>
      </w:r>
      <w:r>
        <w:t>elområde</w:t>
      </w:r>
      <w:r>
        <w:t xml:space="preserve"> 3 och </w:t>
      </w:r>
      <w:r w:rsidRPr="00FF300D">
        <w:t xml:space="preserve">154 öre/kWh </w:t>
      </w:r>
      <w:r>
        <w:t xml:space="preserve">i </w:t>
      </w:r>
      <w:r>
        <w:t>elområde</w:t>
      </w:r>
      <w:r>
        <w:t xml:space="preserve"> 4.</w:t>
      </w:r>
      <w:r w:rsidRPr="00FF300D">
        <w:t xml:space="preserve"> Det betyder att Sydsverige betalade ca tre och en halv gånger mer än nordligaste Sverige för elen. Med förslaget från Svenska kraftnät </w:t>
      </w:r>
      <w:r>
        <w:t>blir skillnaden</w:t>
      </w:r>
      <w:r w:rsidRPr="00FF300D">
        <w:t xml:space="preserve"> i</w:t>
      </w:r>
      <w:r w:rsidR="00592990">
        <w:t xml:space="preserve"> </w:t>
      </w:r>
      <w:r w:rsidRPr="00FF300D">
        <w:t xml:space="preserve">stället </w:t>
      </w:r>
      <w:r w:rsidRPr="00A44342" w:rsidR="00A44342">
        <w:t xml:space="preserve">att elkunderna i </w:t>
      </w:r>
      <w:r w:rsidRPr="00A44342" w:rsidR="00A44342">
        <w:t>elområdena</w:t>
      </w:r>
      <w:r w:rsidRPr="00A44342" w:rsidR="00A44342">
        <w:t xml:space="preserve"> 3 och 4 har betalat </w:t>
      </w:r>
      <w:r>
        <w:t xml:space="preserve">ca 75 procent, exklusive moms och skatt, </w:t>
      </w:r>
      <w:r w:rsidR="00A44342">
        <w:t xml:space="preserve">mer jämfört med elkunderna i </w:t>
      </w:r>
      <w:r>
        <w:t>elområdena</w:t>
      </w:r>
      <w:r>
        <w:t xml:space="preserve"> 1 och 2</w:t>
      </w:r>
      <w:r w:rsidR="00A44342">
        <w:t>.</w:t>
      </w:r>
    </w:p>
    <w:p w:rsidR="006D24AF" w:rsidP="00D728D5">
      <w:pPr>
        <w:pStyle w:val="BodyText"/>
      </w:pPr>
      <w:r w:rsidRPr="00FF300D">
        <w:t xml:space="preserve">Det är i sammanhanget viktigt att se </w:t>
      </w:r>
      <w:r w:rsidR="00B945C7">
        <w:t xml:space="preserve">att </w:t>
      </w:r>
      <w:r w:rsidRPr="00FF300D">
        <w:t xml:space="preserve">det riktade stödet till södra Sverige avser </w:t>
      </w:r>
      <w:r w:rsidR="00A27F2B">
        <w:t>a</w:t>
      </w:r>
      <w:r w:rsidRPr="00FF300D">
        <w:t>tt mildra en exceptionell situation som primärt drabbat en viss geografisk del av landet, inte att fullt ut kompensera för elkostnader eller på något sätt missgynna andra delar av landet. Regeringen vill – precis som uttryckt ovan och i Tidöavtalet – också säkerställa bättre balans mellan elproduktion och elanvändning i olika delar av Sverige och därmed skapa förutsättningar för rimliga elpriser i alla delar av landet och för olika delar av landet att stötta varandra.</w:t>
      </w:r>
    </w:p>
    <w:p w:rsidR="00D728D5" w:rsidRPr="001D3E06" w:rsidP="006A12F1">
      <w:pPr>
        <w:pStyle w:val="BodyText"/>
      </w:pPr>
      <w:r w:rsidRPr="001D3E06">
        <w:t xml:space="preserve">Stockholm den </w:t>
      </w:r>
      <w:sdt>
        <w:sdtPr>
          <w:id w:val="-1225218591"/>
          <w:placeholder>
            <w:docPart w:val="ABFF572B68D543A5B92E9A5A019C3112"/>
          </w:placeholder>
          <w:dataBinding w:xpath="/ns0:DocumentInfo[1]/ns0:BaseInfo[1]/ns0:HeaderDate[1]" w:storeItemID="{A63759A4-275C-429F-A583-905CEAEFAE9E}" w:prefixMappings="xmlns:ns0='http://lp/documentinfo/RK' "/>
          <w:date w:fullDate="2022-11-22T00:00:00Z">
            <w:dateFormat w:val="d MMMM yyyy"/>
            <w:lid w:val="sv-SE"/>
            <w:storeMappedDataAs w:val="dateTime"/>
            <w:calendar w:val="gregorian"/>
          </w:date>
        </w:sdtPr>
        <w:sdtContent>
          <w:r w:rsidRPr="00D728D5">
            <w:t>22 november 2022</w:t>
          </w:r>
        </w:sdtContent>
      </w:sdt>
    </w:p>
    <w:p w:rsidR="00D728D5" w:rsidRPr="001D3E06" w:rsidP="004E7A8F">
      <w:pPr>
        <w:pStyle w:val="Brdtextutanavstnd"/>
      </w:pPr>
    </w:p>
    <w:p w:rsidR="00D728D5" w:rsidRPr="001D3E06" w:rsidP="004E7A8F">
      <w:pPr>
        <w:pStyle w:val="Brdtextutanavstnd"/>
      </w:pPr>
    </w:p>
    <w:p w:rsidR="00D728D5" w:rsidRPr="001D3E06" w:rsidP="004E7A8F">
      <w:pPr>
        <w:pStyle w:val="Brdtextutanavstnd"/>
      </w:pPr>
    </w:p>
    <w:p w:rsidR="00D728D5" w:rsidRPr="001D3E06" w:rsidP="00422A41">
      <w:pPr>
        <w:pStyle w:val="BodyText"/>
      </w:pPr>
      <w:r w:rsidRPr="001D3E06">
        <w:t>Ebba Busch</w:t>
      </w:r>
    </w:p>
    <w:p w:rsidR="00D728D5" w:rsidRPr="001D3E06"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82" w:type="dxa"/>
      <w:tblInd w:w="-1418" w:type="dxa"/>
      <w:tblBorders>
        <w:top w:val="nil"/>
        <w:left w:val="nil"/>
        <w:bottom w:val="nil"/>
        <w:right w:val="nil"/>
        <w:insideH w:val="nil"/>
        <w:insideV w:val="nil"/>
      </w:tblBorders>
      <w:tblLayout w:type="fixed"/>
      <w:tblCellMar>
        <w:left w:w="0" w:type="dxa"/>
        <w:right w:w="0" w:type="dxa"/>
      </w:tblCellMar>
      <w:tblLook w:val="0600"/>
    </w:tblPr>
    <w:tblGrid>
      <w:gridCol w:w="5478"/>
      <w:gridCol w:w="3170"/>
      <w:gridCol w:w="1134"/>
    </w:tblGrid>
    <w:tr w:rsidTr="00A27F2B">
      <w:tblPrEx>
        <w:tblW w:w="9782" w:type="dxa"/>
        <w:tblInd w:w="-1418"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478" w:type="dxa"/>
        </w:tcPr>
        <w:p w:rsidR="00D728D5" w:rsidRPr="007D73AB">
          <w:pPr>
            <w:pStyle w:val="Header"/>
          </w:pPr>
        </w:p>
      </w:tc>
      <w:tc>
        <w:tcPr>
          <w:tcW w:w="3170" w:type="dxa"/>
          <w:vAlign w:val="bottom"/>
        </w:tcPr>
        <w:p w:rsidR="00D728D5" w:rsidRPr="007D73AB" w:rsidP="00340DE0">
          <w:pPr>
            <w:pStyle w:val="Header"/>
          </w:pPr>
        </w:p>
      </w:tc>
      <w:tc>
        <w:tcPr>
          <w:tcW w:w="1134" w:type="dxa"/>
        </w:tcPr>
        <w:p w:rsidR="00D728D5" w:rsidP="005A703A">
          <w:pPr>
            <w:pStyle w:val="Header"/>
          </w:pPr>
        </w:p>
      </w:tc>
    </w:tr>
    <w:tr w:rsidTr="00A27F2B">
      <w:tblPrEx>
        <w:tblW w:w="9782" w:type="dxa"/>
        <w:tblInd w:w="-1418" w:type="dxa"/>
        <w:tblLayout w:type="fixed"/>
        <w:tblCellMar>
          <w:left w:w="0" w:type="dxa"/>
          <w:right w:w="0" w:type="dxa"/>
        </w:tblCellMar>
        <w:tblLook w:val="0600"/>
      </w:tblPrEx>
      <w:trPr>
        <w:trHeight w:val="1928"/>
      </w:trPr>
      <w:tc>
        <w:tcPr>
          <w:tcW w:w="5478" w:type="dxa"/>
        </w:tcPr>
        <w:p w:rsidR="00D728D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728D5" w:rsidRPr="00710A6C" w:rsidP="00EE3C0F">
          <w:pPr>
            <w:pStyle w:val="Header"/>
            <w:rPr>
              <w:b/>
            </w:rPr>
          </w:pPr>
        </w:p>
        <w:p w:rsidR="00D728D5" w:rsidP="00EE3C0F">
          <w:pPr>
            <w:pStyle w:val="Header"/>
          </w:pPr>
        </w:p>
        <w:p w:rsidR="00D728D5" w:rsidP="00EE3C0F">
          <w:pPr>
            <w:pStyle w:val="Header"/>
          </w:pPr>
        </w:p>
        <w:p w:rsidR="00D728D5" w:rsidP="00EE3C0F">
          <w:pPr>
            <w:pStyle w:val="Header"/>
          </w:pPr>
        </w:p>
        <w:sdt>
          <w:sdtPr>
            <w:alias w:val="Dnr"/>
            <w:tag w:val="ccRKShow_Dnr"/>
            <w:id w:val="-829283628"/>
            <w:placeholder>
              <w:docPart w:val="E203550B04F84CC5A3E40DBE23448533"/>
            </w:placeholder>
            <w:dataBinding w:xpath="/ns0:DocumentInfo[1]/ns0:BaseInfo[1]/ns0:Dnr[1]" w:storeItemID="{A63759A4-275C-429F-A583-905CEAEFAE9E}" w:prefixMappings="xmlns:ns0='http://lp/documentinfo/RK' "/>
            <w:text/>
          </w:sdtPr>
          <w:sdtContent>
            <w:p w:rsidR="00D728D5" w:rsidP="00EE3C0F">
              <w:pPr>
                <w:pStyle w:val="Header"/>
              </w:pPr>
              <w:r>
                <w:t>I2022/02055</w:t>
              </w:r>
              <w:r>
                <w:tab/>
              </w:r>
            </w:p>
          </w:sdtContent>
        </w:sdt>
        <w:sdt>
          <w:sdtPr>
            <w:alias w:val="DocNumber"/>
            <w:tag w:val="DocNumber"/>
            <w:id w:val="1726028884"/>
            <w:placeholder>
              <w:docPart w:val="E7AD14381C224BF4B156B477912E7C5D"/>
            </w:placeholder>
            <w:showingPlcHdr/>
            <w:dataBinding w:xpath="/ns0:DocumentInfo[1]/ns0:BaseInfo[1]/ns0:DocNumber[1]" w:storeItemID="{A63759A4-275C-429F-A583-905CEAEFAE9E}" w:prefixMappings="xmlns:ns0='http://lp/documentinfo/RK' "/>
            <w:text/>
          </w:sdtPr>
          <w:sdtContent>
            <w:p w:rsidR="00D728D5" w:rsidP="00EE3C0F">
              <w:pPr>
                <w:pStyle w:val="Header"/>
              </w:pPr>
              <w:r>
                <w:rPr>
                  <w:rStyle w:val="PlaceholderText"/>
                </w:rPr>
                <w:t xml:space="preserve"> </w:t>
              </w:r>
            </w:p>
          </w:sdtContent>
        </w:sdt>
        <w:p w:rsidR="00D728D5" w:rsidP="00EE3C0F">
          <w:pPr>
            <w:pStyle w:val="Header"/>
          </w:pPr>
        </w:p>
      </w:tc>
      <w:tc>
        <w:tcPr>
          <w:tcW w:w="1134" w:type="dxa"/>
        </w:tcPr>
        <w:p w:rsidR="00D728D5" w:rsidP="0094502D">
          <w:pPr>
            <w:pStyle w:val="Header"/>
          </w:pPr>
        </w:p>
        <w:p w:rsidR="00D728D5" w:rsidRPr="0094502D" w:rsidP="00EC71A6">
          <w:pPr>
            <w:pStyle w:val="Header"/>
          </w:pPr>
        </w:p>
      </w:tc>
    </w:tr>
    <w:tr w:rsidTr="00A27F2B">
      <w:tblPrEx>
        <w:tblW w:w="9782" w:type="dxa"/>
        <w:tblInd w:w="-1418" w:type="dxa"/>
        <w:tblLayout w:type="fixed"/>
        <w:tblCellMar>
          <w:left w:w="0" w:type="dxa"/>
          <w:right w:w="0" w:type="dxa"/>
        </w:tblCellMar>
        <w:tblLook w:val="0600"/>
      </w:tblPrEx>
      <w:trPr>
        <w:trHeight w:val="2268"/>
      </w:trPr>
      <w:sdt>
        <w:sdtPr>
          <w:rPr>
            <w:b/>
          </w:rPr>
          <w:alias w:val="SenderText"/>
          <w:tag w:val="ccRKShow_SenderText"/>
          <w:id w:val="1374046025"/>
          <w:placeholder>
            <w:docPart w:val="7442E6A89AE345158BCFA5CC4E8E91ED"/>
          </w:placeholder>
          <w:richText/>
        </w:sdtPr>
        <w:sdtEndPr>
          <w:rPr>
            <w:b w:val="0"/>
          </w:rPr>
        </w:sdtEndPr>
        <w:sdtContent>
          <w:tc>
            <w:tcPr>
              <w:tcW w:w="5478" w:type="dxa"/>
              <w:tcMar>
                <w:right w:w="1134" w:type="dxa"/>
              </w:tcMar>
            </w:tcPr>
            <w:p w:rsidR="00D728D5" w:rsidRPr="00D728D5" w:rsidP="00340DE0">
              <w:pPr>
                <w:pStyle w:val="Header"/>
                <w:rPr>
                  <w:b/>
                </w:rPr>
              </w:pPr>
              <w:r w:rsidRPr="00D728D5">
                <w:rPr>
                  <w:b/>
                </w:rPr>
                <w:t>Infrastrukturdepartementet</w:t>
              </w:r>
            </w:p>
            <w:p w:rsidR="00A27F2B" w:rsidP="00340DE0">
              <w:pPr>
                <w:pStyle w:val="Header"/>
              </w:pPr>
              <w:r>
                <w:t>Energi- och näringsminister</w:t>
              </w:r>
              <w:r w:rsidR="00280181">
                <w:t>n</w:t>
              </w:r>
            </w:p>
            <w:p w:rsidR="00A27F2B" w:rsidP="00340DE0">
              <w:pPr>
                <w:pStyle w:val="Header"/>
              </w:pPr>
            </w:p>
            <w:p w:rsidR="00D728D5" w:rsidRPr="00340DE0" w:rsidP="00340DE0">
              <w:pPr>
                <w:pStyle w:val="Header"/>
              </w:pPr>
            </w:p>
          </w:tc>
        </w:sdtContent>
      </w:sdt>
      <w:sdt>
        <w:sdtPr>
          <w:alias w:val="Recipient"/>
          <w:tag w:val="ccRKShow_Recipient"/>
          <w:id w:val="-28344517"/>
          <w:placeholder>
            <w:docPart w:val="5E0025B693BA4AAC86FE4BDB7D3DCF1A"/>
          </w:placeholder>
          <w:dataBinding w:xpath="/ns0:DocumentInfo[1]/ns0:BaseInfo[1]/ns0:Recipient[1]" w:storeItemID="{A63759A4-275C-429F-A583-905CEAEFAE9E}" w:prefixMappings="xmlns:ns0='http://lp/documentinfo/RK' "/>
          <w:text w:multiLine="1"/>
        </w:sdtPr>
        <w:sdtContent>
          <w:tc>
            <w:tcPr>
              <w:tcW w:w="3170" w:type="dxa"/>
            </w:tcPr>
            <w:p w:rsidR="00D728D5" w:rsidP="00547B89">
              <w:pPr>
                <w:pStyle w:val="Header"/>
              </w:pPr>
              <w:r>
                <w:t>Till riksdagen</w:t>
              </w:r>
            </w:p>
          </w:tc>
        </w:sdtContent>
      </w:sdt>
      <w:tc>
        <w:tcPr>
          <w:tcW w:w="1134" w:type="dxa"/>
        </w:tcPr>
        <w:p w:rsidR="00D728D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203550B04F84CC5A3E40DBE23448533"/>
        <w:category>
          <w:name w:val="Allmänt"/>
          <w:gallery w:val="placeholder"/>
        </w:category>
        <w:types>
          <w:type w:val="bbPlcHdr"/>
        </w:types>
        <w:behaviors>
          <w:behavior w:val="content"/>
        </w:behaviors>
        <w:guid w:val="{E0BF3796-96D3-49BC-B1CF-F68ACCD62518}"/>
      </w:docPartPr>
      <w:docPartBody>
        <w:p w:rsidR="00CA3C3C" w:rsidP="00BF7640">
          <w:pPr>
            <w:pStyle w:val="E203550B04F84CC5A3E40DBE23448533"/>
          </w:pPr>
          <w:r>
            <w:rPr>
              <w:rStyle w:val="PlaceholderText"/>
            </w:rPr>
            <w:t xml:space="preserve"> </w:t>
          </w:r>
        </w:p>
      </w:docPartBody>
    </w:docPart>
    <w:docPart>
      <w:docPartPr>
        <w:name w:val="E7AD14381C224BF4B156B477912E7C5D"/>
        <w:category>
          <w:name w:val="Allmänt"/>
          <w:gallery w:val="placeholder"/>
        </w:category>
        <w:types>
          <w:type w:val="bbPlcHdr"/>
        </w:types>
        <w:behaviors>
          <w:behavior w:val="content"/>
        </w:behaviors>
        <w:guid w:val="{E63C3766-8253-4B6B-8CA3-CFAA7561C840}"/>
      </w:docPartPr>
      <w:docPartBody>
        <w:p w:rsidR="00CA3C3C" w:rsidP="00BF7640">
          <w:pPr>
            <w:pStyle w:val="E7AD14381C224BF4B156B477912E7C5D1"/>
          </w:pPr>
          <w:r>
            <w:rPr>
              <w:rStyle w:val="PlaceholderText"/>
            </w:rPr>
            <w:t xml:space="preserve"> </w:t>
          </w:r>
        </w:p>
      </w:docPartBody>
    </w:docPart>
    <w:docPart>
      <w:docPartPr>
        <w:name w:val="7442E6A89AE345158BCFA5CC4E8E91ED"/>
        <w:category>
          <w:name w:val="Allmänt"/>
          <w:gallery w:val="placeholder"/>
        </w:category>
        <w:types>
          <w:type w:val="bbPlcHdr"/>
        </w:types>
        <w:behaviors>
          <w:behavior w:val="content"/>
        </w:behaviors>
        <w:guid w:val="{1DBEA3CD-74EA-45BA-8061-89B2A74060B0}"/>
      </w:docPartPr>
      <w:docPartBody>
        <w:p w:rsidR="00CA3C3C" w:rsidP="00BF7640">
          <w:pPr>
            <w:pStyle w:val="7442E6A89AE345158BCFA5CC4E8E91ED1"/>
          </w:pPr>
          <w:r>
            <w:rPr>
              <w:rStyle w:val="PlaceholderText"/>
            </w:rPr>
            <w:t xml:space="preserve"> </w:t>
          </w:r>
        </w:p>
      </w:docPartBody>
    </w:docPart>
    <w:docPart>
      <w:docPartPr>
        <w:name w:val="5E0025B693BA4AAC86FE4BDB7D3DCF1A"/>
        <w:category>
          <w:name w:val="Allmänt"/>
          <w:gallery w:val="placeholder"/>
        </w:category>
        <w:types>
          <w:type w:val="bbPlcHdr"/>
        </w:types>
        <w:behaviors>
          <w:behavior w:val="content"/>
        </w:behaviors>
        <w:guid w:val="{760DE93B-1192-40E7-8A78-C0ED47472949}"/>
      </w:docPartPr>
      <w:docPartBody>
        <w:p w:rsidR="00CA3C3C" w:rsidP="00BF7640">
          <w:pPr>
            <w:pStyle w:val="5E0025B693BA4AAC86FE4BDB7D3DCF1A"/>
          </w:pPr>
          <w:r>
            <w:rPr>
              <w:rStyle w:val="PlaceholderText"/>
            </w:rPr>
            <w:t xml:space="preserve"> </w:t>
          </w:r>
        </w:p>
      </w:docPartBody>
    </w:docPart>
    <w:docPart>
      <w:docPartPr>
        <w:name w:val="ABFF572B68D543A5B92E9A5A019C3112"/>
        <w:category>
          <w:name w:val="Allmänt"/>
          <w:gallery w:val="placeholder"/>
        </w:category>
        <w:types>
          <w:type w:val="bbPlcHdr"/>
        </w:types>
        <w:behaviors>
          <w:behavior w:val="content"/>
        </w:behaviors>
        <w:guid w:val="{443C2C9A-B1D0-4D50-9750-4572B62CD3E0}"/>
      </w:docPartPr>
      <w:docPartBody>
        <w:p w:rsidR="00CA3C3C" w:rsidP="00BF7640">
          <w:pPr>
            <w:pStyle w:val="ABFF572B68D543A5B92E9A5A019C311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640"/>
    <w:rPr>
      <w:noProof w:val="0"/>
      <w:color w:val="808080"/>
    </w:rPr>
  </w:style>
  <w:style w:type="paragraph" w:customStyle="1" w:styleId="E203550B04F84CC5A3E40DBE23448533">
    <w:name w:val="E203550B04F84CC5A3E40DBE23448533"/>
    <w:rsid w:val="00BF7640"/>
  </w:style>
  <w:style w:type="paragraph" w:customStyle="1" w:styleId="5E0025B693BA4AAC86FE4BDB7D3DCF1A">
    <w:name w:val="5E0025B693BA4AAC86FE4BDB7D3DCF1A"/>
    <w:rsid w:val="00BF7640"/>
  </w:style>
  <w:style w:type="paragraph" w:customStyle="1" w:styleId="E7AD14381C224BF4B156B477912E7C5D1">
    <w:name w:val="E7AD14381C224BF4B156B477912E7C5D1"/>
    <w:rsid w:val="00BF76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42E6A89AE345158BCFA5CC4E8E91ED1">
    <w:name w:val="7442E6A89AE345158BCFA5CC4E8E91ED1"/>
    <w:rsid w:val="00BF76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FF572B68D543A5B92E9A5A019C3112">
    <w:name w:val="ABFF572B68D543A5B92E9A5A019C3112"/>
    <w:rsid w:val="00BF764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Ebba Busch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2022-11-22T00:00:00</HeaderDate>
    <Office/>
    <Dnr>I2022/02055	</Dnr>
    <ParagrafNr/>
    <DocumentTitle/>
    <VisitingAddress/>
    <Extra1/>
    <Extra2/>
    <Extra3>Ida Karkiainen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025f6e51-2355-44af-be83-23bd34d00b9b</RD_Svarsid>
  </documentManagement>
</p:properties>
</file>

<file path=customXml/itemProps1.xml><?xml version="1.0" encoding="utf-8"?>
<ds:datastoreItem xmlns:ds="http://schemas.openxmlformats.org/officeDocument/2006/customXml" ds:itemID="{E16B2FAD-D58C-4EF0-8D3F-FAC0FD52BB64}"/>
</file>

<file path=customXml/itemProps2.xml><?xml version="1.0" encoding="utf-8"?>
<ds:datastoreItem xmlns:ds="http://schemas.openxmlformats.org/officeDocument/2006/customXml" ds:itemID="{A63759A4-275C-429F-A583-905CEAEFAE9E}"/>
</file>

<file path=customXml/itemProps3.xml><?xml version="1.0" encoding="utf-8"?>
<ds:datastoreItem xmlns:ds="http://schemas.openxmlformats.org/officeDocument/2006/customXml" ds:itemID="{B0DEE2D0-239C-4598-987C-5810C773A30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957C894-92E1-43C1-B757-ACB8F73C183F}"/>
</file>

<file path=docProps/app.xml><?xml version="1.0" encoding="utf-8"?>
<Properties xmlns="http://schemas.openxmlformats.org/officeDocument/2006/extended-properties" xmlns:vt="http://schemas.openxmlformats.org/officeDocument/2006/docPropsVTypes">
  <Template>RK Basmall</Template>
  <TotalTime>0</TotalTime>
  <Pages>2</Pages>
  <Words>510</Words>
  <Characters>2709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52 av Ida Karkiainen (S) Industrins gröna omställning i norra Sverige.docx</dc:title>
  <cp:revision>2</cp:revision>
  <cp:lastPrinted>2022-11-15T16:19:00Z</cp:lastPrinted>
  <dcterms:created xsi:type="dcterms:W3CDTF">2022-11-22T16:48:00Z</dcterms:created>
  <dcterms:modified xsi:type="dcterms:W3CDTF">2022-11-22T16:48:00Z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f45ad8a5-e193-42d8-8d59-fac48425c206</vt:lpwstr>
  </property>
</Properties>
</file>