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F64B4098DD414AAB268A37863E0E2B"/>
        </w:placeholder>
        <w:text/>
      </w:sdtPr>
      <w:sdtEndPr/>
      <w:sdtContent>
        <w:p w:rsidRPr="009B062B" w:rsidR="00AF30DD" w:rsidP="007C0953" w:rsidRDefault="00AF30DD" w14:paraId="70EBE2B3" w14:textId="77777777">
          <w:pPr>
            <w:pStyle w:val="Rubrik1"/>
            <w:spacing w:after="300"/>
          </w:pPr>
          <w:r w:rsidRPr="009B062B">
            <w:t>Förslag till riksdagsbeslut</w:t>
          </w:r>
        </w:p>
      </w:sdtContent>
    </w:sdt>
    <w:sdt>
      <w:sdtPr>
        <w:alias w:val="Yrkande 1"/>
        <w:tag w:val="6f6ddc82-40d1-44c6-bfb1-906a4009c61b"/>
        <w:id w:val="-585999033"/>
        <w:lock w:val="sdtLocked"/>
      </w:sdtPr>
      <w:sdtEndPr/>
      <w:sdtContent>
        <w:p w:rsidR="00AC206F" w:rsidRDefault="00145A4A" w14:paraId="70EBE2B4" w14:textId="7C182946">
          <w:pPr>
            <w:pStyle w:val="Frslagstext"/>
          </w:pPr>
          <w:r>
            <w:t>Riksdagen anvisar anslagen för 2021 inom utgiftsområde 3 Skatt, tull och exekution enligt förslaget i tabell 1 i motionen.</w:t>
          </w:r>
        </w:p>
      </w:sdtContent>
    </w:sdt>
    <w:sdt>
      <w:sdtPr>
        <w:alias w:val="Yrkande 2"/>
        <w:tag w:val="b7446a0f-3b58-464e-92f0-8df0c24dac87"/>
        <w:id w:val="-810639982"/>
        <w:lock w:val="sdtLocked"/>
      </w:sdtPr>
      <w:sdtEndPr/>
      <w:sdtContent>
        <w:p w:rsidR="00AC206F" w:rsidRDefault="00145A4A" w14:paraId="70EBE2B5" w14:textId="77777777">
          <w:pPr>
            <w:pStyle w:val="Frslagstext"/>
          </w:pPr>
          <w:r>
            <w:t>Riksdagen ställer sig bakom det som anförs i motionen om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E145B3602247E1ACCF891D8DE52228"/>
        </w:placeholder>
        <w:text/>
      </w:sdtPr>
      <w:sdtEndPr/>
      <w:sdtContent>
        <w:p w:rsidRPr="009B062B" w:rsidR="006D79C9" w:rsidP="00CC1377" w:rsidRDefault="00FB5BBF" w14:paraId="70EBE2B6" w14:textId="77777777">
          <w:pPr>
            <w:pStyle w:val="Rubrik1"/>
          </w:pPr>
          <w:r>
            <w:t>Förslag till anslagsfördelning</w:t>
          </w:r>
        </w:p>
      </w:sdtContent>
    </w:sdt>
    <w:p w:rsidR="00FB5BBF" w:rsidP="004444EE" w:rsidRDefault="00FB5BBF" w14:paraId="70EBE2B7" w14:textId="77777777">
      <w:pPr>
        <w:pStyle w:val="Rubrik2"/>
        <w:spacing w:before="440"/>
      </w:pPr>
      <w:r w:rsidRPr="00347C71">
        <w:t>Anslagsförslag 202</w:t>
      </w:r>
      <w:r>
        <w:t xml:space="preserve">1 </w:t>
      </w:r>
      <w:r w:rsidRPr="00347C71">
        <w:t>för utgiftsområde 3 Skatt, tull och exekution</w:t>
      </w:r>
    </w:p>
    <w:p w:rsidRPr="004444EE" w:rsidR="00CC1377" w:rsidP="004444EE" w:rsidRDefault="00522DAA" w14:paraId="70EBE2B9" w14:textId="77777777">
      <w:pPr>
        <w:pStyle w:val="Tabellrubrik"/>
        <w:keepNext/>
      </w:pPr>
      <w:r w:rsidRPr="004444EE">
        <w:t>Tabell 1 Moderaternas förslag till anslag för 202</w:t>
      </w:r>
      <w:r w:rsidRPr="004444EE" w:rsidR="007D74DA">
        <w:t>1</w:t>
      </w:r>
      <w:r w:rsidRPr="004444EE">
        <w:t xml:space="preserve"> uttryckt som differens gentemot regeringens förslag</w:t>
      </w:r>
      <w:r w:rsidRPr="004444EE" w:rsidR="00CC1377">
        <w:t> </w:t>
      </w:r>
    </w:p>
    <w:p w:rsidRPr="004444EE" w:rsidR="00FB5BBF" w:rsidP="004444EE" w:rsidRDefault="00FB5BBF" w14:paraId="70EBE2BA" w14:textId="77777777">
      <w:pPr>
        <w:pStyle w:val="Tabellunderrubrik"/>
        <w:keepNext/>
      </w:pPr>
      <w:r w:rsidRPr="004444EE">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FB5BBF" w:rsidR="00FB5BBF" w:rsidTr="004444EE" w14:paraId="70EBE2BE"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BBF" w:rsidR="00FB5BBF" w:rsidP="004444EE" w:rsidRDefault="00FB5BBF" w14:paraId="70EBE2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B5BBF" w:rsidR="00FB5BBF" w:rsidP="004444EE" w:rsidRDefault="00FB5BBF" w14:paraId="70EBE2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B5BBF" w:rsidR="00FB5BBF" w:rsidP="004444EE" w:rsidRDefault="00FB5BBF" w14:paraId="70EBE2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Avvikelse från regeringen</w:t>
            </w:r>
          </w:p>
        </w:tc>
      </w:tr>
      <w:tr w:rsidRPr="00FB5BBF" w:rsidR="00FB5BBF" w:rsidTr="004444EE" w14:paraId="70EBE2C3" w14:textId="77777777">
        <w:trPr>
          <w:cantSplit/>
        </w:trPr>
        <w:tc>
          <w:tcPr>
            <w:tcW w:w="415" w:type="dxa"/>
            <w:shd w:val="clear" w:color="auto" w:fill="FFFFFF"/>
            <w:tcMar>
              <w:top w:w="68" w:type="dxa"/>
              <w:left w:w="28" w:type="dxa"/>
              <w:bottom w:w="0" w:type="dxa"/>
              <w:right w:w="28" w:type="dxa"/>
            </w:tcMar>
            <w:hideMark/>
          </w:tcPr>
          <w:p w:rsidRPr="00FB5BBF" w:rsidR="00FB5BBF" w:rsidP="004444EE" w:rsidRDefault="00FB5BBF" w14:paraId="70EBE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B5BBF" w:rsidR="00FB5BBF" w:rsidP="004444EE" w:rsidRDefault="00FB5BBF" w14:paraId="70EBE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8 023 985</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500 000</w:t>
            </w:r>
          </w:p>
        </w:tc>
      </w:tr>
      <w:tr w:rsidRPr="00FB5BBF" w:rsidR="00FB5BBF" w:rsidTr="004444EE" w14:paraId="70EBE2C8" w14:textId="77777777">
        <w:trPr>
          <w:cantSplit/>
        </w:trPr>
        <w:tc>
          <w:tcPr>
            <w:tcW w:w="415" w:type="dxa"/>
            <w:shd w:val="clear" w:color="auto" w:fill="FFFFFF"/>
            <w:tcMar>
              <w:top w:w="68" w:type="dxa"/>
              <w:left w:w="28" w:type="dxa"/>
              <w:bottom w:w="0" w:type="dxa"/>
              <w:right w:w="28" w:type="dxa"/>
            </w:tcMar>
            <w:hideMark/>
          </w:tcPr>
          <w:p w:rsidRPr="00FB5BBF" w:rsidR="00FB5BBF" w:rsidP="004444EE" w:rsidRDefault="00FB5BBF" w14:paraId="70EBE2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B5BBF" w:rsidR="00FB5BBF" w:rsidP="004444EE" w:rsidRDefault="00FB5BBF" w14:paraId="70EBE2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2 279 964</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±0</w:t>
            </w:r>
          </w:p>
        </w:tc>
      </w:tr>
      <w:tr w:rsidRPr="00FB5BBF" w:rsidR="00FB5BBF" w:rsidTr="004444EE" w14:paraId="70EBE2CD" w14:textId="77777777">
        <w:trPr>
          <w:cantSplit/>
        </w:trPr>
        <w:tc>
          <w:tcPr>
            <w:tcW w:w="415" w:type="dxa"/>
            <w:shd w:val="clear" w:color="auto" w:fill="FFFFFF"/>
            <w:tcMar>
              <w:top w:w="68" w:type="dxa"/>
              <w:left w:w="28" w:type="dxa"/>
              <w:bottom w:w="0" w:type="dxa"/>
              <w:right w:w="28" w:type="dxa"/>
            </w:tcMar>
            <w:hideMark/>
          </w:tcPr>
          <w:p w:rsidRPr="00FB5BBF" w:rsidR="00FB5BBF" w:rsidP="004444EE" w:rsidRDefault="00FB5BBF" w14:paraId="70EBE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B5BBF" w:rsidR="00FB5BBF" w:rsidP="004444EE" w:rsidRDefault="00FB5BBF" w14:paraId="70EBE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2 109 972</w:t>
            </w:r>
          </w:p>
        </w:tc>
        <w:tc>
          <w:tcPr>
            <w:tcW w:w="1729" w:type="dxa"/>
            <w:shd w:val="clear" w:color="auto" w:fill="FFFFFF"/>
            <w:tcMar>
              <w:top w:w="68" w:type="dxa"/>
              <w:left w:w="28" w:type="dxa"/>
              <w:bottom w:w="0" w:type="dxa"/>
              <w:right w:w="28" w:type="dxa"/>
            </w:tcMar>
            <w:hideMark/>
          </w:tcPr>
          <w:p w:rsidRPr="00FB5BBF" w:rsidR="00FB5BBF" w:rsidP="004444EE" w:rsidRDefault="00FB5BBF" w14:paraId="70EBE2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B5BBF">
              <w:rPr>
                <w:rFonts w:ascii="Times New Roman" w:hAnsi="Times New Roman" w:eastAsia="Times New Roman" w:cs="Times New Roman"/>
                <w:color w:val="000000"/>
                <w:kern w:val="0"/>
                <w:sz w:val="20"/>
                <w:szCs w:val="20"/>
                <w:lang w:eastAsia="sv-SE"/>
                <w14:numSpacing w14:val="default"/>
              </w:rPr>
              <w:t>±0</w:t>
            </w:r>
          </w:p>
        </w:tc>
      </w:tr>
      <w:tr w:rsidRPr="00FB5BBF" w:rsidR="00FB5BBF" w:rsidTr="004444EE" w14:paraId="70EBE2D1"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B5BBF" w:rsidR="00FB5BBF" w:rsidP="004444EE" w:rsidRDefault="00FB5BBF" w14:paraId="70EBE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B5BBF" w:rsidR="00FB5BBF" w:rsidP="004444EE" w:rsidRDefault="00FB5BBF" w14:paraId="70EBE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12 413 921</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B5BBF" w:rsidR="00FB5BBF" w:rsidP="004444EE" w:rsidRDefault="00FB5BBF" w14:paraId="70EBE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B5BBF">
              <w:rPr>
                <w:rFonts w:ascii="Times New Roman" w:hAnsi="Times New Roman" w:eastAsia="Times New Roman" w:cs="Times New Roman"/>
                <w:b/>
                <w:bCs/>
                <w:color w:val="000000"/>
                <w:kern w:val="0"/>
                <w:sz w:val="20"/>
                <w:szCs w:val="20"/>
                <w:lang w:eastAsia="sv-SE"/>
                <w14:numSpacing w14:val="default"/>
              </w:rPr>
              <w:t>500 000</w:t>
            </w:r>
          </w:p>
        </w:tc>
      </w:tr>
    </w:tbl>
    <w:p w:rsidR="00FB5BBF" w:rsidP="00FB5BBF" w:rsidRDefault="00FB5BBF" w14:paraId="70EBE2D3" w14:textId="77777777">
      <w:pPr>
        <w:pStyle w:val="Rubrik1"/>
      </w:pPr>
      <w:r>
        <w:t>Politikens inriktning</w:t>
      </w:r>
    </w:p>
    <w:p w:rsidR="00FB5BBF" w:rsidP="004444EE" w:rsidRDefault="00FB5BBF" w14:paraId="70EBE2D4" w14:textId="65281290">
      <w:pPr>
        <w:pStyle w:val="Normalutanindragellerluft"/>
      </w:pPr>
      <w:r>
        <w:t xml:space="preserve">Moderaterna vill ha ordning och reda i folkbokföringen. </w:t>
      </w:r>
      <w:r w:rsidRPr="00A64735">
        <w:t>Brister i kontrollen av folkbok</w:t>
      </w:r>
      <w:r w:rsidR="004444EE">
        <w:softHyphen/>
      </w:r>
      <w:r w:rsidRPr="00A64735">
        <w:t xml:space="preserve">föringen är en av flera faktorer som </w:t>
      </w:r>
      <w:r>
        <w:t xml:space="preserve">bidrar till att </w:t>
      </w:r>
      <w:r w:rsidRPr="00A64735">
        <w:t>Sverige har allvarliga problem med grov organiserad brottslighet, omfattande utanförskap och bidragsbrott</w:t>
      </w:r>
      <w:r>
        <w:t xml:space="preserve">. </w:t>
      </w:r>
      <w:r w:rsidRPr="00A64735">
        <w:t>En nationell folkräkning är en viktig början på att upprätta ett tryggare Sverige och värna samhälls</w:t>
      </w:r>
      <w:r w:rsidR="004444EE">
        <w:softHyphen/>
      </w:r>
      <w:r w:rsidRPr="00A64735">
        <w:t>kontraktet. Moderaterna tar initiativ i riksdagen för en nationell folkräkning</w:t>
      </w:r>
      <w:r>
        <w:t xml:space="preserve"> och tillför medel till Skatteverket för att möjliggöra genomförandet</w:t>
      </w:r>
      <w:r w:rsidRPr="00A64735">
        <w:t>.</w:t>
      </w:r>
    </w:p>
    <w:p w:rsidR="00FB5BBF" w:rsidP="004444EE" w:rsidRDefault="00FB5BBF" w14:paraId="70EBE2D5" w14:textId="6D94C7C3">
      <w:r w:rsidRPr="00CC1377">
        <w:t>I Moderaternas och Kristdemokraternas budget som beslutades av riksdagen i december 2018 förstärktes anslaget till Tullverket i syfte att stärka myndigheten och det svenska gränsskyddet. Satsningar som är helt nödvändiga för att exempelvis stoppa smugglingen av narkotika och vapen till de kriminella gängen. Moderaterna fortsätter den satsningen på Tullverket även 202</w:t>
      </w:r>
      <w:r>
        <w:t>1</w:t>
      </w:r>
      <w:r w:rsidRPr="00CC1377">
        <w:t xml:space="preserve"> och framåt. </w:t>
      </w:r>
    </w:p>
    <w:p w:rsidR="00D06081" w:rsidP="00A64735" w:rsidRDefault="00A64735" w14:paraId="70EBE2D6" w14:textId="77777777">
      <w:pPr>
        <w:pStyle w:val="Rubrik2"/>
      </w:pPr>
      <w:r w:rsidRPr="00A64735">
        <w:t xml:space="preserve">Anslag 1:1 Skatteverket </w:t>
      </w:r>
    </w:p>
    <w:p w:rsidR="00422B9E" w:rsidP="004444EE" w:rsidRDefault="009C1E1C" w14:paraId="70EBE2D7" w14:textId="4D5D04E4">
      <w:pPr>
        <w:pStyle w:val="Normalutanindragellerluft"/>
      </w:pPr>
      <w:r w:rsidRPr="009C1E1C">
        <w:t>Sverige har allvarliga problem med grov organiserad brottslighet, omfattande utanför</w:t>
      </w:r>
      <w:r w:rsidR="004444EE">
        <w:softHyphen/>
      </w:r>
      <w:r w:rsidRPr="009C1E1C">
        <w:t xml:space="preserve">skap och bidragsbrott. Brister i kontrollen av folkbokföringen är en av flera faktorer som lagt grund till att dessa problem är så pass omfattande. Det är centralt att staten kan fastställa vilka som lever i Sverige och säkrar ordning och reda. </w:t>
      </w:r>
    </w:p>
    <w:p w:rsidR="00F83456" w:rsidP="004444EE" w:rsidRDefault="00F83456" w14:paraId="70EBE2D8" w14:textId="77777777">
      <w:r w:rsidRPr="00F83456">
        <w:t xml:space="preserve">Exakt hur omfattande problemen är vet ingen. En folkbokföring som inte staten har kontroll över kommer </w:t>
      </w:r>
      <w:r>
        <w:t xml:space="preserve">dock </w:t>
      </w:r>
      <w:r w:rsidRPr="00F83456">
        <w:t xml:space="preserve">till en stor kostnad för skattebetalarna och försvårar arbetet att hjälpa de som behöver samhällets stöd allra mest. </w:t>
      </w:r>
    </w:p>
    <w:p w:rsidR="00F83456" w:rsidP="004444EE" w:rsidRDefault="00F83456" w14:paraId="70EBE2D9" w14:textId="14B02CD3">
      <w:r w:rsidRPr="00F83456">
        <w:t>Bristerna i Sveriges folkbokföring har varit kända under längre tid. Regeringen erkänner själv att de inte gjort tillräckligt för att stävja de uppenbara problem som finns idag kring folkbokföringen. Det är nu upp till riksdagen att agera för att regeringen ska gå till handling. Moderaterna går därför fram med ett utskottsinitiativ i skatteutskottet</w:t>
      </w:r>
      <w:r>
        <w:t xml:space="preserve"> om att genomföra en folkräkning och tillför medel </w:t>
      </w:r>
      <w:r w:rsidR="006C6A1C">
        <w:t xml:space="preserve">i </w:t>
      </w:r>
      <w:r w:rsidR="00082F8E">
        <w:t>M</w:t>
      </w:r>
      <w:r w:rsidR="006C6A1C">
        <w:t xml:space="preserve">oderaternas budgetförslag </w:t>
      </w:r>
      <w:r>
        <w:t>i linje med utskottsinitiativet.</w:t>
      </w:r>
    </w:p>
    <w:p w:rsidR="00F83456" w:rsidP="004444EE" w:rsidRDefault="00F83456" w14:paraId="70EBE2DA" w14:textId="4A93A5DC">
      <w:r>
        <w:t xml:space="preserve">I Moderaternas budgetförslag för år 2021 kommer 500 miljoner kronor </w:t>
      </w:r>
      <w:r w:rsidR="00082F8E">
        <w:t xml:space="preserve">att </w:t>
      </w:r>
      <w:r>
        <w:t xml:space="preserve">tilldelas </w:t>
      </w:r>
      <w:bookmarkStart w:name="_GoBack" w:id="1"/>
      <w:bookmarkEnd w:id="1"/>
      <w:r w:rsidR="00247724">
        <w:t xml:space="preserve">Skatteverket för </w:t>
      </w:r>
      <w:r>
        <w:t xml:space="preserve">genomförandet av en nationell folkräkning. Budgetsatsningen avser resurstillskott till främst Skatteverket och kommunerna för att kunna förbereda och genomföra folkräkningen. </w:t>
      </w:r>
      <w:r w:rsidR="00D06081">
        <w:t xml:space="preserve">De medel som tillförs Skatteverket kan även användas för att täcka kommunernas extra kostnader i samband med genomförandet av en folkräkning. </w:t>
      </w:r>
    </w:p>
    <w:sdt>
      <w:sdtPr>
        <w:alias w:val="CC_Underskrifter"/>
        <w:tag w:val="CC_Underskrifter"/>
        <w:id w:val="583496634"/>
        <w:lock w:val="sdtContentLocked"/>
        <w:placeholder>
          <w:docPart w:val="825096615C15419E88ED3D35E06679C1"/>
        </w:placeholder>
      </w:sdtPr>
      <w:sdtEndPr/>
      <w:sdtContent>
        <w:p w:rsidR="007C0953" w:rsidP="007C0953" w:rsidRDefault="007C0953" w14:paraId="70EBE2DC" w14:textId="77777777"/>
        <w:p w:rsidRPr="008E0FE2" w:rsidR="004801AC" w:rsidP="007C0953" w:rsidRDefault="004444EE" w14:paraId="70EBE2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Fredrik Schulte (M)</w:t>
            </w:r>
          </w:p>
        </w:tc>
      </w:tr>
    </w:tbl>
    <w:p w:rsidR="005878A3" w:rsidRDefault="005878A3" w14:paraId="70EBE2E7" w14:textId="77777777"/>
    <w:sectPr w:rsidR="005878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BE2E9" w14:textId="77777777" w:rsidR="00627138" w:rsidRDefault="00627138" w:rsidP="000C1CAD">
      <w:pPr>
        <w:spacing w:line="240" w:lineRule="auto"/>
      </w:pPr>
      <w:r>
        <w:separator/>
      </w:r>
    </w:p>
  </w:endnote>
  <w:endnote w:type="continuationSeparator" w:id="0">
    <w:p w14:paraId="70EBE2EA" w14:textId="77777777" w:rsidR="00627138" w:rsidRDefault="006271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E2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E2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E2F8" w14:textId="77777777" w:rsidR="00262EA3" w:rsidRPr="007C0953" w:rsidRDefault="00262EA3" w:rsidP="007C0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BE2E7" w14:textId="77777777" w:rsidR="00627138" w:rsidRDefault="00627138" w:rsidP="000C1CAD">
      <w:pPr>
        <w:spacing w:line="240" w:lineRule="auto"/>
      </w:pPr>
      <w:r>
        <w:separator/>
      </w:r>
    </w:p>
  </w:footnote>
  <w:footnote w:type="continuationSeparator" w:id="0">
    <w:p w14:paraId="70EBE2E8" w14:textId="77777777" w:rsidR="00627138" w:rsidRDefault="006271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EBE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BE2FA" wp14:anchorId="70EBE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4EE" w14:paraId="70EBE2FD" w14:textId="77777777">
                          <w:pPr>
                            <w:jc w:val="right"/>
                          </w:pPr>
                          <w:sdt>
                            <w:sdtPr>
                              <w:alias w:val="CC_Noformat_Partikod"/>
                              <w:tag w:val="CC_Noformat_Partikod"/>
                              <w:id w:val="-53464382"/>
                              <w:placeholder>
                                <w:docPart w:val="AA7FC78A61614BFEA7B449A8354F1A5E"/>
                              </w:placeholder>
                              <w:text/>
                            </w:sdtPr>
                            <w:sdtEndPr/>
                            <w:sdtContent>
                              <w:r w:rsidR="00627138">
                                <w:t>M</w:t>
                              </w:r>
                            </w:sdtContent>
                          </w:sdt>
                          <w:sdt>
                            <w:sdtPr>
                              <w:alias w:val="CC_Noformat_Partinummer"/>
                              <w:tag w:val="CC_Noformat_Partinummer"/>
                              <w:id w:val="-1709555926"/>
                              <w:placeholder>
                                <w:docPart w:val="19BD280AC68241D6997FCAA2CAE7F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BE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4EE" w14:paraId="70EBE2FD" w14:textId="77777777">
                    <w:pPr>
                      <w:jc w:val="right"/>
                    </w:pPr>
                    <w:sdt>
                      <w:sdtPr>
                        <w:alias w:val="CC_Noformat_Partikod"/>
                        <w:tag w:val="CC_Noformat_Partikod"/>
                        <w:id w:val="-53464382"/>
                        <w:placeholder>
                          <w:docPart w:val="AA7FC78A61614BFEA7B449A8354F1A5E"/>
                        </w:placeholder>
                        <w:text/>
                      </w:sdtPr>
                      <w:sdtEndPr/>
                      <w:sdtContent>
                        <w:r w:rsidR="00627138">
                          <w:t>M</w:t>
                        </w:r>
                      </w:sdtContent>
                    </w:sdt>
                    <w:sdt>
                      <w:sdtPr>
                        <w:alias w:val="CC_Noformat_Partinummer"/>
                        <w:tag w:val="CC_Noformat_Partinummer"/>
                        <w:id w:val="-1709555926"/>
                        <w:placeholder>
                          <w:docPart w:val="19BD280AC68241D6997FCAA2CAE7FB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BE2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EBE2ED" w14:textId="77777777">
    <w:pPr>
      <w:jc w:val="right"/>
    </w:pPr>
  </w:p>
  <w:p w:rsidR="00262EA3" w:rsidP="00776B74" w:rsidRDefault="00262EA3" w14:paraId="70EBE2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44EE" w14:paraId="70EBE2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EBE2FC" wp14:anchorId="70EBE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4EE" w14:paraId="70EBE2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2713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44EE" w14:paraId="70EBE2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4EE" w14:paraId="70EBE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:3220</w:t>
        </w:r>
      </w:sdtContent>
    </w:sdt>
  </w:p>
  <w:p w:rsidR="00262EA3" w:rsidP="00E03A3D" w:rsidRDefault="004444EE" w14:paraId="70EBE2F5" w14:textId="77777777">
    <w:pPr>
      <w:pStyle w:val="Motionr"/>
    </w:pPr>
    <w:sdt>
      <w:sdtPr>
        <w:alias w:val="CC_Noformat_Avtext"/>
        <w:tag w:val="CC_Noformat_Avtext"/>
        <w:id w:val="-2020768203"/>
        <w:lock w:val="sdtContentLocked"/>
        <w:placeholder>
          <w:docPart w:val="BAF54648CF88493A9BA281D03F255528"/>
        </w:placeholder>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627138" w14:paraId="70EBE2F6"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0EBE2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71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8E"/>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C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4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24"/>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7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6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EE"/>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AA"/>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A3"/>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9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38"/>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1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3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53"/>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1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35"/>
    <w:rsid w:val="00A6576B"/>
    <w:rsid w:val="00A65DE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6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1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7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08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75"/>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07"/>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B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5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B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EBE2B2"/>
  <w15:chartTrackingRefBased/>
  <w15:docId w15:val="{7D35FA7F-6D87-4E3E-89E2-4F0125A0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95967">
      <w:bodyDiv w:val="1"/>
      <w:marLeft w:val="0"/>
      <w:marRight w:val="0"/>
      <w:marTop w:val="0"/>
      <w:marBottom w:val="0"/>
      <w:divBdr>
        <w:top w:val="none" w:sz="0" w:space="0" w:color="auto"/>
        <w:left w:val="none" w:sz="0" w:space="0" w:color="auto"/>
        <w:bottom w:val="none" w:sz="0" w:space="0" w:color="auto"/>
        <w:right w:val="none" w:sz="0" w:space="0" w:color="auto"/>
      </w:divBdr>
      <w:divsChild>
        <w:div w:id="1589802128">
          <w:marLeft w:val="0"/>
          <w:marRight w:val="0"/>
          <w:marTop w:val="0"/>
          <w:marBottom w:val="0"/>
          <w:divBdr>
            <w:top w:val="none" w:sz="0" w:space="0" w:color="auto"/>
            <w:left w:val="none" w:sz="0" w:space="0" w:color="auto"/>
            <w:bottom w:val="none" w:sz="0" w:space="0" w:color="auto"/>
            <w:right w:val="none" w:sz="0" w:space="0" w:color="auto"/>
          </w:divBdr>
        </w:div>
        <w:div w:id="1632979293">
          <w:marLeft w:val="0"/>
          <w:marRight w:val="0"/>
          <w:marTop w:val="0"/>
          <w:marBottom w:val="0"/>
          <w:divBdr>
            <w:top w:val="none" w:sz="0" w:space="0" w:color="auto"/>
            <w:left w:val="none" w:sz="0" w:space="0" w:color="auto"/>
            <w:bottom w:val="none" w:sz="0" w:space="0" w:color="auto"/>
            <w:right w:val="none" w:sz="0" w:space="0" w:color="auto"/>
          </w:divBdr>
        </w:div>
        <w:div w:id="487597560">
          <w:marLeft w:val="0"/>
          <w:marRight w:val="0"/>
          <w:marTop w:val="0"/>
          <w:marBottom w:val="0"/>
          <w:divBdr>
            <w:top w:val="none" w:sz="0" w:space="0" w:color="auto"/>
            <w:left w:val="none" w:sz="0" w:space="0" w:color="auto"/>
            <w:bottom w:val="none" w:sz="0" w:space="0" w:color="auto"/>
            <w:right w:val="none" w:sz="0" w:space="0" w:color="auto"/>
          </w:divBdr>
        </w:div>
      </w:divsChild>
    </w:div>
    <w:div w:id="1417434195">
      <w:bodyDiv w:val="1"/>
      <w:marLeft w:val="0"/>
      <w:marRight w:val="0"/>
      <w:marTop w:val="0"/>
      <w:marBottom w:val="0"/>
      <w:divBdr>
        <w:top w:val="none" w:sz="0" w:space="0" w:color="auto"/>
        <w:left w:val="none" w:sz="0" w:space="0" w:color="auto"/>
        <w:bottom w:val="none" w:sz="0" w:space="0" w:color="auto"/>
        <w:right w:val="none" w:sz="0" w:space="0" w:color="auto"/>
      </w:divBdr>
      <w:divsChild>
        <w:div w:id="719673041">
          <w:marLeft w:val="0"/>
          <w:marRight w:val="0"/>
          <w:marTop w:val="0"/>
          <w:marBottom w:val="0"/>
          <w:divBdr>
            <w:top w:val="none" w:sz="0" w:space="0" w:color="auto"/>
            <w:left w:val="none" w:sz="0" w:space="0" w:color="auto"/>
            <w:bottom w:val="none" w:sz="0" w:space="0" w:color="auto"/>
            <w:right w:val="none" w:sz="0" w:space="0" w:color="auto"/>
          </w:divBdr>
        </w:div>
        <w:div w:id="931008573">
          <w:marLeft w:val="0"/>
          <w:marRight w:val="0"/>
          <w:marTop w:val="0"/>
          <w:marBottom w:val="0"/>
          <w:divBdr>
            <w:top w:val="none" w:sz="0" w:space="0" w:color="auto"/>
            <w:left w:val="none" w:sz="0" w:space="0" w:color="auto"/>
            <w:bottom w:val="none" w:sz="0" w:space="0" w:color="auto"/>
            <w:right w:val="none" w:sz="0" w:space="0" w:color="auto"/>
          </w:divBdr>
        </w:div>
        <w:div w:id="2113352854">
          <w:marLeft w:val="0"/>
          <w:marRight w:val="0"/>
          <w:marTop w:val="0"/>
          <w:marBottom w:val="0"/>
          <w:divBdr>
            <w:top w:val="none" w:sz="0" w:space="0" w:color="auto"/>
            <w:left w:val="none" w:sz="0" w:space="0" w:color="auto"/>
            <w:bottom w:val="none" w:sz="0" w:space="0" w:color="auto"/>
            <w:right w:val="none" w:sz="0" w:space="0" w:color="auto"/>
          </w:divBdr>
        </w:div>
      </w:divsChild>
    </w:div>
    <w:div w:id="1574462183">
      <w:bodyDiv w:val="1"/>
      <w:marLeft w:val="0"/>
      <w:marRight w:val="0"/>
      <w:marTop w:val="0"/>
      <w:marBottom w:val="0"/>
      <w:divBdr>
        <w:top w:val="none" w:sz="0" w:space="0" w:color="auto"/>
        <w:left w:val="none" w:sz="0" w:space="0" w:color="auto"/>
        <w:bottom w:val="none" w:sz="0" w:space="0" w:color="auto"/>
        <w:right w:val="none" w:sz="0" w:space="0" w:color="auto"/>
      </w:divBdr>
      <w:divsChild>
        <w:div w:id="514265908">
          <w:marLeft w:val="0"/>
          <w:marRight w:val="0"/>
          <w:marTop w:val="0"/>
          <w:marBottom w:val="0"/>
          <w:divBdr>
            <w:top w:val="none" w:sz="0" w:space="0" w:color="auto"/>
            <w:left w:val="none" w:sz="0" w:space="0" w:color="auto"/>
            <w:bottom w:val="none" w:sz="0" w:space="0" w:color="auto"/>
            <w:right w:val="none" w:sz="0" w:space="0" w:color="auto"/>
          </w:divBdr>
        </w:div>
        <w:div w:id="1300917931">
          <w:marLeft w:val="0"/>
          <w:marRight w:val="0"/>
          <w:marTop w:val="0"/>
          <w:marBottom w:val="0"/>
          <w:divBdr>
            <w:top w:val="none" w:sz="0" w:space="0" w:color="auto"/>
            <w:left w:val="none" w:sz="0" w:space="0" w:color="auto"/>
            <w:bottom w:val="none" w:sz="0" w:space="0" w:color="auto"/>
            <w:right w:val="none" w:sz="0" w:space="0" w:color="auto"/>
          </w:divBdr>
        </w:div>
        <w:div w:id="927419197">
          <w:marLeft w:val="0"/>
          <w:marRight w:val="0"/>
          <w:marTop w:val="0"/>
          <w:marBottom w:val="0"/>
          <w:divBdr>
            <w:top w:val="none" w:sz="0" w:space="0" w:color="auto"/>
            <w:left w:val="none" w:sz="0" w:space="0" w:color="auto"/>
            <w:bottom w:val="none" w:sz="0" w:space="0" w:color="auto"/>
            <w:right w:val="none" w:sz="0" w:space="0" w:color="auto"/>
          </w:divBdr>
        </w:div>
      </w:divsChild>
    </w:div>
    <w:div w:id="1673796773">
      <w:bodyDiv w:val="1"/>
      <w:marLeft w:val="0"/>
      <w:marRight w:val="0"/>
      <w:marTop w:val="0"/>
      <w:marBottom w:val="0"/>
      <w:divBdr>
        <w:top w:val="none" w:sz="0" w:space="0" w:color="auto"/>
        <w:left w:val="none" w:sz="0" w:space="0" w:color="auto"/>
        <w:bottom w:val="none" w:sz="0" w:space="0" w:color="auto"/>
        <w:right w:val="none" w:sz="0" w:space="0" w:color="auto"/>
      </w:divBdr>
      <w:divsChild>
        <w:div w:id="1726104824">
          <w:marLeft w:val="0"/>
          <w:marRight w:val="0"/>
          <w:marTop w:val="0"/>
          <w:marBottom w:val="0"/>
          <w:divBdr>
            <w:top w:val="none" w:sz="0" w:space="0" w:color="auto"/>
            <w:left w:val="none" w:sz="0" w:space="0" w:color="auto"/>
            <w:bottom w:val="none" w:sz="0" w:space="0" w:color="auto"/>
            <w:right w:val="none" w:sz="0" w:space="0" w:color="auto"/>
          </w:divBdr>
        </w:div>
        <w:div w:id="71316531">
          <w:marLeft w:val="0"/>
          <w:marRight w:val="0"/>
          <w:marTop w:val="0"/>
          <w:marBottom w:val="0"/>
          <w:divBdr>
            <w:top w:val="none" w:sz="0" w:space="0" w:color="auto"/>
            <w:left w:val="none" w:sz="0" w:space="0" w:color="auto"/>
            <w:bottom w:val="none" w:sz="0" w:space="0" w:color="auto"/>
            <w:right w:val="none" w:sz="0" w:space="0" w:color="auto"/>
          </w:divBdr>
        </w:div>
        <w:div w:id="746731631">
          <w:marLeft w:val="0"/>
          <w:marRight w:val="0"/>
          <w:marTop w:val="0"/>
          <w:marBottom w:val="0"/>
          <w:divBdr>
            <w:top w:val="none" w:sz="0" w:space="0" w:color="auto"/>
            <w:left w:val="none" w:sz="0" w:space="0" w:color="auto"/>
            <w:bottom w:val="none" w:sz="0" w:space="0" w:color="auto"/>
            <w:right w:val="none" w:sz="0" w:space="0" w:color="auto"/>
          </w:divBdr>
        </w:div>
      </w:divsChild>
    </w:div>
    <w:div w:id="2041197029">
      <w:bodyDiv w:val="1"/>
      <w:marLeft w:val="0"/>
      <w:marRight w:val="0"/>
      <w:marTop w:val="0"/>
      <w:marBottom w:val="0"/>
      <w:divBdr>
        <w:top w:val="none" w:sz="0" w:space="0" w:color="auto"/>
        <w:left w:val="none" w:sz="0" w:space="0" w:color="auto"/>
        <w:bottom w:val="none" w:sz="0" w:space="0" w:color="auto"/>
        <w:right w:val="none" w:sz="0" w:space="0" w:color="auto"/>
      </w:divBdr>
      <w:divsChild>
        <w:div w:id="665942232">
          <w:marLeft w:val="0"/>
          <w:marRight w:val="0"/>
          <w:marTop w:val="0"/>
          <w:marBottom w:val="0"/>
          <w:divBdr>
            <w:top w:val="none" w:sz="0" w:space="0" w:color="auto"/>
            <w:left w:val="none" w:sz="0" w:space="0" w:color="auto"/>
            <w:bottom w:val="none" w:sz="0" w:space="0" w:color="auto"/>
            <w:right w:val="none" w:sz="0" w:space="0" w:color="auto"/>
          </w:divBdr>
        </w:div>
        <w:div w:id="543062965">
          <w:marLeft w:val="0"/>
          <w:marRight w:val="0"/>
          <w:marTop w:val="0"/>
          <w:marBottom w:val="0"/>
          <w:divBdr>
            <w:top w:val="none" w:sz="0" w:space="0" w:color="auto"/>
            <w:left w:val="none" w:sz="0" w:space="0" w:color="auto"/>
            <w:bottom w:val="none" w:sz="0" w:space="0" w:color="auto"/>
            <w:right w:val="none" w:sz="0" w:space="0" w:color="auto"/>
          </w:divBdr>
        </w:div>
        <w:div w:id="18183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F64B4098DD414AAB268A37863E0E2B"/>
        <w:category>
          <w:name w:val="Allmänt"/>
          <w:gallery w:val="placeholder"/>
        </w:category>
        <w:types>
          <w:type w:val="bbPlcHdr"/>
        </w:types>
        <w:behaviors>
          <w:behavior w:val="content"/>
        </w:behaviors>
        <w:guid w:val="{4A62C7F0-0318-4A92-BCD6-6E955124D74F}"/>
      </w:docPartPr>
      <w:docPartBody>
        <w:p w:rsidR="002823AD" w:rsidRDefault="006439D6">
          <w:pPr>
            <w:pStyle w:val="70F64B4098DD414AAB268A37863E0E2B"/>
          </w:pPr>
          <w:r w:rsidRPr="005A0A93">
            <w:rPr>
              <w:rStyle w:val="Platshllartext"/>
            </w:rPr>
            <w:t>Förslag till riksdagsbeslut</w:t>
          </w:r>
        </w:p>
      </w:docPartBody>
    </w:docPart>
    <w:docPart>
      <w:docPartPr>
        <w:name w:val="AEE145B3602247E1ACCF891D8DE52228"/>
        <w:category>
          <w:name w:val="Allmänt"/>
          <w:gallery w:val="placeholder"/>
        </w:category>
        <w:types>
          <w:type w:val="bbPlcHdr"/>
        </w:types>
        <w:behaviors>
          <w:behavior w:val="content"/>
        </w:behaviors>
        <w:guid w:val="{19B69F28-520C-444A-A3FA-DF3773544E5D}"/>
      </w:docPartPr>
      <w:docPartBody>
        <w:p w:rsidR="002823AD" w:rsidRDefault="006439D6">
          <w:pPr>
            <w:pStyle w:val="AEE145B3602247E1ACCF891D8DE52228"/>
          </w:pPr>
          <w:r w:rsidRPr="005A0A93">
            <w:rPr>
              <w:rStyle w:val="Platshllartext"/>
            </w:rPr>
            <w:t>Motivering</w:t>
          </w:r>
        </w:p>
      </w:docPartBody>
    </w:docPart>
    <w:docPart>
      <w:docPartPr>
        <w:name w:val="AA7FC78A61614BFEA7B449A8354F1A5E"/>
        <w:category>
          <w:name w:val="Allmänt"/>
          <w:gallery w:val="placeholder"/>
        </w:category>
        <w:types>
          <w:type w:val="bbPlcHdr"/>
        </w:types>
        <w:behaviors>
          <w:behavior w:val="content"/>
        </w:behaviors>
        <w:guid w:val="{0D0E040B-E314-420F-B20A-FD3E6E437A9E}"/>
      </w:docPartPr>
      <w:docPartBody>
        <w:p w:rsidR="002823AD" w:rsidRDefault="006439D6">
          <w:pPr>
            <w:pStyle w:val="AA7FC78A61614BFEA7B449A8354F1A5E"/>
          </w:pPr>
          <w:r>
            <w:rPr>
              <w:rStyle w:val="Platshllartext"/>
            </w:rPr>
            <w:t xml:space="preserve"> </w:t>
          </w:r>
        </w:p>
      </w:docPartBody>
    </w:docPart>
    <w:docPart>
      <w:docPartPr>
        <w:name w:val="19BD280AC68241D6997FCAA2CAE7FB83"/>
        <w:category>
          <w:name w:val="Allmänt"/>
          <w:gallery w:val="placeholder"/>
        </w:category>
        <w:types>
          <w:type w:val="bbPlcHdr"/>
        </w:types>
        <w:behaviors>
          <w:behavior w:val="content"/>
        </w:behaviors>
        <w:guid w:val="{8618DF9E-C819-47F6-83B6-E644C28FE7C4}"/>
      </w:docPartPr>
      <w:docPartBody>
        <w:p w:rsidR="002823AD" w:rsidRDefault="006439D6">
          <w:pPr>
            <w:pStyle w:val="19BD280AC68241D6997FCAA2CAE7FB83"/>
          </w:pPr>
          <w:r>
            <w:t xml:space="preserve"> </w:t>
          </w:r>
        </w:p>
      </w:docPartBody>
    </w:docPart>
    <w:docPart>
      <w:docPartPr>
        <w:name w:val="BAF54648CF88493A9BA281D03F255528"/>
        <w:category>
          <w:name w:val="Allmänt"/>
          <w:gallery w:val="placeholder"/>
        </w:category>
        <w:types>
          <w:type w:val="bbPlcHdr"/>
        </w:types>
        <w:behaviors>
          <w:behavior w:val="content"/>
        </w:behaviors>
        <w:guid w:val="{4496FA8E-F374-4688-BE83-D9897BF73EBC}"/>
      </w:docPartPr>
      <w:docPartBody>
        <w:p w:rsidR="002823AD" w:rsidRDefault="006439D6" w:rsidP="006439D6">
          <w:pPr>
            <w:pStyle w:val="BAF54648CF88493A9BA281D03F255528"/>
          </w:pPr>
          <w:r w:rsidRPr="005A0A93">
            <w:rPr>
              <w:rStyle w:val="Platshllartext"/>
            </w:rPr>
            <w:t>Motivering</w:t>
          </w:r>
        </w:p>
      </w:docPartBody>
    </w:docPart>
    <w:docPart>
      <w:docPartPr>
        <w:name w:val="825096615C15419E88ED3D35E06679C1"/>
        <w:category>
          <w:name w:val="Allmänt"/>
          <w:gallery w:val="placeholder"/>
        </w:category>
        <w:types>
          <w:type w:val="bbPlcHdr"/>
        </w:types>
        <w:behaviors>
          <w:behavior w:val="content"/>
        </w:behaviors>
        <w:guid w:val="{8B8FBC32-3425-4D47-817C-FD2EEA62180F}"/>
      </w:docPartPr>
      <w:docPartBody>
        <w:p w:rsidR="00141675" w:rsidRDefault="001416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D6"/>
    <w:rsid w:val="00141675"/>
    <w:rsid w:val="002823AD"/>
    <w:rsid w:val="00643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9D6"/>
    <w:rPr>
      <w:color w:val="F4B083" w:themeColor="accent2" w:themeTint="99"/>
    </w:rPr>
  </w:style>
  <w:style w:type="paragraph" w:customStyle="1" w:styleId="70F64B4098DD414AAB268A37863E0E2B">
    <w:name w:val="70F64B4098DD414AAB268A37863E0E2B"/>
  </w:style>
  <w:style w:type="paragraph" w:customStyle="1" w:styleId="62903FF5E95740B28FAC570FA424FB3B">
    <w:name w:val="62903FF5E95740B28FAC570FA424F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C48985E59640D3A36C10927ECF26DA">
    <w:name w:val="65C48985E59640D3A36C10927ECF26DA"/>
  </w:style>
  <w:style w:type="paragraph" w:customStyle="1" w:styleId="AEE145B3602247E1ACCF891D8DE52228">
    <w:name w:val="AEE145B3602247E1ACCF891D8DE52228"/>
  </w:style>
  <w:style w:type="paragraph" w:customStyle="1" w:styleId="BCFC86E84DA54288A4C172BAECFCEB41">
    <w:name w:val="BCFC86E84DA54288A4C172BAECFCEB41"/>
  </w:style>
  <w:style w:type="paragraph" w:customStyle="1" w:styleId="FC0345DDAD6B474FBB49614EAEFC37CA">
    <w:name w:val="FC0345DDAD6B474FBB49614EAEFC37CA"/>
  </w:style>
  <w:style w:type="paragraph" w:customStyle="1" w:styleId="AA7FC78A61614BFEA7B449A8354F1A5E">
    <w:name w:val="AA7FC78A61614BFEA7B449A8354F1A5E"/>
  </w:style>
  <w:style w:type="paragraph" w:customStyle="1" w:styleId="19BD280AC68241D6997FCAA2CAE7FB83">
    <w:name w:val="19BD280AC68241D6997FCAA2CAE7FB83"/>
  </w:style>
  <w:style w:type="paragraph" w:customStyle="1" w:styleId="BAF54648CF88493A9BA281D03F255528">
    <w:name w:val="BAF54648CF88493A9BA281D03F255528"/>
    <w:rsid w:val="00643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A2A9F-AA23-4156-AF8B-B700580FD5FB}"/>
</file>

<file path=customXml/itemProps2.xml><?xml version="1.0" encoding="utf-8"?>
<ds:datastoreItem xmlns:ds="http://schemas.openxmlformats.org/officeDocument/2006/customXml" ds:itemID="{2A75E7D2-49A2-45B0-8D05-BF1CE6BFE0B2}"/>
</file>

<file path=customXml/itemProps3.xml><?xml version="1.0" encoding="utf-8"?>
<ds:datastoreItem xmlns:ds="http://schemas.openxmlformats.org/officeDocument/2006/customXml" ds:itemID="{59106A55-DA60-4D47-A1E8-B9D6B000A774}"/>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2690</Characters>
  <Application>Microsoft Office Word</Application>
  <DocSecurity>0</DocSecurity>
  <Lines>74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3 Skatt  tull och exekution</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