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4D98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3E3EB6">
              <w:rPr>
                <w:b/>
              </w:rPr>
              <w:t>8:27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C75984">
              <w:t>8</w:t>
            </w:r>
            <w:r w:rsidR="003E3EB6">
              <w:t>-04</w:t>
            </w:r>
            <w:r w:rsidR="004E4521">
              <w:t>-</w:t>
            </w:r>
            <w:r w:rsidR="003E3EB6">
              <w:t>17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5E480A">
              <w:t>–11.05</w:t>
            </w:r>
          </w:p>
          <w:p w:rsidR="0096201F" w:rsidRDefault="005E480A" w:rsidP="00477247">
            <w:r>
              <w:t>11.25</w:t>
            </w:r>
            <w:r w:rsidR="0096201F">
              <w:t>–12.1</w:t>
            </w:r>
            <w:r>
              <w:t>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C1F3F" w:rsidTr="0001177E">
        <w:tc>
          <w:tcPr>
            <w:tcW w:w="567" w:type="dxa"/>
          </w:tcPr>
          <w:p w:rsidR="00DC1F3F" w:rsidRDefault="00DC1F3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C2B55" w:rsidRDefault="007C2B55" w:rsidP="007C2B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Offentlig utfrågning om cybersäkerhet</w:t>
            </w:r>
          </w:p>
          <w:p w:rsidR="007C2B55" w:rsidRDefault="007C2B55" w:rsidP="007C2B5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C2B55" w:rsidRDefault="007C2B55" w:rsidP="007C2B5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höll en offentlig utfrågning om cybersäkerhet</w:t>
            </w:r>
            <w:r w:rsidR="000E4086">
              <w:rPr>
                <w:snapToGrid w:val="0"/>
              </w:rPr>
              <w:t>.</w:t>
            </w:r>
          </w:p>
          <w:p w:rsidR="007C2B55" w:rsidRDefault="007C2B55" w:rsidP="007C2B55">
            <w:pPr>
              <w:tabs>
                <w:tab w:val="left" w:pos="1701"/>
              </w:tabs>
              <w:rPr>
                <w:snapToGrid w:val="0"/>
              </w:rPr>
            </w:pPr>
          </w:p>
          <w:p w:rsidR="00DC1F3F" w:rsidRPr="00477247" w:rsidRDefault="007C2B55" w:rsidP="007C2B5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Program och deltagarförteckning från utfrågningen framgår av bilaga 2 och bilaga 3.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7C2B55">
              <w:t>tors</w:t>
            </w:r>
            <w:r w:rsidR="00520D71">
              <w:t>dagen den</w:t>
            </w:r>
            <w:r w:rsidR="008156B0">
              <w:t xml:space="preserve"> </w:t>
            </w:r>
            <w:r w:rsidR="007C2B55">
              <w:t>26 april</w:t>
            </w:r>
            <w:r w:rsidR="00520D71">
              <w:t xml:space="preserve"> </w:t>
            </w:r>
            <w:r w:rsidR="002C17EC">
              <w:t>201</w:t>
            </w:r>
            <w:r w:rsidR="00C75984">
              <w:t>8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 w:rsidP="0060305B">
            <w:pPr>
              <w:tabs>
                <w:tab w:val="left" w:pos="1701"/>
              </w:tabs>
              <w:rPr>
                <w:b/>
              </w:rPr>
            </w:pPr>
            <w:r>
              <w:t>Allan Widman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4D98">
            <w:pPr>
              <w:tabs>
                <w:tab w:val="left" w:pos="1701"/>
              </w:tabs>
            </w:pPr>
            <w:r>
              <w:t>201</w:t>
            </w:r>
            <w:r w:rsidR="00D74D98">
              <w:t>7</w:t>
            </w:r>
            <w:r w:rsidR="00AF4D2B">
              <w:t>/1</w:t>
            </w:r>
            <w:r w:rsidR="00D74D98">
              <w:t>8</w:t>
            </w:r>
            <w:r w:rsidR="007D3639">
              <w:t>:</w:t>
            </w:r>
            <w:r w:rsidR="0096201F">
              <w:t>27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30DD3" w:rsidP="006030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Allan Widman (L</w:t>
            </w:r>
            <w:r w:rsidR="0060305B">
              <w:rPr>
                <w:sz w:val="22"/>
                <w:szCs w:val="22"/>
                <w:lang w:val="en-US"/>
              </w:rPr>
              <w:t>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B7D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947CA6" w:rsidP="00947C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</w:t>
            </w:r>
            <w:r w:rsidR="00AD44A0" w:rsidRPr="003D41A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AD44A0" w:rsidRPr="003D41A2">
              <w:rPr>
                <w:sz w:val="22"/>
                <w:szCs w:val="22"/>
              </w:rPr>
              <w:t>)</w:t>
            </w:r>
            <w:r w:rsidR="00B40576" w:rsidRPr="003D41A2">
              <w:rPr>
                <w:sz w:val="22"/>
                <w:szCs w:val="22"/>
              </w:rPr>
              <w:t>, v</w:t>
            </w:r>
            <w:r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EB7D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EB7D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Jeppsson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EB7D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B184C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184C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EB7D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EB7D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 w:rsidP="00136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Jansson</w:t>
            </w:r>
            <w:r w:rsidR="00091E24" w:rsidRPr="00091E24">
              <w:rPr>
                <w:sz w:val="22"/>
                <w:szCs w:val="22"/>
              </w:rPr>
              <w:t xml:space="preserve"> </w:t>
            </w:r>
            <w:r w:rsidR="00136878">
              <w:rPr>
                <w:sz w:val="22"/>
                <w:szCs w:val="22"/>
              </w:rPr>
              <w:t>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B7D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R Andersson</w:t>
            </w:r>
            <w:r w:rsidR="006A16C9">
              <w:rPr>
                <w:sz w:val="22"/>
                <w:szCs w:val="22"/>
              </w:rPr>
              <w:t xml:space="preserve"> </w:t>
            </w:r>
            <w:r w:rsidR="00091E24" w:rsidRPr="00091E2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B7D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Kent Härstedt</w:t>
            </w:r>
            <w:r w:rsidR="00091E24" w:rsidRPr="00091E2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Bäckström </w:t>
            </w:r>
            <w:r w:rsidR="00225ABD" w:rsidRPr="00225ABD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D6626C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B7D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 w:rsidP="00C61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Lotta Olsson</w:t>
            </w:r>
            <w:r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EB7D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</w:t>
            </w:r>
            <w:r w:rsidRPr="006A16C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Richtoff </w:t>
            </w:r>
            <w:r w:rsidRPr="006A16C9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B7D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2145D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82145D">
              <w:rPr>
                <w:sz w:val="22"/>
                <w:szCs w:val="22"/>
                <w:lang w:val="de-DE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EB7D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</w:t>
            </w:r>
            <w:r w:rsidRPr="006A16C9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B7D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Mattias Ottosson </w:t>
            </w:r>
            <w:r w:rsidRPr="006A16C9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B7D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Kalle Olsson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B7D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B4608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46080">
              <w:rPr>
                <w:color w:val="000000" w:themeColor="text1"/>
                <w:sz w:val="22"/>
                <w:szCs w:val="22"/>
                <w:lang w:val="en-US"/>
              </w:rPr>
              <w:t>Lars Püss</w:t>
            </w:r>
            <w:r w:rsidR="0018329C" w:rsidRPr="00B4608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617C6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B7D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Johan Büser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Annicka Engblom</w:t>
            </w:r>
            <w:r w:rsidR="006B5523"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 Lindberg</w:t>
            </w:r>
            <w:r w:rsidR="00E3199B" w:rsidRPr="00E3199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</w:t>
            </w:r>
            <w:r w:rsidR="00E3199B" w:rsidRPr="00E3199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Emilsson </w:t>
            </w:r>
            <w:r w:rsidR="00E3199B" w:rsidRPr="00E3199B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</w:t>
            </w:r>
            <w:r w:rsidR="00E3199B" w:rsidRPr="00E3199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B7D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54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47F4E">
              <w:rPr>
                <w:color w:val="000000" w:themeColor="text1"/>
                <w:sz w:val="22"/>
                <w:szCs w:val="22"/>
              </w:rPr>
              <w:t>Vakant</w:t>
            </w:r>
            <w:r w:rsidR="00E3199B" w:rsidRPr="00E3199B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71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B7D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Kenneth G Forslund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Jeff Ahl </w:t>
            </w:r>
            <w:r w:rsidR="00A7684B">
              <w:rPr>
                <w:sz w:val="22"/>
                <w:szCs w:val="22"/>
              </w:rPr>
              <w:t>(-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Birgitta Ohlsson</w:t>
            </w:r>
            <w:r w:rsidR="00830DD3">
              <w:rPr>
                <w:sz w:val="22"/>
                <w:szCs w:val="22"/>
              </w:rPr>
              <w:t xml:space="preserve"> (L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 Karlsson </w:t>
            </w:r>
            <w:r w:rsidR="00E3199B" w:rsidRPr="00E3199B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Halef </w:t>
            </w:r>
            <w:r w:rsidR="00E3199B" w:rsidRPr="00E3199B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EB7D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Per Klarberg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Désirée Pethrus (KD</w:t>
            </w:r>
            <w:r w:rsidR="00292BD1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5A4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64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0777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Asplund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E15FBD" w:rsidRDefault="00E15FBD">
      <w:pPr>
        <w:tabs>
          <w:tab w:val="left" w:pos="142"/>
          <w:tab w:val="left" w:pos="7655"/>
        </w:tabs>
        <w:ind w:right="-568"/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5"/>
        <w:gridCol w:w="2619"/>
      </w:tblGrid>
      <w:tr w:rsidR="00E15FBD" w:rsidTr="00CD7A9C">
        <w:tc>
          <w:tcPr>
            <w:tcW w:w="3189" w:type="dxa"/>
          </w:tcPr>
          <w:p w:rsidR="00E15FBD" w:rsidRDefault="00E15FBD" w:rsidP="00E15FBD">
            <w:pPr>
              <w:tabs>
                <w:tab w:val="left" w:pos="1276"/>
              </w:tabs>
              <w:rPr>
                <w:sz w:val="28"/>
              </w:rPr>
            </w:pPr>
            <w:r>
              <w:br w:type="page"/>
            </w:r>
            <w:r w:rsidR="00306C08">
              <w:t>FÖRSVARS</w:t>
            </w:r>
            <w:r>
              <w:t>UTSKOTTET</w:t>
            </w:r>
          </w:p>
        </w:tc>
        <w:tc>
          <w:tcPr>
            <w:tcW w:w="2835" w:type="dxa"/>
          </w:tcPr>
          <w:p w:rsidR="00E15FBD" w:rsidRDefault="00E15FBD" w:rsidP="00E15FBD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:rsidR="00E15FBD" w:rsidRDefault="00E15FBD" w:rsidP="00E15FBD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:rsidR="00E15FBD" w:rsidRDefault="00E15FBD" w:rsidP="00E15FBD">
            <w:pPr>
              <w:tabs>
                <w:tab w:val="left" w:pos="1276"/>
              </w:tabs>
            </w:pPr>
            <w:r>
              <w:t>till protokoll</w:t>
            </w:r>
          </w:p>
          <w:p w:rsidR="00E15FBD" w:rsidRDefault="00E15FBD" w:rsidP="00D74D98">
            <w:pPr>
              <w:tabs>
                <w:tab w:val="left" w:pos="1276"/>
              </w:tabs>
              <w:rPr>
                <w:b/>
              </w:rPr>
            </w:pPr>
            <w:r>
              <w:t>201</w:t>
            </w:r>
            <w:r w:rsidR="00D74D98">
              <w:t>7</w:t>
            </w:r>
            <w:r>
              <w:t>/1</w:t>
            </w:r>
            <w:r w:rsidR="00D74D98">
              <w:t>8</w:t>
            </w:r>
            <w:r w:rsidR="00993687">
              <w:t>:27</w:t>
            </w:r>
          </w:p>
        </w:tc>
      </w:tr>
    </w:tbl>
    <w:p w:rsidR="00E15FBD" w:rsidRDefault="00E15FBD" w:rsidP="00E15FBD">
      <w:pPr>
        <w:tabs>
          <w:tab w:val="left" w:pos="142"/>
          <w:tab w:val="left" w:pos="7797"/>
        </w:tabs>
      </w:pPr>
    </w:p>
    <w:p w:rsidR="00E15FBD" w:rsidRDefault="00E15FBD" w:rsidP="00E15FBD">
      <w:pPr>
        <w:tabs>
          <w:tab w:val="left" w:pos="142"/>
          <w:tab w:val="left" w:pos="7797"/>
        </w:tabs>
      </w:pPr>
    </w:p>
    <w:p w:rsidR="00E15FBD" w:rsidRDefault="00E15FBD" w:rsidP="00E15FBD">
      <w:pPr>
        <w:tabs>
          <w:tab w:val="left" w:pos="142"/>
          <w:tab w:val="left" w:pos="7655"/>
        </w:tabs>
        <w:ind w:right="-568"/>
        <w:rPr>
          <w:sz w:val="22"/>
        </w:rPr>
      </w:pPr>
    </w:p>
    <w:tbl>
      <w:tblPr>
        <w:tblW w:w="8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486"/>
      </w:tblGrid>
      <w:tr w:rsidR="00E15FBD" w:rsidTr="00C11D47">
        <w:tc>
          <w:tcPr>
            <w:tcW w:w="7158" w:type="dxa"/>
          </w:tcPr>
          <w:p w:rsidR="00E15FBD" w:rsidRPr="00C11D47" w:rsidRDefault="00993687" w:rsidP="00E15FBD">
            <w:pPr>
              <w:tabs>
                <w:tab w:val="left" w:pos="142"/>
                <w:tab w:val="left" w:pos="7655"/>
              </w:tabs>
              <w:ind w:right="-568"/>
              <w:rPr>
                <w:sz w:val="28"/>
                <w:szCs w:val="28"/>
              </w:rPr>
            </w:pPr>
            <w:r w:rsidRPr="00C11D47">
              <w:rPr>
                <w:sz w:val="28"/>
                <w:szCs w:val="28"/>
              </w:rPr>
              <w:t>Program</w:t>
            </w:r>
          </w:p>
          <w:p w:rsidR="007A6B5B" w:rsidRDefault="007A6B5B" w:rsidP="00E15FBD">
            <w:pPr>
              <w:tabs>
                <w:tab w:val="left" w:pos="142"/>
                <w:tab w:val="left" w:pos="7655"/>
              </w:tabs>
              <w:ind w:right="-568"/>
              <w:rPr>
                <w:sz w:val="32"/>
              </w:rPr>
            </w:pPr>
          </w:p>
          <w:p w:rsidR="00C11D47" w:rsidRDefault="00C11D47" w:rsidP="00E15FBD">
            <w:pPr>
              <w:tabs>
                <w:tab w:val="left" w:pos="142"/>
                <w:tab w:val="left" w:pos="7655"/>
              </w:tabs>
              <w:ind w:right="-568"/>
              <w:rPr>
                <w:szCs w:val="24"/>
              </w:rPr>
            </w:pPr>
            <w:r w:rsidRPr="00C11D47">
              <w:rPr>
                <w:b/>
                <w:szCs w:val="24"/>
              </w:rPr>
              <w:t>Tid:</w:t>
            </w:r>
            <w:r w:rsidRPr="00C11D47">
              <w:rPr>
                <w:szCs w:val="24"/>
              </w:rPr>
              <w:t xml:space="preserve"> tisdagen den 17 april 2018 kl</w:t>
            </w:r>
            <w:r w:rsidR="008926AB">
              <w:rPr>
                <w:szCs w:val="24"/>
              </w:rPr>
              <w:t>.</w:t>
            </w:r>
            <w:r w:rsidRPr="00C11D47">
              <w:rPr>
                <w:szCs w:val="24"/>
              </w:rPr>
              <w:t xml:space="preserve"> 10.00–12.15</w:t>
            </w:r>
          </w:p>
          <w:p w:rsidR="00C11D47" w:rsidRPr="00C11D47" w:rsidRDefault="00C11D47" w:rsidP="00E15FBD">
            <w:pPr>
              <w:tabs>
                <w:tab w:val="left" w:pos="142"/>
                <w:tab w:val="left" w:pos="7655"/>
              </w:tabs>
              <w:ind w:right="-568"/>
              <w:rPr>
                <w:szCs w:val="24"/>
              </w:rPr>
            </w:pPr>
          </w:p>
          <w:p w:rsidR="00C11D47" w:rsidRDefault="00C11D47" w:rsidP="00E15FBD">
            <w:pPr>
              <w:tabs>
                <w:tab w:val="left" w:pos="142"/>
                <w:tab w:val="left" w:pos="7655"/>
              </w:tabs>
              <w:ind w:right="-568"/>
              <w:rPr>
                <w:szCs w:val="24"/>
              </w:rPr>
            </w:pPr>
            <w:r w:rsidRPr="00C11D47">
              <w:rPr>
                <w:b/>
                <w:szCs w:val="24"/>
              </w:rPr>
              <w:t>Lokal:</w:t>
            </w:r>
            <w:r w:rsidRPr="00C11D47">
              <w:rPr>
                <w:szCs w:val="24"/>
              </w:rPr>
              <w:t xml:space="preserve"> Förstakammarsalen</w:t>
            </w:r>
          </w:p>
          <w:p w:rsidR="00C11D47" w:rsidRPr="00C11D47" w:rsidRDefault="00C11D47" w:rsidP="00E15FBD">
            <w:pPr>
              <w:tabs>
                <w:tab w:val="left" w:pos="142"/>
                <w:tab w:val="left" w:pos="7655"/>
              </w:tabs>
              <w:ind w:right="-568"/>
              <w:rPr>
                <w:szCs w:val="24"/>
              </w:rPr>
            </w:pPr>
          </w:p>
          <w:p w:rsidR="00C11D47" w:rsidRPr="00993687" w:rsidRDefault="00C11D47" w:rsidP="00E15FBD">
            <w:pPr>
              <w:tabs>
                <w:tab w:val="left" w:pos="142"/>
                <w:tab w:val="left" w:pos="7655"/>
              </w:tabs>
              <w:ind w:right="-568"/>
              <w:rPr>
                <w:sz w:val="32"/>
              </w:rPr>
            </w:pPr>
          </w:p>
        </w:tc>
        <w:tc>
          <w:tcPr>
            <w:tcW w:w="1486" w:type="dxa"/>
          </w:tcPr>
          <w:p w:rsidR="00E15FBD" w:rsidRDefault="00C11D47" w:rsidP="00E15FBD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</w:t>
            </w:r>
          </w:p>
        </w:tc>
      </w:tr>
      <w:tr w:rsidR="00E15FBD" w:rsidTr="00C11D47">
        <w:tc>
          <w:tcPr>
            <w:tcW w:w="7158" w:type="dxa"/>
          </w:tcPr>
          <w:p w:rsidR="002408B5" w:rsidRDefault="007A6B5B" w:rsidP="002408B5">
            <w:r>
              <w:t>10.00–</w:t>
            </w:r>
            <w:r w:rsidR="002408B5">
              <w:t xml:space="preserve">10.05 </w:t>
            </w:r>
            <w:r w:rsidR="002408B5">
              <w:tab/>
              <w:t>Inledning, försvarsutskottets ordförande Allan Widman (L)</w:t>
            </w:r>
          </w:p>
          <w:p w:rsidR="00C11D47" w:rsidRDefault="00C11D47" w:rsidP="002408B5"/>
          <w:p w:rsidR="002408B5" w:rsidRDefault="002408B5" w:rsidP="002408B5">
            <w:pPr>
              <w:ind w:left="1304" w:hanging="1304"/>
            </w:pPr>
            <w:r>
              <w:t>10.05</w:t>
            </w:r>
            <w:r w:rsidR="007A6B5B">
              <w:t>–</w:t>
            </w:r>
            <w:r>
              <w:t xml:space="preserve">10.15 </w:t>
            </w:r>
            <w:r>
              <w:tab/>
              <w:t>Justitie- och inrikesminister Morgan Johansson (S)</w:t>
            </w:r>
          </w:p>
          <w:p w:rsidR="00C11D47" w:rsidRDefault="00C11D47" w:rsidP="002408B5">
            <w:pPr>
              <w:ind w:left="1304" w:hanging="1304"/>
            </w:pPr>
          </w:p>
          <w:p w:rsidR="002408B5" w:rsidRDefault="002408B5" w:rsidP="002408B5">
            <w:pPr>
              <w:ind w:left="1304" w:hanging="1304"/>
            </w:pPr>
            <w:r>
              <w:t>10.15</w:t>
            </w:r>
            <w:r w:rsidR="007A6B5B">
              <w:t>–</w:t>
            </w:r>
            <w:r>
              <w:t xml:space="preserve">10.25 </w:t>
            </w:r>
            <w:r>
              <w:tab/>
              <w:t>Säkerhetspolischef Klas Friberg, Säkerhetspolisen</w:t>
            </w:r>
            <w:r w:rsidR="00EB7D7A">
              <w:t xml:space="preserve"> (Säpo)</w:t>
            </w:r>
          </w:p>
          <w:p w:rsidR="00C11D47" w:rsidRDefault="00C11D47" w:rsidP="002408B5">
            <w:pPr>
              <w:ind w:left="1304" w:hanging="1304"/>
            </w:pPr>
          </w:p>
          <w:p w:rsidR="002408B5" w:rsidRDefault="002408B5" w:rsidP="002408B5">
            <w:pPr>
              <w:ind w:left="1304" w:hanging="1304"/>
            </w:pPr>
            <w:r>
              <w:t>10.25</w:t>
            </w:r>
            <w:r w:rsidR="007A6B5B">
              <w:t>–</w:t>
            </w:r>
            <w:r>
              <w:t>10.35</w:t>
            </w:r>
            <w:r>
              <w:tab/>
              <w:t>Generaldirektör Peter Sandwall, Försvarsmakten</w:t>
            </w:r>
          </w:p>
          <w:p w:rsidR="00C11D47" w:rsidRDefault="00C11D47" w:rsidP="002408B5">
            <w:pPr>
              <w:ind w:left="1304" w:hanging="1304"/>
            </w:pPr>
          </w:p>
          <w:p w:rsidR="002408B5" w:rsidRDefault="007A6B5B" w:rsidP="002408B5">
            <w:pPr>
              <w:ind w:left="1304" w:hanging="1304"/>
            </w:pPr>
            <w:r>
              <w:t>10.35–</w:t>
            </w:r>
            <w:r w:rsidR="002408B5">
              <w:t>10.45</w:t>
            </w:r>
            <w:r w:rsidR="002408B5">
              <w:tab/>
              <w:t>Generaldirektör Dan Eliasson, Myndigheten för samhällsskydd och beredskap (MSB)</w:t>
            </w:r>
          </w:p>
          <w:p w:rsidR="00C11D47" w:rsidRDefault="00C11D47" w:rsidP="002408B5">
            <w:pPr>
              <w:ind w:left="1304" w:hanging="1304"/>
            </w:pPr>
          </w:p>
          <w:p w:rsidR="002408B5" w:rsidRDefault="007A6B5B" w:rsidP="002408B5">
            <w:pPr>
              <w:ind w:left="1304" w:hanging="1304"/>
            </w:pPr>
            <w:r>
              <w:t>10.45–</w:t>
            </w:r>
            <w:r w:rsidR="002408B5">
              <w:t>10.55</w:t>
            </w:r>
            <w:r w:rsidR="002408B5">
              <w:tab/>
              <w:t>Överdirektör Charlotta Gustafsson, Försvarets radioanstalt (FRA)</w:t>
            </w:r>
          </w:p>
          <w:p w:rsidR="00C11D47" w:rsidRDefault="00C11D47" w:rsidP="002408B5">
            <w:pPr>
              <w:ind w:left="1304" w:hanging="1304"/>
            </w:pPr>
          </w:p>
          <w:p w:rsidR="002408B5" w:rsidRDefault="007A6B5B" w:rsidP="002408B5">
            <w:pPr>
              <w:ind w:left="1304" w:hanging="1304"/>
            </w:pPr>
            <w:r>
              <w:t>10.55–</w:t>
            </w:r>
            <w:r w:rsidR="002408B5">
              <w:t>11.15</w:t>
            </w:r>
            <w:r w:rsidR="002408B5">
              <w:tab/>
              <w:t xml:space="preserve">Kaffe/Te </w:t>
            </w:r>
          </w:p>
          <w:p w:rsidR="00C11D47" w:rsidRDefault="00C11D47" w:rsidP="002408B5">
            <w:pPr>
              <w:ind w:left="1304" w:hanging="1304"/>
            </w:pPr>
          </w:p>
          <w:p w:rsidR="002408B5" w:rsidRDefault="007A6B5B" w:rsidP="002408B5">
            <w:r>
              <w:t>11.15–</w:t>
            </w:r>
            <w:r w:rsidR="002408B5">
              <w:t>12.10</w:t>
            </w:r>
            <w:r w:rsidR="002408B5">
              <w:tab/>
              <w:t>Försvarsutskottets utfrågning av inbjudna talare och gäster</w:t>
            </w:r>
          </w:p>
          <w:p w:rsidR="00C11D47" w:rsidRDefault="00C11D47" w:rsidP="002408B5"/>
          <w:p w:rsidR="00C11D47" w:rsidRDefault="007A6B5B" w:rsidP="002408B5">
            <w:r>
              <w:t xml:space="preserve">12.10– </w:t>
            </w:r>
            <w:r w:rsidR="002408B5">
              <w:t>12.15</w:t>
            </w:r>
            <w:r w:rsidR="002408B5">
              <w:tab/>
              <w:t>Avslutning, försvarsutskottets vice ordförande Åsa</w:t>
            </w:r>
          </w:p>
          <w:p w:rsidR="002408B5" w:rsidRDefault="00C11D47" w:rsidP="002408B5">
            <w:r>
              <w:t xml:space="preserve">                     </w:t>
            </w:r>
            <w:r w:rsidR="002408B5">
              <w:t xml:space="preserve"> Lindestam (S)</w:t>
            </w:r>
          </w:p>
          <w:p w:rsidR="002408B5" w:rsidRDefault="002408B5" w:rsidP="00E15FBD">
            <w:pPr>
              <w:tabs>
                <w:tab w:val="left" w:pos="142"/>
                <w:tab w:val="left" w:pos="7655"/>
              </w:tabs>
              <w:ind w:right="-568"/>
            </w:pPr>
          </w:p>
          <w:p w:rsidR="002408B5" w:rsidRDefault="002408B5" w:rsidP="00E15FBD">
            <w:pPr>
              <w:tabs>
                <w:tab w:val="left" w:pos="142"/>
                <w:tab w:val="left" w:pos="7655"/>
              </w:tabs>
              <w:ind w:right="-568"/>
            </w:pPr>
          </w:p>
        </w:tc>
        <w:tc>
          <w:tcPr>
            <w:tcW w:w="1486" w:type="dxa"/>
          </w:tcPr>
          <w:p w:rsidR="00E15FBD" w:rsidRDefault="00E15FBD" w:rsidP="00E15FBD">
            <w:pPr>
              <w:tabs>
                <w:tab w:val="left" w:pos="142"/>
                <w:tab w:val="left" w:pos="7655"/>
              </w:tabs>
              <w:ind w:right="-568"/>
            </w:pPr>
          </w:p>
          <w:p w:rsidR="00E15FBD" w:rsidRDefault="00E15FBD" w:rsidP="00E15FBD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</w:tbl>
    <w:p w:rsidR="00E15FBD" w:rsidRDefault="00E15FBD" w:rsidP="00E15FBD">
      <w:pPr>
        <w:tabs>
          <w:tab w:val="left" w:pos="142"/>
          <w:tab w:val="left" w:pos="7655"/>
        </w:tabs>
        <w:ind w:right="-568"/>
      </w:pPr>
    </w:p>
    <w:p w:rsidR="00447E69" w:rsidRDefault="00447E69">
      <w:pPr>
        <w:tabs>
          <w:tab w:val="left" w:pos="142"/>
          <w:tab w:val="left" w:pos="7655"/>
        </w:tabs>
        <w:ind w:right="-568"/>
      </w:pPr>
    </w:p>
    <w:p w:rsidR="00993687" w:rsidRDefault="00993687">
      <w:pPr>
        <w:widowControl/>
      </w:pPr>
      <w:r>
        <w:br w:type="page"/>
      </w:r>
    </w:p>
    <w:p w:rsidR="00993687" w:rsidRDefault="00993687" w:rsidP="00993687">
      <w:pPr>
        <w:tabs>
          <w:tab w:val="left" w:pos="142"/>
          <w:tab w:val="left" w:pos="7655"/>
        </w:tabs>
        <w:ind w:right="-568"/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5"/>
        <w:gridCol w:w="2619"/>
      </w:tblGrid>
      <w:tr w:rsidR="00993687" w:rsidTr="008C2C61">
        <w:tc>
          <w:tcPr>
            <w:tcW w:w="3189" w:type="dxa"/>
          </w:tcPr>
          <w:p w:rsidR="00993687" w:rsidRDefault="00993687" w:rsidP="008C2C61">
            <w:pPr>
              <w:tabs>
                <w:tab w:val="left" w:pos="1276"/>
              </w:tabs>
              <w:rPr>
                <w:sz w:val="28"/>
              </w:rPr>
            </w:pPr>
            <w:r>
              <w:br w:type="page"/>
              <w:t>FÖRSVARSUTSKOTTET</w:t>
            </w:r>
          </w:p>
        </w:tc>
        <w:tc>
          <w:tcPr>
            <w:tcW w:w="2835" w:type="dxa"/>
          </w:tcPr>
          <w:p w:rsidR="00993687" w:rsidRDefault="00993687" w:rsidP="008C2C61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:rsidR="00993687" w:rsidRDefault="00993687" w:rsidP="008C2C6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3</w:t>
            </w:r>
          </w:p>
          <w:p w:rsidR="00993687" w:rsidRDefault="00993687" w:rsidP="008C2C61">
            <w:pPr>
              <w:tabs>
                <w:tab w:val="left" w:pos="1276"/>
              </w:tabs>
            </w:pPr>
            <w:r>
              <w:t>till protokoll</w:t>
            </w:r>
          </w:p>
          <w:p w:rsidR="00993687" w:rsidRDefault="00993687" w:rsidP="008C2C61">
            <w:pPr>
              <w:tabs>
                <w:tab w:val="left" w:pos="1276"/>
              </w:tabs>
              <w:rPr>
                <w:b/>
              </w:rPr>
            </w:pPr>
            <w:r>
              <w:t>2017/18:27</w:t>
            </w:r>
          </w:p>
        </w:tc>
      </w:tr>
    </w:tbl>
    <w:p w:rsidR="00993687" w:rsidRDefault="00993687" w:rsidP="00993687">
      <w:pPr>
        <w:tabs>
          <w:tab w:val="left" w:pos="142"/>
          <w:tab w:val="left" w:pos="7797"/>
        </w:tabs>
      </w:pPr>
    </w:p>
    <w:p w:rsidR="00993687" w:rsidRDefault="00993687" w:rsidP="00993687">
      <w:pPr>
        <w:tabs>
          <w:tab w:val="left" w:pos="142"/>
          <w:tab w:val="left" w:pos="7797"/>
        </w:tabs>
      </w:pPr>
    </w:p>
    <w:p w:rsidR="00993687" w:rsidRDefault="00993687" w:rsidP="00993687">
      <w:pPr>
        <w:tabs>
          <w:tab w:val="left" w:pos="142"/>
          <w:tab w:val="left" w:pos="7655"/>
        </w:tabs>
        <w:ind w:right="-568"/>
        <w:rPr>
          <w:sz w:val="22"/>
        </w:rPr>
      </w:pPr>
    </w:p>
    <w:tbl>
      <w:tblPr>
        <w:tblW w:w="8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486"/>
      </w:tblGrid>
      <w:tr w:rsidR="00993687" w:rsidTr="00402345">
        <w:tc>
          <w:tcPr>
            <w:tcW w:w="7158" w:type="dxa"/>
          </w:tcPr>
          <w:p w:rsidR="00993687" w:rsidRPr="00C11D47" w:rsidRDefault="00993687" w:rsidP="008C2C61">
            <w:pPr>
              <w:tabs>
                <w:tab w:val="left" w:pos="142"/>
                <w:tab w:val="left" w:pos="7655"/>
              </w:tabs>
              <w:ind w:right="-568"/>
              <w:rPr>
                <w:sz w:val="28"/>
                <w:szCs w:val="28"/>
              </w:rPr>
            </w:pPr>
            <w:r w:rsidRPr="00C11D47">
              <w:rPr>
                <w:sz w:val="28"/>
                <w:szCs w:val="28"/>
              </w:rPr>
              <w:t>Externa deltagare</w:t>
            </w:r>
          </w:p>
        </w:tc>
        <w:tc>
          <w:tcPr>
            <w:tcW w:w="1486" w:type="dxa"/>
          </w:tcPr>
          <w:p w:rsidR="00993687" w:rsidRDefault="00993687" w:rsidP="008C2C61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</w:rPr>
            </w:pPr>
          </w:p>
        </w:tc>
      </w:tr>
      <w:tr w:rsidR="00993687" w:rsidTr="00402345">
        <w:tc>
          <w:tcPr>
            <w:tcW w:w="7158" w:type="dxa"/>
          </w:tcPr>
          <w:p w:rsidR="00993687" w:rsidRDefault="00993687" w:rsidP="008C2C61">
            <w:pPr>
              <w:tabs>
                <w:tab w:val="left" w:pos="142"/>
                <w:tab w:val="left" w:pos="7655"/>
              </w:tabs>
              <w:ind w:right="-568"/>
            </w:pPr>
          </w:p>
          <w:p w:rsidR="00617410" w:rsidRDefault="00617410" w:rsidP="00617410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Regeringskansliet</w:t>
            </w:r>
          </w:p>
          <w:p w:rsidR="00617410" w:rsidRDefault="00617410" w:rsidP="00617410">
            <w:pPr>
              <w:rPr>
                <w:i/>
              </w:rPr>
            </w:pPr>
          </w:p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Försvarsdepartementet</w:t>
            </w:r>
          </w:p>
          <w:p w:rsidR="00617410" w:rsidRDefault="00617410" w:rsidP="00617410">
            <w:pPr>
              <w:tabs>
                <w:tab w:val="right" w:pos="9072"/>
              </w:tabs>
            </w:pPr>
            <w:r>
              <w:t>Martina Bozzo, rättssakkunnig</w:t>
            </w:r>
          </w:p>
          <w:p w:rsidR="00617410" w:rsidRDefault="00617410" w:rsidP="00617410">
            <w:r>
              <w:t>Maria Fahlén, kansliråd</w:t>
            </w:r>
          </w:p>
          <w:p w:rsidR="00617410" w:rsidRDefault="00617410" w:rsidP="00617410">
            <w:r>
              <w:t>Fredrik Norberg, kansliråd</w:t>
            </w:r>
          </w:p>
          <w:p w:rsidR="00617410" w:rsidRDefault="00617410" w:rsidP="00617410">
            <w:r>
              <w:t>Christina Wilén, kansliråd</w:t>
            </w:r>
          </w:p>
          <w:p w:rsidR="00617410" w:rsidRDefault="00617410" w:rsidP="00617410"/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Justitiedepartementet</w:t>
            </w:r>
          </w:p>
          <w:p w:rsidR="00617410" w:rsidRDefault="00617410" w:rsidP="00617410">
            <w:r>
              <w:t>Karin Erlingsson, departementsråd, enhetschef</w:t>
            </w:r>
          </w:p>
          <w:p w:rsidR="00617410" w:rsidRDefault="00617410" w:rsidP="00617410">
            <w:r>
              <w:t>Morgan Johansson (S), justitie- och inrikesminister</w:t>
            </w:r>
          </w:p>
          <w:p w:rsidR="00617410" w:rsidRDefault="00617410" w:rsidP="00617410">
            <w:r>
              <w:t xml:space="preserve">Emelie </w:t>
            </w:r>
            <w:proofErr w:type="spellStart"/>
            <w:r>
              <w:t>Juter</w:t>
            </w:r>
            <w:proofErr w:type="spellEnd"/>
            <w:r>
              <w:t>, departementssekreterare</w:t>
            </w:r>
          </w:p>
          <w:p w:rsidR="00617410" w:rsidRDefault="00617410" w:rsidP="00617410">
            <w:r>
              <w:t>Annette Norman, ämnesråd</w:t>
            </w:r>
          </w:p>
          <w:p w:rsidR="00617410" w:rsidRDefault="00617410" w:rsidP="00617410">
            <w:r>
              <w:t xml:space="preserve">Emelie </w:t>
            </w:r>
            <w:proofErr w:type="spellStart"/>
            <w:r>
              <w:t>Smiding</w:t>
            </w:r>
            <w:proofErr w:type="spellEnd"/>
            <w:r>
              <w:t>, rättssakkunnig</w:t>
            </w:r>
          </w:p>
          <w:p w:rsidR="00617410" w:rsidRDefault="00617410" w:rsidP="00617410">
            <w:r>
              <w:t xml:space="preserve">Sara </w:t>
            </w:r>
            <w:proofErr w:type="spellStart"/>
            <w:r>
              <w:t>Yazdanfar</w:t>
            </w:r>
            <w:proofErr w:type="spellEnd"/>
            <w:r>
              <w:t>, politiskt sakkunnig</w:t>
            </w:r>
          </w:p>
          <w:p w:rsidR="00617410" w:rsidRDefault="00617410" w:rsidP="00617410"/>
          <w:p w:rsidR="00617410" w:rsidRDefault="00617410" w:rsidP="00617410"/>
          <w:p w:rsidR="00617410" w:rsidRDefault="00617410" w:rsidP="00617410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Centrala myndigheter</w:t>
            </w:r>
          </w:p>
          <w:p w:rsidR="00617410" w:rsidRDefault="00617410" w:rsidP="00617410">
            <w:pPr>
              <w:rPr>
                <w:i/>
              </w:rPr>
            </w:pPr>
          </w:p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E-hälsomyndigheten</w:t>
            </w:r>
          </w:p>
          <w:p w:rsidR="00617410" w:rsidRDefault="00617410" w:rsidP="00617410">
            <w:pPr>
              <w:tabs>
                <w:tab w:val="left" w:pos="1304"/>
              </w:tabs>
              <w:rPr>
                <w:szCs w:val="24"/>
              </w:rPr>
            </w:pPr>
            <w:r>
              <w:rPr>
                <w:szCs w:val="24"/>
              </w:rPr>
              <w:t>Stephen Dorch, säkerhetsskyddschef</w:t>
            </w:r>
          </w:p>
          <w:p w:rsidR="00617410" w:rsidRDefault="00617410" w:rsidP="00617410">
            <w:r>
              <w:rPr>
                <w:szCs w:val="24"/>
              </w:rPr>
              <w:t>Charlotta Sandström, t.f. enhetschef Juridik</w:t>
            </w:r>
          </w:p>
          <w:p w:rsidR="00617410" w:rsidRDefault="00617410" w:rsidP="00617410">
            <w:pPr>
              <w:rPr>
                <w:i/>
              </w:rPr>
            </w:pPr>
          </w:p>
          <w:p w:rsidR="00617410" w:rsidRDefault="00617410" w:rsidP="00617410">
            <w:r>
              <w:rPr>
                <w:i/>
              </w:rPr>
              <w:t>Finansinspektionen</w:t>
            </w:r>
            <w:r>
              <w:rPr>
                <w:i/>
              </w:rPr>
              <w:br/>
            </w:r>
            <w:r>
              <w:t>Liselotte Bohman, senior IT riskexpert</w:t>
            </w:r>
          </w:p>
          <w:p w:rsidR="00617410" w:rsidRDefault="00617410" w:rsidP="00617410"/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Fortifikationsverket</w:t>
            </w:r>
          </w:p>
          <w:p w:rsidR="00617410" w:rsidRDefault="00617410" w:rsidP="00617410">
            <w:r>
              <w:t>Kristina Malmström, säkerhetsskyddschef</w:t>
            </w:r>
          </w:p>
          <w:p w:rsidR="00617410" w:rsidRDefault="00617410" w:rsidP="00617410"/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Försvarets radioanstalt (FRA)</w:t>
            </w:r>
          </w:p>
          <w:p w:rsidR="00617410" w:rsidRDefault="00617410" w:rsidP="00617410">
            <w:pPr>
              <w:rPr>
                <w:color w:val="000000"/>
              </w:rPr>
            </w:pPr>
            <w:r>
              <w:rPr>
                <w:color w:val="000000"/>
              </w:rPr>
              <w:t>John Ahlmark, kommunikatör</w:t>
            </w:r>
          </w:p>
          <w:p w:rsidR="00617410" w:rsidRDefault="00617410" w:rsidP="00617410">
            <w:pPr>
              <w:rPr>
                <w:color w:val="000000"/>
              </w:rPr>
            </w:pPr>
            <w:r>
              <w:rPr>
                <w:color w:val="000000"/>
              </w:rPr>
              <w:t>Charlotta Gustafsson, överdirektör</w:t>
            </w:r>
          </w:p>
          <w:p w:rsidR="00617410" w:rsidRDefault="00617410" w:rsidP="00617410">
            <w:pPr>
              <w:rPr>
                <w:color w:val="000000"/>
              </w:rPr>
            </w:pPr>
            <w:r>
              <w:rPr>
                <w:color w:val="000000"/>
              </w:rPr>
              <w:t>Fredrik Wallin, kommunikatör</w:t>
            </w:r>
          </w:p>
          <w:p w:rsidR="00617410" w:rsidRDefault="00617410" w:rsidP="00617410">
            <w:pPr>
              <w:rPr>
                <w:color w:val="000000"/>
              </w:rPr>
            </w:pPr>
          </w:p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Försvarsmakten</w:t>
            </w:r>
          </w:p>
          <w:p w:rsidR="00617410" w:rsidRDefault="00617410" w:rsidP="00617410">
            <w:r>
              <w:t>Patrik Ahlgren, överste</w:t>
            </w:r>
          </w:p>
          <w:p w:rsidR="00617410" w:rsidRDefault="00617410" w:rsidP="00617410">
            <w:r>
              <w:t>Jan Kinnander, kommendör, stf chef för Säkerhetskontoret, Must</w:t>
            </w:r>
          </w:p>
          <w:p w:rsidR="00617410" w:rsidRDefault="00617410" w:rsidP="00617410">
            <w:r>
              <w:t xml:space="preserve">Peter Sandwall, generaldirektör </w:t>
            </w:r>
          </w:p>
          <w:p w:rsidR="00617410" w:rsidRDefault="00617410" w:rsidP="00617410"/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Livsmedelsverket</w:t>
            </w:r>
          </w:p>
          <w:p w:rsidR="00617410" w:rsidRDefault="00617410" w:rsidP="00617410">
            <w:r>
              <w:t>Mats Hellman, informationssäkerhetschef/signalskyddschef</w:t>
            </w:r>
          </w:p>
          <w:p w:rsidR="00617410" w:rsidRDefault="00617410" w:rsidP="00617410">
            <w:pPr>
              <w:rPr>
                <w:i/>
              </w:rPr>
            </w:pPr>
          </w:p>
          <w:p w:rsidR="00402345" w:rsidRDefault="00402345" w:rsidP="00617410">
            <w:pPr>
              <w:rPr>
                <w:i/>
              </w:rPr>
            </w:pPr>
          </w:p>
          <w:p w:rsidR="00424CEB" w:rsidRDefault="00424CEB" w:rsidP="00617410">
            <w:pPr>
              <w:rPr>
                <w:i/>
              </w:rPr>
            </w:pPr>
            <w:bookmarkStart w:id="0" w:name="_GoBack"/>
            <w:bookmarkEnd w:id="0"/>
          </w:p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lastRenderedPageBreak/>
              <w:t>Myndigheten för samhällsskydd och beredskap (MSB)</w:t>
            </w:r>
          </w:p>
          <w:p w:rsidR="00617410" w:rsidRDefault="00617410" w:rsidP="00617410">
            <w:r>
              <w:t>Dan Eliasson, generaldirektör</w:t>
            </w:r>
          </w:p>
          <w:p w:rsidR="00A90572" w:rsidRDefault="00617410" w:rsidP="00617410">
            <w:r>
              <w:t xml:space="preserve">Åke Holmgren, t.f. avdelningschef, avdelningen för cybersäkerhet </w:t>
            </w:r>
          </w:p>
          <w:p w:rsidR="00617410" w:rsidRDefault="00A90572" w:rsidP="00617410">
            <w:r>
              <w:t xml:space="preserve">     </w:t>
            </w:r>
            <w:r w:rsidR="00617410">
              <w:t>och skydd av</w:t>
            </w:r>
            <w:r>
              <w:t xml:space="preserve"> </w:t>
            </w:r>
            <w:r w:rsidR="00617410">
              <w:t>samhällsviktig verksamhet</w:t>
            </w:r>
          </w:p>
          <w:p w:rsidR="00617410" w:rsidRDefault="00617410" w:rsidP="00617410">
            <w:r>
              <w:t>Nils Svartz, överdirektör</w:t>
            </w:r>
          </w:p>
          <w:p w:rsidR="00617410" w:rsidRDefault="00617410" w:rsidP="00617410"/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Polismyndigheten</w:t>
            </w:r>
          </w:p>
          <w:p w:rsidR="00617410" w:rsidRDefault="00617410" w:rsidP="00617410">
            <w:r>
              <w:t xml:space="preserve">Johanna </w:t>
            </w:r>
            <w:proofErr w:type="spellStart"/>
            <w:r>
              <w:t>Mannung</w:t>
            </w:r>
            <w:proofErr w:type="spellEnd"/>
            <w:r>
              <w:t>, IT-säkerhetsenheten/IT-avdelningen</w:t>
            </w:r>
          </w:p>
          <w:p w:rsidR="00617410" w:rsidRDefault="00617410" w:rsidP="00617410">
            <w:r>
              <w:t xml:space="preserve">Jim </w:t>
            </w:r>
            <w:proofErr w:type="spellStart"/>
            <w:r>
              <w:t>Keyzer</w:t>
            </w:r>
            <w:proofErr w:type="spellEnd"/>
            <w:r>
              <w:t>, utredare, Nationellt it-brottscentrum/NOA</w:t>
            </w:r>
          </w:p>
          <w:p w:rsidR="00617410" w:rsidRDefault="00617410" w:rsidP="00617410">
            <w:pPr>
              <w:rPr>
                <w:i/>
              </w:rPr>
            </w:pPr>
          </w:p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Post- och telestyrelsen (PTS)</w:t>
            </w:r>
          </w:p>
          <w:p w:rsidR="00617410" w:rsidRDefault="00617410" w:rsidP="00617410">
            <w:r>
              <w:t>Annica Bergman, avdelningschef, nätsäkerhetsavdelningen</w:t>
            </w:r>
          </w:p>
          <w:p w:rsidR="00A90572" w:rsidRDefault="00617410" w:rsidP="00617410">
            <w:r>
              <w:t>Kim Hakkarainen, informationssäkerhetsspecialist,</w:t>
            </w:r>
          </w:p>
          <w:p w:rsidR="00617410" w:rsidRDefault="00A90572" w:rsidP="00617410">
            <w:r>
              <w:t xml:space="preserve">    </w:t>
            </w:r>
            <w:r w:rsidR="00617410">
              <w:t xml:space="preserve"> nätsäkerhetsavdelningen</w:t>
            </w:r>
          </w:p>
          <w:p w:rsidR="00617410" w:rsidRDefault="00617410" w:rsidP="00617410">
            <w:pPr>
              <w:rPr>
                <w:i/>
              </w:rPr>
            </w:pPr>
          </w:p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Riksrevisionen</w:t>
            </w:r>
          </w:p>
          <w:p w:rsidR="00617410" w:rsidRDefault="00617410" w:rsidP="00617410">
            <w:r>
              <w:t>Helena Lindberg, riksrevisor</w:t>
            </w:r>
          </w:p>
          <w:p w:rsidR="00617410" w:rsidRDefault="00617410" w:rsidP="00617410">
            <w:r>
              <w:t>Jörgen Lindström, enhetschef</w:t>
            </w:r>
          </w:p>
          <w:p w:rsidR="00617410" w:rsidRDefault="00617410" w:rsidP="00617410">
            <w:pPr>
              <w:rPr>
                <w:i/>
              </w:rPr>
            </w:pPr>
          </w:p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Skatteverket</w:t>
            </w:r>
          </w:p>
          <w:p w:rsidR="00617410" w:rsidRDefault="00617410" w:rsidP="00617410">
            <w:r>
              <w:t>Lars-Erik Bergwall, chef sektion 1 säkerhetsenheten</w:t>
            </w:r>
          </w:p>
          <w:p w:rsidR="00617410" w:rsidRDefault="00617410" w:rsidP="00617410">
            <w:pPr>
              <w:rPr>
                <w:i/>
              </w:rPr>
            </w:pPr>
          </w:p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Socialstyrelsen</w:t>
            </w:r>
          </w:p>
          <w:p w:rsidR="00617410" w:rsidRDefault="00617410" w:rsidP="00617410">
            <w:r>
              <w:t>Pontus Rotter, utredare, generaldirektörens stab, krisberedskap</w:t>
            </w:r>
          </w:p>
          <w:p w:rsidR="00617410" w:rsidRDefault="00617410" w:rsidP="00617410">
            <w:pPr>
              <w:rPr>
                <w:i/>
              </w:rPr>
            </w:pPr>
          </w:p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Sveriges Riksbank</w:t>
            </w:r>
          </w:p>
          <w:p w:rsidR="00617410" w:rsidRDefault="00617410" w:rsidP="00617410">
            <w:r>
              <w:t>Anders Knutsson, säkerhetsrådgivare</w:t>
            </w:r>
          </w:p>
          <w:p w:rsidR="00617410" w:rsidRDefault="00617410" w:rsidP="00617410">
            <w:pPr>
              <w:rPr>
                <w:i/>
              </w:rPr>
            </w:pPr>
          </w:p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Säkerhetspolisen (Säpo)</w:t>
            </w:r>
          </w:p>
          <w:p w:rsidR="00617410" w:rsidRDefault="00617410" w:rsidP="00617410">
            <w:r>
              <w:t>Klas Friberg, säkerhetspolischef</w:t>
            </w:r>
          </w:p>
          <w:p w:rsidR="00617410" w:rsidRDefault="00617410" w:rsidP="00617410">
            <w:r>
              <w:t>Karl Melin, presschef</w:t>
            </w:r>
          </w:p>
          <w:p w:rsidR="00617410" w:rsidRDefault="00617410" w:rsidP="00617410">
            <w:r>
              <w:t xml:space="preserve">Annica </w:t>
            </w:r>
            <w:proofErr w:type="spellStart"/>
            <w:r>
              <w:t>Viksten</w:t>
            </w:r>
            <w:proofErr w:type="spellEnd"/>
            <w:r>
              <w:t>, strategisk rådgivare</w:t>
            </w:r>
          </w:p>
          <w:p w:rsidR="00617410" w:rsidRDefault="00617410" w:rsidP="00617410"/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Totalförsvarets forskningsinstitut (FOI)</w:t>
            </w:r>
          </w:p>
          <w:p w:rsidR="00617410" w:rsidRDefault="00617410" w:rsidP="00617410">
            <w:r>
              <w:t>Anders Norén, enhetschef, Försvarsanalys</w:t>
            </w:r>
          </w:p>
          <w:p w:rsidR="00617410" w:rsidRDefault="00617410" w:rsidP="00617410">
            <w:r>
              <w:t>Teodor Sommestad, förste forskare avdelningen för Ledningssystem</w:t>
            </w:r>
          </w:p>
          <w:p w:rsidR="00617410" w:rsidRDefault="00617410" w:rsidP="00617410"/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Trafikverket</w:t>
            </w:r>
          </w:p>
          <w:p w:rsidR="00617410" w:rsidRDefault="00617410" w:rsidP="00617410">
            <w:r>
              <w:t>Mathias Persson, IT-direktör</w:t>
            </w:r>
          </w:p>
          <w:p w:rsidR="00617410" w:rsidRDefault="00617410" w:rsidP="00617410">
            <w:r>
              <w:t>Erica Willborg, enhetschef, IT-infrastruktur</w:t>
            </w:r>
          </w:p>
          <w:p w:rsidR="00617410" w:rsidRDefault="00617410" w:rsidP="00617410"/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Tullverket</w:t>
            </w:r>
          </w:p>
          <w:p w:rsidR="00617410" w:rsidRDefault="00617410" w:rsidP="00617410">
            <w:r>
              <w:t>Daniel Reinholdsson, informationssäkerhetsstrateg</w:t>
            </w:r>
          </w:p>
          <w:p w:rsidR="00617410" w:rsidRDefault="00617410" w:rsidP="00617410"/>
          <w:p w:rsidR="00617410" w:rsidRDefault="00617410" w:rsidP="00617410"/>
          <w:p w:rsidR="00617410" w:rsidRDefault="00617410" w:rsidP="00617410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Regional och kommunal nivå</w:t>
            </w:r>
          </w:p>
          <w:p w:rsidR="00617410" w:rsidRDefault="00617410" w:rsidP="00617410">
            <w:pPr>
              <w:rPr>
                <w:i/>
                <w:u w:val="single"/>
              </w:rPr>
            </w:pPr>
          </w:p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Länsstyrelsen i Uppsala län</w:t>
            </w:r>
          </w:p>
          <w:p w:rsidR="00617410" w:rsidRDefault="00617410" w:rsidP="00617410">
            <w:r>
              <w:t xml:space="preserve">Peter Huotila, nationell programledare kontinuitet och </w:t>
            </w:r>
            <w:proofErr w:type="spellStart"/>
            <w:r>
              <w:t>resiliens</w:t>
            </w:r>
            <w:proofErr w:type="spellEnd"/>
          </w:p>
          <w:p w:rsidR="00617410" w:rsidRDefault="00617410" w:rsidP="00617410">
            <w:pPr>
              <w:rPr>
                <w:i/>
              </w:rPr>
            </w:pPr>
          </w:p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Sveriges Kommuner och Landsting (SKL)</w:t>
            </w:r>
          </w:p>
          <w:p w:rsidR="00617410" w:rsidRDefault="00617410" w:rsidP="00617410">
            <w:r>
              <w:t>Markus Ekbäck, informationssäkerhetsspecialist</w:t>
            </w:r>
          </w:p>
          <w:p w:rsidR="00617410" w:rsidRDefault="00617410" w:rsidP="00617410"/>
          <w:p w:rsidR="00617410" w:rsidRDefault="00617410" w:rsidP="00617410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lastRenderedPageBreak/>
              <w:t>Organisationer</w:t>
            </w:r>
          </w:p>
          <w:p w:rsidR="00617410" w:rsidRDefault="00617410" w:rsidP="00617410"/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Folk och försvar (FoF)</w:t>
            </w:r>
          </w:p>
          <w:p w:rsidR="00617410" w:rsidRDefault="00617410" w:rsidP="00617410">
            <w:r>
              <w:t>Maud Holma von Heijne, generalsekreterare</w:t>
            </w:r>
          </w:p>
          <w:p w:rsidR="00617410" w:rsidRDefault="00617410" w:rsidP="00617410">
            <w:r>
              <w:t>Matilda Karlsson, projektledare, försvarspolitik</w:t>
            </w:r>
          </w:p>
          <w:p w:rsidR="00617410" w:rsidRDefault="00617410" w:rsidP="00617410"/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Sveriges Civilförsvarsförbund</w:t>
            </w:r>
          </w:p>
          <w:p w:rsidR="00617410" w:rsidRDefault="00617410" w:rsidP="00617410">
            <w:r>
              <w:t>Gunilla Nordgren, förbundsordförande</w:t>
            </w:r>
          </w:p>
          <w:p w:rsidR="00617410" w:rsidRDefault="00617410" w:rsidP="00617410"/>
          <w:p w:rsidR="00617410" w:rsidRDefault="00617410" w:rsidP="00617410">
            <w:pPr>
              <w:rPr>
                <w:i/>
              </w:rPr>
            </w:pPr>
            <w:r>
              <w:rPr>
                <w:i/>
              </w:rPr>
              <w:t>Säkerhets- och försvarsföretagen (SOFF)</w:t>
            </w:r>
          </w:p>
          <w:p w:rsidR="00617410" w:rsidRDefault="00617410" w:rsidP="00617410">
            <w:r>
              <w:t xml:space="preserve">Andreas Lundgren, marknads- och kommunikationschef, </w:t>
            </w:r>
            <w:r w:rsidR="00A90572">
              <w:br/>
              <w:t xml:space="preserve">     </w:t>
            </w:r>
            <w:r>
              <w:t>IBM Svenska AB</w:t>
            </w:r>
          </w:p>
          <w:p w:rsidR="00617410" w:rsidRDefault="00617410" w:rsidP="00617410">
            <w:r>
              <w:t xml:space="preserve">Richard Oehme, direktör, </w:t>
            </w:r>
            <w:proofErr w:type="spellStart"/>
            <w:r>
              <w:t>PwC</w:t>
            </w:r>
            <w:proofErr w:type="spellEnd"/>
          </w:p>
          <w:p w:rsidR="00617410" w:rsidRDefault="00617410" w:rsidP="00617410"/>
          <w:p w:rsidR="00617410" w:rsidRDefault="00617410" w:rsidP="008C2C61">
            <w:pPr>
              <w:tabs>
                <w:tab w:val="left" w:pos="142"/>
                <w:tab w:val="left" w:pos="7655"/>
              </w:tabs>
              <w:ind w:right="-568"/>
            </w:pPr>
          </w:p>
        </w:tc>
        <w:tc>
          <w:tcPr>
            <w:tcW w:w="1486" w:type="dxa"/>
          </w:tcPr>
          <w:p w:rsidR="00993687" w:rsidRDefault="00993687" w:rsidP="008C2C61">
            <w:pPr>
              <w:tabs>
                <w:tab w:val="left" w:pos="142"/>
                <w:tab w:val="left" w:pos="7655"/>
              </w:tabs>
              <w:ind w:right="-568"/>
            </w:pPr>
          </w:p>
          <w:p w:rsidR="00993687" w:rsidRDefault="00993687" w:rsidP="008C2C61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</w:tbl>
    <w:p w:rsidR="00AB2E46" w:rsidRDefault="00AB2E46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4086"/>
    <w:rsid w:val="000E5FA0"/>
    <w:rsid w:val="000F3EEE"/>
    <w:rsid w:val="00104219"/>
    <w:rsid w:val="00126727"/>
    <w:rsid w:val="00127778"/>
    <w:rsid w:val="00135412"/>
    <w:rsid w:val="00136878"/>
    <w:rsid w:val="00143656"/>
    <w:rsid w:val="001671DE"/>
    <w:rsid w:val="0018329C"/>
    <w:rsid w:val="00186651"/>
    <w:rsid w:val="001A287E"/>
    <w:rsid w:val="001D5522"/>
    <w:rsid w:val="002059AD"/>
    <w:rsid w:val="00207D45"/>
    <w:rsid w:val="00225ABD"/>
    <w:rsid w:val="00230CED"/>
    <w:rsid w:val="002408B5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D5CD8"/>
    <w:rsid w:val="002E7751"/>
    <w:rsid w:val="002F31F6"/>
    <w:rsid w:val="00303AD3"/>
    <w:rsid w:val="00303E1D"/>
    <w:rsid w:val="00306C08"/>
    <w:rsid w:val="00330C61"/>
    <w:rsid w:val="00335FB0"/>
    <w:rsid w:val="003372A6"/>
    <w:rsid w:val="00360AE7"/>
    <w:rsid w:val="00361E18"/>
    <w:rsid w:val="0038157D"/>
    <w:rsid w:val="00387EC2"/>
    <w:rsid w:val="003A0CB8"/>
    <w:rsid w:val="003A5FC9"/>
    <w:rsid w:val="003B43AC"/>
    <w:rsid w:val="003D41A2"/>
    <w:rsid w:val="003D5E50"/>
    <w:rsid w:val="003E3EB6"/>
    <w:rsid w:val="00402345"/>
    <w:rsid w:val="00402D5D"/>
    <w:rsid w:val="00406B99"/>
    <w:rsid w:val="004135A4"/>
    <w:rsid w:val="004214D1"/>
    <w:rsid w:val="00424C64"/>
    <w:rsid w:val="00424CEB"/>
    <w:rsid w:val="0043481D"/>
    <w:rsid w:val="00447E69"/>
    <w:rsid w:val="004514FD"/>
    <w:rsid w:val="00453542"/>
    <w:rsid w:val="004619DA"/>
    <w:rsid w:val="004674B5"/>
    <w:rsid w:val="00477247"/>
    <w:rsid w:val="004875DF"/>
    <w:rsid w:val="00491942"/>
    <w:rsid w:val="00496C6E"/>
    <w:rsid w:val="004A6D41"/>
    <w:rsid w:val="004C4C01"/>
    <w:rsid w:val="004E024A"/>
    <w:rsid w:val="004E4521"/>
    <w:rsid w:val="00501D18"/>
    <w:rsid w:val="00520D71"/>
    <w:rsid w:val="005331E3"/>
    <w:rsid w:val="005349AA"/>
    <w:rsid w:val="00542A7F"/>
    <w:rsid w:val="00543B72"/>
    <w:rsid w:val="00576AFA"/>
    <w:rsid w:val="005922A2"/>
    <w:rsid w:val="005A4EAC"/>
    <w:rsid w:val="005A63E8"/>
    <w:rsid w:val="005D0198"/>
    <w:rsid w:val="005E36F0"/>
    <w:rsid w:val="005E480A"/>
    <w:rsid w:val="00601C28"/>
    <w:rsid w:val="00602725"/>
    <w:rsid w:val="0060305B"/>
    <w:rsid w:val="0060517D"/>
    <w:rsid w:val="00617410"/>
    <w:rsid w:val="00620A2B"/>
    <w:rsid w:val="00622525"/>
    <w:rsid w:val="00637376"/>
    <w:rsid w:val="00643722"/>
    <w:rsid w:val="00650ADB"/>
    <w:rsid w:val="00656ECC"/>
    <w:rsid w:val="00667E8B"/>
    <w:rsid w:val="0067119F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E0945"/>
    <w:rsid w:val="006E6B54"/>
    <w:rsid w:val="00711344"/>
    <w:rsid w:val="00712C23"/>
    <w:rsid w:val="007137FE"/>
    <w:rsid w:val="007164AD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A6B5B"/>
    <w:rsid w:val="007B32E2"/>
    <w:rsid w:val="007B6F35"/>
    <w:rsid w:val="007C2B55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2753"/>
    <w:rsid w:val="00886BA6"/>
    <w:rsid w:val="008926AB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201F"/>
    <w:rsid w:val="00971573"/>
    <w:rsid w:val="00985715"/>
    <w:rsid w:val="00993687"/>
    <w:rsid w:val="009A1313"/>
    <w:rsid w:val="009A5109"/>
    <w:rsid w:val="009D5E29"/>
    <w:rsid w:val="009E1FCA"/>
    <w:rsid w:val="009F14D6"/>
    <w:rsid w:val="009F24C9"/>
    <w:rsid w:val="00A03D80"/>
    <w:rsid w:val="00A2367D"/>
    <w:rsid w:val="00A370F4"/>
    <w:rsid w:val="00A379B3"/>
    <w:rsid w:val="00A47654"/>
    <w:rsid w:val="00A65178"/>
    <w:rsid w:val="00A6679C"/>
    <w:rsid w:val="00A66B33"/>
    <w:rsid w:val="00A7684B"/>
    <w:rsid w:val="00A84772"/>
    <w:rsid w:val="00A90572"/>
    <w:rsid w:val="00A956F9"/>
    <w:rsid w:val="00AB2E46"/>
    <w:rsid w:val="00AB3B80"/>
    <w:rsid w:val="00AB5776"/>
    <w:rsid w:val="00AD44A0"/>
    <w:rsid w:val="00AF4D2B"/>
    <w:rsid w:val="00AF62C3"/>
    <w:rsid w:val="00AF6ED5"/>
    <w:rsid w:val="00B1265F"/>
    <w:rsid w:val="00B2693D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F1E92"/>
    <w:rsid w:val="00C04265"/>
    <w:rsid w:val="00C1169B"/>
    <w:rsid w:val="00C11D47"/>
    <w:rsid w:val="00C21DC4"/>
    <w:rsid w:val="00C318F6"/>
    <w:rsid w:val="00C47F4E"/>
    <w:rsid w:val="00C56D0D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21331"/>
    <w:rsid w:val="00D4759F"/>
    <w:rsid w:val="00D536C1"/>
    <w:rsid w:val="00D63878"/>
    <w:rsid w:val="00D6626C"/>
    <w:rsid w:val="00D67D14"/>
    <w:rsid w:val="00D73858"/>
    <w:rsid w:val="00D74D98"/>
    <w:rsid w:val="00D81F84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33EAF"/>
    <w:rsid w:val="00E45BEC"/>
    <w:rsid w:val="00E64C33"/>
    <w:rsid w:val="00E71156"/>
    <w:rsid w:val="00E72970"/>
    <w:rsid w:val="00E810DC"/>
    <w:rsid w:val="00E82C72"/>
    <w:rsid w:val="00EB7D7A"/>
    <w:rsid w:val="00EC418A"/>
    <w:rsid w:val="00ED43D3"/>
    <w:rsid w:val="00EF6E47"/>
    <w:rsid w:val="00F12574"/>
    <w:rsid w:val="00F23954"/>
    <w:rsid w:val="00F26556"/>
    <w:rsid w:val="00F33EF9"/>
    <w:rsid w:val="00F408B8"/>
    <w:rsid w:val="00F454CA"/>
    <w:rsid w:val="00F46184"/>
    <w:rsid w:val="00F72877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5838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FormatmallPMrubrik14pt">
    <w:name w:val="Formatmall PMrubrik + 14 pt"/>
    <w:basedOn w:val="Normal"/>
    <w:unhideWhenUsed/>
    <w:rsid w:val="009F14D6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609</Words>
  <Characters>5315</Characters>
  <Application>Microsoft Office Word</Application>
  <DocSecurity>0</DocSecurity>
  <Lines>1328</Lines>
  <Paragraphs>269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23</cp:revision>
  <cp:lastPrinted>2018-04-18T11:49:00Z</cp:lastPrinted>
  <dcterms:created xsi:type="dcterms:W3CDTF">2018-03-28T07:43:00Z</dcterms:created>
  <dcterms:modified xsi:type="dcterms:W3CDTF">2018-04-18T11:49:00Z</dcterms:modified>
</cp:coreProperties>
</file>