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6CF5D0BF5B4E15AE34B4E44B50D8D4"/>
        </w:placeholder>
        <w15:appearance w15:val="hidden"/>
        <w:text/>
      </w:sdtPr>
      <w:sdtEndPr/>
      <w:sdtContent>
        <w:p w:rsidRPr="009B062B" w:rsidR="00AF30DD" w:rsidP="009B062B" w:rsidRDefault="00AF30DD" w14:paraId="6E3E7E46" w14:textId="77777777">
          <w:pPr>
            <w:pStyle w:val="RubrikFrslagTIllRiksdagsbeslut"/>
          </w:pPr>
          <w:r w:rsidRPr="009B062B">
            <w:t>Förslag till riksdagsbeslut</w:t>
          </w:r>
        </w:p>
      </w:sdtContent>
    </w:sdt>
    <w:sdt>
      <w:sdtPr>
        <w:alias w:val="Yrkande 1"/>
        <w:tag w:val="58a9ae38-eea1-4c2a-b1d7-72b266f90408"/>
        <w:id w:val="2077860431"/>
        <w:lock w:val="sdtLocked"/>
      </w:sdtPr>
      <w:sdtEndPr/>
      <w:sdtContent>
        <w:p w:rsidR="00DE2021" w:rsidRDefault="00A42CBE" w14:paraId="52C3D5C8" w14:textId="1F3E67FE">
          <w:pPr>
            <w:pStyle w:val="Frslagstext"/>
            <w:numPr>
              <w:ilvl w:val="0"/>
              <w:numId w:val="0"/>
            </w:numPr>
          </w:pPr>
          <w:r>
            <w:t>Riksdagen ställer sig bakom det som anförs i motionen om att överväga att en ny polisutbildning placeras i Borås,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F7059AA61496AB88F8E6E44F1D54A"/>
        </w:placeholder>
        <w15:appearance w15:val="hidden"/>
        <w:text/>
      </w:sdtPr>
      <w:sdtEndPr/>
      <w:sdtContent>
        <w:p w:rsidRPr="009B062B" w:rsidR="006D79C9" w:rsidP="00333E95" w:rsidRDefault="006D79C9" w14:paraId="1F0B40F3" w14:textId="77777777">
          <w:pPr>
            <w:pStyle w:val="Rubrik1"/>
          </w:pPr>
          <w:r>
            <w:t>Motivering</w:t>
          </w:r>
        </w:p>
      </w:sdtContent>
    </w:sdt>
    <w:p w:rsidR="0009335E" w:rsidP="0009335E" w:rsidRDefault="0009335E" w14:paraId="0DC7688C" w14:textId="77777777">
      <w:pPr>
        <w:pStyle w:val="Normalutanindragellerluft"/>
      </w:pPr>
      <w:r>
        <w:t>Ett väl fungerande samhälle förutsätter att medborgarna har ett högt förtroende för de som ska upprätthålla lag och ordning som polis och åklagarmyndighet, tillsammans med de som skyddar oss när olyckor inträffar, som ambulans och räddningstjänst.</w:t>
      </w:r>
    </w:p>
    <w:p w:rsidR="0009335E" w:rsidP="0009335E" w:rsidRDefault="0009335E" w14:paraId="3602742A" w14:textId="60BF6B4B">
      <w:r w:rsidRPr="0009335E">
        <w:t>De senaste åren har utvecklingen gått åt ett oroväckan</w:t>
      </w:r>
      <w:r w:rsidR="00D025C5">
        <w:t>de håll: h</w:t>
      </w:r>
      <w:r w:rsidRPr="0009335E">
        <w:t>ot och stenkastning mot blåljuspersonal och en ständigt pågående kris inom polisorganisationen.</w:t>
      </w:r>
    </w:p>
    <w:p w:rsidR="0009335E" w:rsidP="0009335E" w:rsidRDefault="0009335E" w14:paraId="172F36AB" w14:textId="26FF9393">
      <w:r>
        <w:t>Löften om satsningar frå</w:t>
      </w:r>
      <w:r w:rsidR="00D025C5">
        <w:t>n politiska håll</w:t>
      </w:r>
      <w:r>
        <w:t xml:space="preserve"> ekar tomt så länge vi inte ser några konkreta satsningar. Inom polisen ser vi ett utflöde av erfarna poliser samtidigt som vi inte ser den nödvändiga nyrekryteringen av poliser till våra polisutbildningar.</w:t>
      </w:r>
    </w:p>
    <w:p w:rsidR="0009335E" w:rsidP="0009335E" w:rsidRDefault="0009335E" w14:paraId="0950F592" w14:textId="77777777">
      <w:r>
        <w:t>För att försöka komma till rätta med bristen på poliser, så finns förslag om att inrätta två nya polisutbildningar i Sverige.</w:t>
      </w:r>
    </w:p>
    <w:p w:rsidR="0009335E" w:rsidP="0009335E" w:rsidRDefault="0009335E" w14:paraId="01E9A567" w14:textId="2707F45F">
      <w:r>
        <w:t>För att säkerställa att detta blir polisutbildningar som upplevs som att</w:t>
      </w:r>
      <w:r w:rsidR="00D025C5">
        <w:t>raktiva och fyller sina platser</w:t>
      </w:r>
      <w:r>
        <w:t xml:space="preserve"> är lokaliseringen av de nya utbildningarna av största vikt.</w:t>
      </w:r>
    </w:p>
    <w:p w:rsidR="0009335E" w:rsidP="0009335E" w:rsidRDefault="0009335E" w14:paraId="7B7B1F34" w14:textId="7F3718B6">
      <w:r>
        <w:t>Västra Götaland är idag ett av Sveriges folkrikaste länspolisområden med en storstadsregion i Göteborg men också stora och medelstora städer som Borås, Trollhättan och Skövde. Närheten till Värmland med Karlstad och orter som Åmål och Kristinehamn som geografisk</w:t>
      </w:r>
      <w:r w:rsidR="00D025C5">
        <w:t>t</w:t>
      </w:r>
      <w:r>
        <w:t xml:space="preserve"> hör till Sveriges västra delar utgör en stor rekryteringsbas för nya poliser. Det är ett strategiskt läge med 1,5 miljoner invånare och med en blandning av s</w:t>
      </w:r>
      <w:r w:rsidR="00D025C5">
        <w:t xml:space="preserve">torstad, småstad och glesbygd. </w:t>
      </w:r>
      <w:r w:rsidR="00D55C9D">
        <w:t>Där finns i dag inga möjligheter</w:t>
      </w:r>
      <w:r>
        <w:t xml:space="preserve"> att utbilda sig till polis, om vi bortser från den distansutbildning som högskolan i Borås </w:t>
      </w:r>
      <w:r w:rsidR="00D55C9D">
        <w:t xml:space="preserve">erbjuder </w:t>
      </w:r>
      <w:r>
        <w:t xml:space="preserve">redan </w:t>
      </w:r>
      <w:r w:rsidR="00D55C9D">
        <w:t>i dag</w:t>
      </w:r>
      <w:r>
        <w:t>.</w:t>
      </w:r>
    </w:p>
    <w:p w:rsidR="0009335E" w:rsidP="0009335E" w:rsidRDefault="0009335E" w14:paraId="3D691656" w14:textId="77777777">
      <w:r>
        <w:t xml:space="preserve">Högskolan i Borås är i dag en av Sveriges största högskolor och Borås är en ständigt växande studentstad. </w:t>
      </w:r>
    </w:p>
    <w:p w:rsidR="0009335E" w:rsidP="0009335E" w:rsidRDefault="0009335E" w14:paraId="038AC92C" w14:textId="7FBC05BC">
      <w:r>
        <w:t>När framtidens poliser ska utbildas är det viktig</w:t>
      </w:r>
      <w:r w:rsidR="00D55C9D">
        <w:t>t</w:t>
      </w:r>
      <w:r>
        <w:t xml:space="preserve"> med en utbildning som knyter ihop teori och praktik på en utbildningsort som uppfattas som växande och levande. Högskolan i Borås har ett centrumnära campus, med både existerande och planerade studentbostäder som kommer att erbjuda en attraktiv miljö för våra blivande poliser.</w:t>
      </w:r>
    </w:p>
    <w:p w:rsidR="0009335E" w:rsidP="0009335E" w:rsidRDefault="0009335E" w14:paraId="7E544DFC" w14:textId="77777777">
      <w:r>
        <w:t>Redan i dag bedriver högskolan i Borås en distansutbildning för poliser som fokuserar på samhällets utmaningar som hedersrelaterat våld och förtryck, våld i nära relationer, våldsbejakande extremism samt kriminella nätverk.</w:t>
      </w:r>
    </w:p>
    <w:p w:rsidR="0009335E" w:rsidP="0009335E" w:rsidRDefault="0009335E" w14:paraId="0340B4D0" w14:textId="2676FC86">
      <w:r w:rsidRPr="0009335E">
        <w:t>Högskolan i Bor</w:t>
      </w:r>
      <w:r w:rsidR="00D55C9D">
        <w:t>ås har också stor erfarenhet av</w:t>
      </w:r>
      <w:r w:rsidRPr="0009335E">
        <w:t xml:space="preserve"> att utbilda personal för ”blåljusverksamhet” inom akut- och prehospital verksamhet. </w:t>
      </w:r>
    </w:p>
    <w:p w:rsidR="0009335E" w:rsidP="0009335E" w:rsidRDefault="0009335E" w14:paraId="64653134" w14:textId="380725FF">
      <w:r>
        <w:t>Att förlägga en polisutbildning till Borås skulle erbjuda stora synergieffekter både på det akademiska plan</w:t>
      </w:r>
      <w:r w:rsidR="00D55C9D">
        <w:t>et –</w:t>
      </w:r>
      <w:r>
        <w:t xml:space="preserve"> med samarbete inom högskolan och med övriga universitet och högskolor i regionen – men inte minst inom det regionala samarbetet och den regionala utvecklingen av Västsverige och Värmland, med ett brett rekryteringsunderlag för nya poliser.</w:t>
      </w:r>
    </w:p>
    <w:p w:rsidR="0009335E" w:rsidP="0009335E" w:rsidRDefault="0009335E" w14:paraId="191D8717" w14:textId="6AD0262C">
      <w:r>
        <w:t>P</w:t>
      </w:r>
      <w:r w:rsidR="00D55C9D">
        <w:t>olisbristen i Sverige är akut. D</w:t>
      </w:r>
      <w:bookmarkStart w:name="_GoBack" w:id="1"/>
      <w:bookmarkEnd w:id="1"/>
      <w:r>
        <w:t>et är absolut nödvändigt att satsa på våra befintliga poliser, men polisutbildningarna som polisyrket måste uppfattas som attraktiva.</w:t>
      </w:r>
    </w:p>
    <w:p w:rsidR="0009335E" w:rsidP="0009335E" w:rsidRDefault="0009335E" w14:paraId="1CD436C1" w14:textId="77777777">
      <w:r>
        <w:lastRenderedPageBreak/>
        <w:t>Borås med sitt läge – närheten till Göteborg och till Värmland erbjuder ett starkt upptagningsområde. Både Västra Götalandsregionen och Borås kommun välkomnar en ny polisutbildning till Borås och är beredda att anta de utmaningar som en ny polisutbildning skulle ge oss.</w:t>
      </w:r>
    </w:p>
    <w:p w:rsidR="00652B73" w:rsidP="00B53D64" w:rsidRDefault="00652B73" w14:paraId="144542D6" w14:textId="77777777">
      <w:pPr>
        <w:pStyle w:val="Normalutanindragellerluft"/>
      </w:pPr>
    </w:p>
    <w:sdt>
      <w:sdtPr>
        <w:alias w:val="CC_Underskrifter"/>
        <w:tag w:val="CC_Underskrifter"/>
        <w:id w:val="583496634"/>
        <w:lock w:val="sdtContentLocked"/>
        <w:placeholder>
          <w:docPart w:val="7313090699984AF2AD90AE741627554C"/>
        </w:placeholder>
        <w15:appearance w15:val="hidden"/>
      </w:sdtPr>
      <w:sdtEndPr/>
      <w:sdtContent>
        <w:p w:rsidR="004801AC" w:rsidP="00676608" w:rsidRDefault="00D55C9D" w14:paraId="69077CA1" w14:textId="2D1273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Christian Holm Barenfeld (M)</w:t>
            </w:r>
          </w:p>
        </w:tc>
      </w:tr>
    </w:tbl>
    <w:p w:rsidR="007C4FBC" w:rsidRDefault="007C4FBC" w14:paraId="56A8C469" w14:textId="77777777"/>
    <w:sectPr w:rsidR="007C4F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ADF3" w14:textId="77777777" w:rsidR="00CE584F" w:rsidRDefault="00CE584F" w:rsidP="000C1CAD">
      <w:pPr>
        <w:spacing w:line="240" w:lineRule="auto"/>
      </w:pPr>
      <w:r>
        <w:separator/>
      </w:r>
    </w:p>
  </w:endnote>
  <w:endnote w:type="continuationSeparator" w:id="0">
    <w:p w14:paraId="40E919E3" w14:textId="77777777" w:rsidR="00CE584F" w:rsidRDefault="00CE5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0C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756A" w14:textId="297ED2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5C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C4470" w14:textId="77777777" w:rsidR="00CE584F" w:rsidRDefault="00CE584F" w:rsidP="000C1CAD">
      <w:pPr>
        <w:spacing w:line="240" w:lineRule="auto"/>
      </w:pPr>
      <w:r>
        <w:separator/>
      </w:r>
    </w:p>
  </w:footnote>
  <w:footnote w:type="continuationSeparator" w:id="0">
    <w:p w14:paraId="2A5D2EBA" w14:textId="77777777" w:rsidR="00CE584F" w:rsidRDefault="00CE58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A6F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6D2A2E" wp14:anchorId="30EB9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5C9D" w14:paraId="6EF80C03" w14:textId="77777777">
                          <w:pPr>
                            <w:jc w:val="right"/>
                          </w:pPr>
                          <w:sdt>
                            <w:sdtPr>
                              <w:alias w:val="CC_Noformat_Partikod"/>
                              <w:tag w:val="CC_Noformat_Partikod"/>
                              <w:id w:val="-53464382"/>
                              <w:placeholder>
                                <w:docPart w:val="7E304B2FAF454E118BB1E59D85EAA053"/>
                              </w:placeholder>
                              <w:text/>
                            </w:sdtPr>
                            <w:sdtEndPr/>
                            <w:sdtContent>
                              <w:r w:rsidR="0009335E">
                                <w:t>M</w:t>
                              </w:r>
                            </w:sdtContent>
                          </w:sdt>
                          <w:sdt>
                            <w:sdtPr>
                              <w:alias w:val="CC_Noformat_Partinummer"/>
                              <w:tag w:val="CC_Noformat_Partinummer"/>
                              <w:id w:val="-1709555926"/>
                              <w:placeholder>
                                <w:docPart w:val="11D638D678A74466AA9A06D561749AE5"/>
                              </w:placeholder>
                              <w:text/>
                            </w:sdtPr>
                            <w:sdtEndPr/>
                            <w:sdtContent>
                              <w:r w:rsidR="0009335E">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B9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5C9D" w14:paraId="6EF80C03" w14:textId="77777777">
                    <w:pPr>
                      <w:jc w:val="right"/>
                    </w:pPr>
                    <w:sdt>
                      <w:sdtPr>
                        <w:alias w:val="CC_Noformat_Partikod"/>
                        <w:tag w:val="CC_Noformat_Partikod"/>
                        <w:id w:val="-53464382"/>
                        <w:placeholder>
                          <w:docPart w:val="7E304B2FAF454E118BB1E59D85EAA053"/>
                        </w:placeholder>
                        <w:text/>
                      </w:sdtPr>
                      <w:sdtEndPr/>
                      <w:sdtContent>
                        <w:r w:rsidR="0009335E">
                          <w:t>M</w:t>
                        </w:r>
                      </w:sdtContent>
                    </w:sdt>
                    <w:sdt>
                      <w:sdtPr>
                        <w:alias w:val="CC_Noformat_Partinummer"/>
                        <w:tag w:val="CC_Noformat_Partinummer"/>
                        <w:id w:val="-1709555926"/>
                        <w:placeholder>
                          <w:docPart w:val="11D638D678A74466AA9A06D561749AE5"/>
                        </w:placeholder>
                        <w:text/>
                      </w:sdtPr>
                      <w:sdtEndPr/>
                      <w:sdtContent>
                        <w:r w:rsidR="0009335E">
                          <w:t>2069</w:t>
                        </w:r>
                      </w:sdtContent>
                    </w:sdt>
                  </w:p>
                </w:txbxContent>
              </v:textbox>
              <w10:wrap anchorx="page"/>
            </v:shape>
          </w:pict>
        </mc:Fallback>
      </mc:AlternateContent>
    </w:r>
  </w:p>
  <w:p w:rsidRPr="00293C4F" w:rsidR="004F35FE" w:rsidP="00776B74" w:rsidRDefault="004F35FE" w14:paraId="588C43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5C9D" w14:paraId="51C32604" w14:textId="77777777">
    <w:pPr>
      <w:jc w:val="right"/>
    </w:pPr>
    <w:sdt>
      <w:sdtPr>
        <w:alias w:val="CC_Noformat_Partikod"/>
        <w:tag w:val="CC_Noformat_Partikod"/>
        <w:id w:val="559911109"/>
        <w:placeholder>
          <w:docPart w:val="11D638D678A74466AA9A06D561749AE5"/>
        </w:placeholder>
        <w:text/>
      </w:sdtPr>
      <w:sdtEndPr/>
      <w:sdtContent>
        <w:r w:rsidR="0009335E">
          <w:t>M</w:t>
        </w:r>
      </w:sdtContent>
    </w:sdt>
    <w:sdt>
      <w:sdtPr>
        <w:alias w:val="CC_Noformat_Partinummer"/>
        <w:tag w:val="CC_Noformat_Partinummer"/>
        <w:id w:val="1197820850"/>
        <w:text/>
      </w:sdtPr>
      <w:sdtEndPr/>
      <w:sdtContent>
        <w:r w:rsidR="0009335E">
          <w:t>2069</w:t>
        </w:r>
      </w:sdtContent>
    </w:sdt>
  </w:p>
  <w:p w:rsidR="004F35FE" w:rsidP="00776B74" w:rsidRDefault="004F35FE" w14:paraId="469651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5C9D" w14:paraId="4C88F901" w14:textId="77777777">
    <w:pPr>
      <w:jc w:val="right"/>
    </w:pPr>
    <w:sdt>
      <w:sdtPr>
        <w:alias w:val="CC_Noformat_Partikod"/>
        <w:tag w:val="CC_Noformat_Partikod"/>
        <w:id w:val="1471015553"/>
        <w:text/>
      </w:sdtPr>
      <w:sdtEndPr/>
      <w:sdtContent>
        <w:r w:rsidR="0009335E">
          <w:t>M</w:t>
        </w:r>
      </w:sdtContent>
    </w:sdt>
    <w:sdt>
      <w:sdtPr>
        <w:alias w:val="CC_Noformat_Partinummer"/>
        <w:tag w:val="CC_Noformat_Partinummer"/>
        <w:id w:val="-2014525982"/>
        <w:text/>
      </w:sdtPr>
      <w:sdtEndPr/>
      <w:sdtContent>
        <w:r w:rsidR="0009335E">
          <w:t>2069</w:t>
        </w:r>
      </w:sdtContent>
    </w:sdt>
  </w:p>
  <w:p w:rsidR="004F35FE" w:rsidP="00A314CF" w:rsidRDefault="00D55C9D" w14:paraId="3DC587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5C9D" w14:paraId="5DE89E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5C9D" w14:paraId="40077A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:1442</w:t>
        </w:r>
      </w:sdtContent>
    </w:sdt>
  </w:p>
  <w:p w:rsidR="004F35FE" w:rsidP="00E03A3D" w:rsidRDefault="00D55C9D" w14:paraId="79E546E3" w14:textId="77777777">
    <w:pPr>
      <w:pStyle w:val="Motionr"/>
    </w:pPr>
    <w:sdt>
      <w:sdtPr>
        <w:alias w:val="CC_Noformat_Avtext"/>
        <w:tag w:val="CC_Noformat_Avtext"/>
        <w:id w:val="-2020768203"/>
        <w:lock w:val="sdtContentLocked"/>
        <w15:appearance w15:val="hidden"/>
        <w:text/>
      </w:sdtPr>
      <w:sdtEndPr/>
      <w:sdtContent>
        <w:r>
          <w:t>av Cecilie Tenfjord-Toftby m.fl. (M)</w:t>
        </w:r>
      </w:sdtContent>
    </w:sdt>
  </w:p>
  <w:sdt>
    <w:sdtPr>
      <w:alias w:val="CC_Noformat_Rubtext"/>
      <w:tag w:val="CC_Noformat_Rubtext"/>
      <w:id w:val="-218060500"/>
      <w:lock w:val="sdtLocked"/>
      <w15:appearance w15:val="hidden"/>
      <w:text/>
    </w:sdtPr>
    <w:sdtEndPr/>
    <w:sdtContent>
      <w:p w:rsidR="004F35FE" w:rsidP="00283E0F" w:rsidRDefault="0009335E" w14:paraId="6BDD58D1" w14:textId="77777777">
        <w:pPr>
          <w:pStyle w:val="FSHRub2"/>
        </w:pPr>
        <w:r>
          <w:t>Polisutbildning till Borås</w:t>
        </w:r>
      </w:p>
    </w:sdtContent>
  </w:sdt>
  <w:sdt>
    <w:sdtPr>
      <w:alias w:val="CC_Boilerplate_3"/>
      <w:tag w:val="CC_Boilerplate_3"/>
      <w:id w:val="1606463544"/>
      <w:lock w:val="sdtContentLocked"/>
      <w15:appearance w15:val="hidden"/>
      <w:text w:multiLine="1"/>
    </w:sdtPr>
    <w:sdtEndPr/>
    <w:sdtContent>
      <w:p w:rsidR="004F35FE" w:rsidP="00283E0F" w:rsidRDefault="004F35FE" w14:paraId="25A528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35E"/>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D3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608"/>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FBC"/>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CDB"/>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831"/>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F99"/>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CBE"/>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84F"/>
    <w:rsid w:val="00CE7274"/>
    <w:rsid w:val="00CF0C44"/>
    <w:rsid w:val="00CF1A9C"/>
    <w:rsid w:val="00CF28B1"/>
    <w:rsid w:val="00CF2CBD"/>
    <w:rsid w:val="00CF4519"/>
    <w:rsid w:val="00CF4FAC"/>
    <w:rsid w:val="00CF58E4"/>
    <w:rsid w:val="00CF746D"/>
    <w:rsid w:val="00D0136F"/>
    <w:rsid w:val="00D0227E"/>
    <w:rsid w:val="00D025C5"/>
    <w:rsid w:val="00D02ED2"/>
    <w:rsid w:val="00D03CE4"/>
    <w:rsid w:val="00D047CF"/>
    <w:rsid w:val="00D05CA6"/>
    <w:rsid w:val="00D0725D"/>
    <w:rsid w:val="00D12A28"/>
    <w:rsid w:val="00D131C0"/>
    <w:rsid w:val="00D15504"/>
    <w:rsid w:val="00D15950"/>
    <w:rsid w:val="00D16F80"/>
    <w:rsid w:val="00D17664"/>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D70"/>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C9D"/>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021"/>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841"/>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E83"/>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8C9E28"/>
  <w15:chartTrackingRefBased/>
  <w15:docId w15:val="{FF88BA86-6E87-45A8-B4A6-70F43B57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6CF5D0BF5B4E15AE34B4E44B50D8D4"/>
        <w:category>
          <w:name w:val="Allmänt"/>
          <w:gallery w:val="placeholder"/>
        </w:category>
        <w:types>
          <w:type w:val="bbPlcHdr"/>
        </w:types>
        <w:behaviors>
          <w:behavior w:val="content"/>
        </w:behaviors>
        <w:guid w:val="{86CB7840-7377-42B2-85BE-4918FADFCA59}"/>
      </w:docPartPr>
      <w:docPartBody>
        <w:p w:rsidR="00610C21" w:rsidRDefault="00740160">
          <w:pPr>
            <w:pStyle w:val="526CF5D0BF5B4E15AE34B4E44B50D8D4"/>
          </w:pPr>
          <w:r w:rsidRPr="005A0A93">
            <w:rPr>
              <w:rStyle w:val="Platshllartext"/>
            </w:rPr>
            <w:t>Förslag till riksdagsbeslut</w:t>
          </w:r>
        </w:p>
      </w:docPartBody>
    </w:docPart>
    <w:docPart>
      <w:docPartPr>
        <w:name w:val="246F7059AA61496AB88F8E6E44F1D54A"/>
        <w:category>
          <w:name w:val="Allmänt"/>
          <w:gallery w:val="placeholder"/>
        </w:category>
        <w:types>
          <w:type w:val="bbPlcHdr"/>
        </w:types>
        <w:behaviors>
          <w:behavior w:val="content"/>
        </w:behaviors>
        <w:guid w:val="{4536BAF6-42EA-49D8-89DA-5CB7245E6C49}"/>
      </w:docPartPr>
      <w:docPartBody>
        <w:p w:rsidR="00610C21" w:rsidRDefault="00740160">
          <w:pPr>
            <w:pStyle w:val="246F7059AA61496AB88F8E6E44F1D54A"/>
          </w:pPr>
          <w:r w:rsidRPr="005A0A93">
            <w:rPr>
              <w:rStyle w:val="Platshllartext"/>
            </w:rPr>
            <w:t>Motivering</w:t>
          </w:r>
        </w:p>
      </w:docPartBody>
    </w:docPart>
    <w:docPart>
      <w:docPartPr>
        <w:name w:val="7E304B2FAF454E118BB1E59D85EAA053"/>
        <w:category>
          <w:name w:val="Allmänt"/>
          <w:gallery w:val="placeholder"/>
        </w:category>
        <w:types>
          <w:type w:val="bbPlcHdr"/>
        </w:types>
        <w:behaviors>
          <w:behavior w:val="content"/>
        </w:behaviors>
        <w:guid w:val="{0E1F921B-1CE9-4F92-B0F8-CB973F9313EC}"/>
      </w:docPartPr>
      <w:docPartBody>
        <w:p w:rsidR="00610C21" w:rsidRDefault="00740160">
          <w:pPr>
            <w:pStyle w:val="7E304B2FAF454E118BB1E59D85EAA053"/>
          </w:pPr>
          <w:r>
            <w:rPr>
              <w:rStyle w:val="Platshllartext"/>
            </w:rPr>
            <w:t xml:space="preserve"> </w:t>
          </w:r>
        </w:p>
      </w:docPartBody>
    </w:docPart>
    <w:docPart>
      <w:docPartPr>
        <w:name w:val="11D638D678A74466AA9A06D561749AE5"/>
        <w:category>
          <w:name w:val="Allmänt"/>
          <w:gallery w:val="placeholder"/>
        </w:category>
        <w:types>
          <w:type w:val="bbPlcHdr"/>
        </w:types>
        <w:behaviors>
          <w:behavior w:val="content"/>
        </w:behaviors>
        <w:guid w:val="{24C5197D-E668-4897-A4B3-98940B6E5913}"/>
      </w:docPartPr>
      <w:docPartBody>
        <w:p w:rsidR="00610C21" w:rsidRDefault="00740160">
          <w:pPr>
            <w:pStyle w:val="11D638D678A74466AA9A06D561749AE5"/>
          </w:pPr>
          <w:r>
            <w:t xml:space="preserve"> </w:t>
          </w:r>
        </w:p>
      </w:docPartBody>
    </w:docPart>
    <w:docPart>
      <w:docPartPr>
        <w:name w:val="7313090699984AF2AD90AE741627554C"/>
        <w:category>
          <w:name w:val="Allmänt"/>
          <w:gallery w:val="placeholder"/>
        </w:category>
        <w:types>
          <w:type w:val="bbPlcHdr"/>
        </w:types>
        <w:behaviors>
          <w:behavior w:val="content"/>
        </w:behaviors>
        <w:guid w:val="{85EF0AAE-1185-45F7-BDD8-6624A701ABF0}"/>
      </w:docPartPr>
      <w:docPartBody>
        <w:p w:rsidR="00000000" w:rsidRDefault="002E3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60"/>
    <w:rsid w:val="00610C21"/>
    <w:rsid w:val="00740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6CF5D0BF5B4E15AE34B4E44B50D8D4">
    <w:name w:val="526CF5D0BF5B4E15AE34B4E44B50D8D4"/>
  </w:style>
  <w:style w:type="paragraph" w:customStyle="1" w:styleId="9311FC3ABB2540D695BC32DB13E84B48">
    <w:name w:val="9311FC3ABB2540D695BC32DB13E84B48"/>
  </w:style>
  <w:style w:type="paragraph" w:customStyle="1" w:styleId="395BDAA068FC4C59B73C07314BFAE48E">
    <w:name w:val="395BDAA068FC4C59B73C07314BFAE48E"/>
  </w:style>
  <w:style w:type="paragraph" w:customStyle="1" w:styleId="246F7059AA61496AB88F8E6E44F1D54A">
    <w:name w:val="246F7059AA61496AB88F8E6E44F1D54A"/>
  </w:style>
  <w:style w:type="paragraph" w:customStyle="1" w:styleId="595F57F599AD4E1EB84E28C90AB03853">
    <w:name w:val="595F57F599AD4E1EB84E28C90AB03853"/>
  </w:style>
  <w:style w:type="paragraph" w:customStyle="1" w:styleId="7E304B2FAF454E118BB1E59D85EAA053">
    <w:name w:val="7E304B2FAF454E118BB1E59D85EAA053"/>
  </w:style>
  <w:style w:type="paragraph" w:customStyle="1" w:styleId="11D638D678A74466AA9A06D561749AE5">
    <w:name w:val="11D638D678A74466AA9A06D561749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1AD42-206D-445B-B684-99E11821AAEE}"/>
</file>

<file path=customXml/itemProps2.xml><?xml version="1.0" encoding="utf-8"?>
<ds:datastoreItem xmlns:ds="http://schemas.openxmlformats.org/officeDocument/2006/customXml" ds:itemID="{388A5DF3-6F0D-4B1C-89ED-E6387A18AF12}"/>
</file>

<file path=customXml/itemProps3.xml><?xml version="1.0" encoding="utf-8"?>
<ds:datastoreItem xmlns:ds="http://schemas.openxmlformats.org/officeDocument/2006/customXml" ds:itemID="{12A4E728-4935-4052-BAF8-E4FAB1C3EBD5}"/>
</file>

<file path=docProps/app.xml><?xml version="1.0" encoding="utf-8"?>
<Properties xmlns="http://schemas.openxmlformats.org/officeDocument/2006/extended-properties" xmlns:vt="http://schemas.openxmlformats.org/officeDocument/2006/docPropsVTypes">
  <Template>Normal</Template>
  <TotalTime>15</TotalTime>
  <Pages>2</Pages>
  <Words>505</Words>
  <Characters>2931</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M2069 Polisutbildning till Borås</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