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46F25" w:rsidRDefault="00106C67" w14:paraId="5FE1DD4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C4C3D1A680B40B4AE184EA0A4FF18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e16bb2c-444b-4918-a6b0-cf135e079689"/>
        <w:id w:val="-2099402742"/>
        <w:lock w:val="sdtLocked"/>
      </w:sdtPr>
      <w:sdtEndPr/>
      <w:sdtContent>
        <w:p w:rsidR="004B0A52" w:rsidRDefault="00D97A48" w14:paraId="2DAAE4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ta fram en plan för att avveckla flygskatten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1D9DDA65F034683ACDEE29D62BC978F"/>
        </w:placeholder>
        <w:text/>
      </w:sdtPr>
      <w:sdtEndPr/>
      <w:sdtContent>
        <w:p w:rsidRPr="009B062B" w:rsidR="006D79C9" w:rsidP="00333E95" w:rsidRDefault="006D79C9" w14:paraId="587380C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C2850" w:rsidR="00422B9E" w:rsidP="004C2850" w:rsidRDefault="009628B6" w14:paraId="62202456" w14:textId="3683469E">
      <w:pPr>
        <w:pStyle w:val="Normalutanindragellerluft"/>
      </w:pPr>
      <w:r w:rsidRPr="004C2850">
        <w:t>Flygskatten var redan innan den infördes hårt kritiserad. Av 156 remissvar på utredningen var 126 starkt kritiska.</w:t>
      </w:r>
    </w:p>
    <w:p w:rsidRPr="004C2850" w:rsidR="004C2850" w:rsidP="004C2850" w:rsidRDefault="009628B6" w14:paraId="0F9BB981" w14:textId="22C92EC3">
      <w:r w:rsidRPr="004C2850">
        <w:t xml:space="preserve">Mycket kritik riktades </w:t>
      </w:r>
      <w:r w:rsidRPr="004C2850" w:rsidR="005C6143">
        <w:t>mot beräkningar av klimatvinster som bland annat fick allvarlig kritik från</w:t>
      </w:r>
      <w:r w:rsidR="00D97A48">
        <w:t xml:space="preserve"> K</w:t>
      </w:r>
      <w:r w:rsidRPr="004C2850" w:rsidR="005C6143">
        <w:t>onjunkturinstitutet som skriver att utredningens värdering av flygets utsläpp saknar grund, och statligt ägda Swedavia pekar på att utredningens beräkningsmetoder avviker från rekommendationerna från ledande klimatforskare, exempelvis FN:s klimatpanel. Flyget ställer om och nu kommer dessutom hårdare miljökrav och regleringar på EU-nivå i och med Re</w:t>
      </w:r>
      <w:r w:rsidR="004C2850">
        <w:t>F</w:t>
      </w:r>
      <w:r w:rsidRPr="004C2850" w:rsidR="005C6143">
        <w:t>uelEU</w:t>
      </w:r>
      <w:r w:rsidR="00F321B3">
        <w:t xml:space="preserve"> </w:t>
      </w:r>
      <w:r w:rsidR="004C2850">
        <w:t>A</w:t>
      </w:r>
      <w:r w:rsidRPr="004C2850" w:rsidR="005C6143">
        <w:t>viation</w:t>
      </w:r>
      <w:r w:rsidR="00D97A48">
        <w:t xml:space="preserve"> </w:t>
      </w:r>
      <w:r w:rsidRPr="004C2850" w:rsidR="005C6143">
        <w:t>som är en del av ”Fit for 55”. En fortsatt skatt på resande till och från Sverige skulle skada svensk konkurrenskraft och tillväxt</w:t>
      </w:r>
      <w:r w:rsidR="00F321B3">
        <w:t>. D</w:t>
      </w:r>
      <w:r w:rsidRPr="004C2850" w:rsidR="005C6143">
        <w:t>en svenska flygskatten som är en skatt på resor</w:t>
      </w:r>
      <w:r w:rsidR="00F321B3">
        <w:t>,</w:t>
      </w:r>
      <w:r w:rsidRPr="004C2850" w:rsidR="005C6143">
        <w:t xml:space="preserve"> inte utsläpp</w:t>
      </w:r>
      <w:r w:rsidR="00F321B3">
        <w:t>,</w:t>
      </w:r>
      <w:r w:rsidRPr="004C2850" w:rsidR="005C6143">
        <w:t xml:space="preserve"> behöver avvecklas inte minst med hänvisning till de nya EU-regler som kommer på området. Flygskatten motsvarar ca</w:t>
      </w:r>
      <w:r w:rsidR="00F321B3">
        <w:t> </w:t>
      </w:r>
      <w:r w:rsidRPr="004C2850" w:rsidR="005C6143">
        <w:t xml:space="preserve">1,2 miljarder/år i intäkter. Regeringen bör </w:t>
      </w:r>
      <w:r w:rsidR="00E4138C">
        <w:t xml:space="preserve">givet detta överväga att </w:t>
      </w:r>
      <w:r w:rsidRPr="004C2850" w:rsidR="005C6143">
        <w:t>initiera arbetet med en plan för att avveckla flygskatten helt.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C1250B2A724315BFB342660268FDB2"/>
        </w:placeholder>
      </w:sdtPr>
      <w:sdtEndPr>
        <w:rPr>
          <w:i w:val="0"/>
          <w:noProof w:val="0"/>
        </w:rPr>
      </w:sdtEndPr>
      <w:sdtContent>
        <w:p w:rsidR="00246F25" w:rsidP="00753712" w:rsidRDefault="00246F25" w14:paraId="3746CFCE" w14:textId="77777777"/>
        <w:p w:rsidRPr="008E0FE2" w:rsidR="004801AC" w:rsidP="00753712" w:rsidRDefault="00106C67" w14:paraId="044E132E" w14:textId="6CFEF83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2EDB" w14:paraId="42A87BE5" w14:textId="77777777">
        <w:trPr>
          <w:cantSplit/>
        </w:trPr>
        <w:tc>
          <w:tcPr>
            <w:tcW w:w="50" w:type="pct"/>
            <w:vAlign w:val="bottom"/>
          </w:tcPr>
          <w:p w:rsidR="000F2EDB" w:rsidRDefault="00F321B3" w14:paraId="45307E23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0F2EDB" w:rsidRDefault="000F2EDB" w14:paraId="7063E080" w14:textId="77777777">
            <w:pPr>
              <w:pStyle w:val="Underskrifter"/>
              <w:spacing w:after="0"/>
            </w:pPr>
          </w:p>
        </w:tc>
      </w:tr>
    </w:tbl>
    <w:p w:rsidR="000F2EDB" w:rsidRDefault="000F2EDB" w14:paraId="6F5E4255" w14:textId="77777777"/>
    <w:sectPr w:rsidR="000F2ED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6142" w14:textId="77777777" w:rsidR="008542CC" w:rsidRDefault="008542CC" w:rsidP="000C1CAD">
      <w:pPr>
        <w:spacing w:line="240" w:lineRule="auto"/>
      </w:pPr>
      <w:r>
        <w:separator/>
      </w:r>
    </w:p>
  </w:endnote>
  <w:endnote w:type="continuationSeparator" w:id="0">
    <w:p w14:paraId="0957B14A" w14:textId="77777777" w:rsidR="008542CC" w:rsidRDefault="008542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31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0D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E17C" w14:textId="152DD0C3" w:rsidR="00262EA3" w:rsidRPr="00753712" w:rsidRDefault="00262EA3" w:rsidP="007537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498D" w14:textId="77777777" w:rsidR="008542CC" w:rsidRDefault="008542CC" w:rsidP="000C1CAD">
      <w:pPr>
        <w:spacing w:line="240" w:lineRule="auto"/>
      </w:pPr>
      <w:r>
        <w:separator/>
      </w:r>
    </w:p>
  </w:footnote>
  <w:footnote w:type="continuationSeparator" w:id="0">
    <w:p w14:paraId="4750CB41" w14:textId="77777777" w:rsidR="008542CC" w:rsidRDefault="008542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6A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685A5F" wp14:editId="145FBB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D0178" w14:textId="2E7752A3" w:rsidR="00262EA3" w:rsidRDefault="00106C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628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C2850">
                                <w:t>1142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685A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FD0178" w14:textId="2E7752A3" w:rsidR="00262EA3" w:rsidRDefault="00106C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628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C2850">
                          <w:t>1142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9802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1ECF" w14:textId="77777777" w:rsidR="00262EA3" w:rsidRDefault="00262EA3" w:rsidP="008563AC">
    <w:pPr>
      <w:jc w:val="right"/>
    </w:pPr>
  </w:p>
  <w:p w14:paraId="5141C3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C350" w14:textId="77777777" w:rsidR="00262EA3" w:rsidRDefault="00106C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992D42" wp14:editId="0A6A16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4FAE81" w14:textId="3D60A5AB" w:rsidR="00262EA3" w:rsidRDefault="00106C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537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628B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C2850">
          <w:t>1142</w:t>
        </w:r>
      </w:sdtContent>
    </w:sdt>
  </w:p>
  <w:p w14:paraId="09E6478F" w14:textId="77777777" w:rsidR="00262EA3" w:rsidRPr="008227B3" w:rsidRDefault="00106C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53F15E" w14:textId="10DA350D" w:rsidR="00262EA3" w:rsidRPr="008227B3" w:rsidRDefault="00106C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371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3712">
          <w:t>:2202</w:t>
        </w:r>
      </w:sdtContent>
    </w:sdt>
  </w:p>
  <w:p w14:paraId="495F9ABC" w14:textId="6AC5D9A6" w:rsidR="00262EA3" w:rsidRDefault="00106C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53712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BFF43D" w14:textId="41141248" w:rsidR="00262EA3" w:rsidRDefault="009628B6" w:rsidP="00283E0F">
        <w:pPr>
          <w:pStyle w:val="FSHRub2"/>
        </w:pPr>
        <w:r>
          <w:t>Avskaffande av flygskatten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09AF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628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5A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2EDB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6C67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25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A52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850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143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06F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712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2CC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8B6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7BC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D76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A48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38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1B3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C8D366"/>
  <w15:chartTrackingRefBased/>
  <w15:docId w15:val="{1A475368-4CFC-43FF-9529-4888525C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Betoning">
    <w:name w:val="Emphasis"/>
    <w:basedOn w:val="Standardstycketeckensnitt"/>
    <w:uiPriority w:val="20"/>
    <w:qFormat/>
    <w:locked/>
    <w:rsid w:val="005C6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C3D1A680B40B4AE184EA0A4FF1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35989-77E1-41DF-9234-CA0E02D3A029}"/>
      </w:docPartPr>
      <w:docPartBody>
        <w:p w:rsidR="00EE3D92" w:rsidRDefault="00B37CD4">
          <w:pPr>
            <w:pStyle w:val="6C4C3D1A680B40B4AE184EA0A4FF18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D9DDA65F034683ACDEE29D62BC9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601B3-768B-47FC-A279-E6DF6C58E36E}"/>
      </w:docPartPr>
      <w:docPartBody>
        <w:p w:rsidR="00EE3D92" w:rsidRDefault="00B37CD4">
          <w:pPr>
            <w:pStyle w:val="F1D9DDA65F034683ACDEE29D62BC97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C1250B2A724315BFB342660268F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13CD0-41A8-49E3-8654-9239BB65095C}"/>
      </w:docPartPr>
      <w:docPartBody>
        <w:p w:rsidR="00C32DEC" w:rsidRDefault="00C32D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92"/>
    <w:rsid w:val="00611A0D"/>
    <w:rsid w:val="00B37CD4"/>
    <w:rsid w:val="00C32DEC"/>
    <w:rsid w:val="00E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4C3D1A680B40B4AE184EA0A4FF18A8">
    <w:name w:val="6C4C3D1A680B40B4AE184EA0A4FF18A8"/>
  </w:style>
  <w:style w:type="paragraph" w:customStyle="1" w:styleId="F1D9DDA65F034683ACDEE29D62BC978F">
    <w:name w:val="F1D9DDA65F034683ACDEE29D62BC9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2AA379-A873-4BCB-8810-370B2A2FFC8B}"/>
</file>

<file path=customXml/itemProps2.xml><?xml version="1.0" encoding="utf-8"?>
<ds:datastoreItem xmlns:ds="http://schemas.openxmlformats.org/officeDocument/2006/customXml" ds:itemID="{A972D052-4633-4849-BBFE-F589C29D5308}"/>
</file>

<file path=customXml/itemProps3.xml><?xml version="1.0" encoding="utf-8"?>
<ds:datastoreItem xmlns:ds="http://schemas.openxmlformats.org/officeDocument/2006/customXml" ds:itemID="{3C0155ED-5B63-4283-9266-309C82721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1071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M1142 Avskaffa flygskatten</vt:lpstr>
      <vt:lpstr>
      </vt:lpstr>
    </vt:vector>
  </TitlesOfParts>
  <Company>Sveriges riksdag</Company>
  <LinksUpToDate>false</LinksUpToDate>
  <CharactersWithSpaces>1248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