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021" w:rsidRPr="00106A6B" w:rsidRDefault="00852021" w:rsidP="0018569E">
      <w:pPr>
        <w:pStyle w:val="Hemstlrubrik"/>
      </w:pPr>
      <w:r w:rsidRPr="00106A6B">
        <w:t>Förslag till riksdagsbeslut</w:t>
      </w:r>
    </w:p>
    <w:p w:rsidR="00852021" w:rsidRPr="00106A6B" w:rsidRDefault="00852021" w:rsidP="00852021">
      <w:pPr>
        <w:pStyle w:val="Hemstlatt"/>
      </w:pPr>
      <w:r w:rsidRPr="00106A6B">
        <w:t>Riksdagen tillkännager för regeringen som sin mening vad i motionen anförs om förslag till sådan ändring i berörd lagstiftning att rätten till skatteavdrag för arbetsrum i bostaden utvidgas.</w:t>
      </w:r>
    </w:p>
    <w:p w:rsidR="00852021" w:rsidRPr="00106A6B" w:rsidRDefault="00852021" w:rsidP="00852021">
      <w:pPr>
        <w:pStyle w:val="Rubrik1"/>
      </w:pPr>
      <w:r w:rsidRPr="00106A6B">
        <w:t>Motivering</w:t>
      </w:r>
    </w:p>
    <w:p w:rsidR="00852021" w:rsidRPr="00106A6B" w:rsidRDefault="00852021" w:rsidP="00852021">
      <w:r w:rsidRPr="00106A6B">
        <w:t>Dagens samhällsutveckling på arbetsmarknaden präglas bland annat av att allt fler arbetstagare utför arbete i hemmet, så kallat distansarbete. Fler och fler fasta arbetsplatser på en gemensam arbetsplats ersätts av rörliga arbetsplatser och av ett arbetssätt som innebär att en ökande del av arbetet utförs i arbetst</w:t>
      </w:r>
      <w:r w:rsidRPr="00106A6B">
        <w:t>a</w:t>
      </w:r>
      <w:r w:rsidRPr="00106A6B">
        <w:t>garens hem.</w:t>
      </w:r>
    </w:p>
    <w:p w:rsidR="00852021" w:rsidRPr="00106A6B" w:rsidRDefault="00852021" w:rsidP="00852021">
      <w:pPr>
        <w:pStyle w:val="Normaltindrag"/>
      </w:pPr>
      <w:r w:rsidRPr="00106A6B">
        <w:t>Denna samhällsutveckling motiverar en radikal omprövning av den hittil</w:t>
      </w:r>
      <w:r w:rsidRPr="00106A6B">
        <w:t>l</w:t>
      </w:r>
      <w:r w:rsidRPr="00106A6B">
        <w:t>s</w:t>
      </w:r>
      <w:r w:rsidR="0018569E" w:rsidRPr="00106A6B">
        <w:softHyphen/>
      </w:r>
      <w:r w:rsidRPr="00106A6B">
        <w:t>varande mycket stränga lagstiftning beträffande rätt till skatteavdrag för a</w:t>
      </w:r>
      <w:r w:rsidRPr="00106A6B">
        <w:t>r</w:t>
      </w:r>
      <w:r w:rsidRPr="00106A6B">
        <w:t>betsrum i hemmet som har gällt i princip oförändrad i decennier. I våra fö</w:t>
      </w:r>
      <w:r w:rsidRPr="00106A6B">
        <w:t>r</w:t>
      </w:r>
      <w:r w:rsidRPr="00106A6B">
        <w:t>valtningsdomstolar har också utvecklats en extremt fyrkantig och rigid rätt</w:t>
      </w:r>
      <w:r w:rsidRPr="00106A6B">
        <w:t>s</w:t>
      </w:r>
      <w:r w:rsidRPr="00106A6B">
        <w:t>praxis på området. Denna praxis har i vissa fall tagit sig närmast parodi</w:t>
      </w:r>
      <w:r w:rsidRPr="00106A6B">
        <w:t>s</w:t>
      </w:r>
      <w:r w:rsidRPr="00106A6B">
        <w:t>ka uttryck. Begrepp som ”från bostaden avskilt utrymme” har föranlett företag</w:t>
      </w:r>
      <w:r w:rsidRPr="00106A6B">
        <w:t>a</w:t>
      </w:r>
      <w:r w:rsidRPr="00106A6B">
        <w:t xml:space="preserve">re med särskilt arbetsrum i sin lägenhet att undra om man måste mura igen dörren och ordna entré till arbetsrummet via repstege. </w:t>
      </w:r>
    </w:p>
    <w:p w:rsidR="00852021" w:rsidRPr="00106A6B" w:rsidRDefault="00852021" w:rsidP="00852021">
      <w:pPr>
        <w:pStyle w:val="Normaltindrag"/>
      </w:pPr>
      <w:r w:rsidRPr="00106A6B">
        <w:t xml:space="preserve">Lagen och rättstillämpningen måste enligt </w:t>
      </w:r>
      <w:r w:rsidR="0072629D" w:rsidRPr="00106A6B">
        <w:t>min</w:t>
      </w:r>
      <w:r w:rsidRPr="00106A6B">
        <w:t xml:space="preserve"> mening anpassas till råda</w:t>
      </w:r>
      <w:r w:rsidRPr="00106A6B">
        <w:t>n</w:t>
      </w:r>
      <w:r w:rsidRPr="00106A6B">
        <w:t>de aktuella förhållanden på arbetsmarknaden. Skattelagstiftningen riskerar annars att kraftigt motverka en dynamisk och i övrigt önskvärd utveckling på arbetsmarknaden. Synen på rätten till avdrag för arbetsrum i bostaden för arbetstagare som regelmässigt och som en del i arbetstagarförhållandet utför arbete i hemmet är ett tydligt sådant exempel.</w:t>
      </w:r>
    </w:p>
    <w:p w:rsidR="00852021" w:rsidRPr="00106A6B" w:rsidRDefault="00852021" w:rsidP="00852021">
      <w:pPr>
        <w:pStyle w:val="Normaltindrag"/>
      </w:pPr>
      <w:r w:rsidRPr="00106A6B">
        <w:t>Av regionalpolitiska skäl ges arbetstagare stöd till hemresor om de tar ett arbete långt från hemmet. Detta är ett sätt att stimulera människor att ta arb</w:t>
      </w:r>
      <w:r w:rsidRPr="00106A6B">
        <w:t>e</w:t>
      </w:r>
      <w:r w:rsidRPr="00106A6B">
        <w:t>ten på andra orter än hemorten. Ett effektivare sätt är dock sannolikt att stim</w:t>
      </w:r>
      <w:r w:rsidRPr="00106A6B">
        <w:t>u</w:t>
      </w:r>
      <w:r w:rsidRPr="00106A6B">
        <w:t xml:space="preserve">lera arbetssätt som innebär att människor kan arbeta på distans. En viktig </w:t>
      </w:r>
      <w:r w:rsidRPr="00106A6B">
        <w:lastRenderedPageBreak/>
        <w:t>åtgärd är då att vidga rätten till avdrag för sådana kostnader och arrangemang i bostaden som är relaterade till arbetet.</w:t>
      </w:r>
    </w:p>
    <w:p w:rsidR="00852021" w:rsidRPr="00106A6B" w:rsidRDefault="00852021" w:rsidP="00852021">
      <w:pPr>
        <w:pStyle w:val="Normaltindrag"/>
      </w:pPr>
      <w:r w:rsidRPr="00106A6B">
        <w:t>Alla insatser för att underlätta för folk att kunna försörja sig genom eget arbete måste prövas. Avdrag för arbetsrum i den egna bostaden kan vara en enkel men bra åtgärd för att fler ska</w:t>
      </w:r>
      <w:r w:rsidR="0072629D" w:rsidRPr="00106A6B">
        <w:t>ll</w:t>
      </w:r>
      <w:r w:rsidRPr="00106A6B">
        <w:t xml:space="preserve"> arbeta.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569E" w:rsidRPr="00106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569E" w:rsidRPr="00106A6B" w:rsidRDefault="0018569E" w:rsidP="0018569E">
            <w:pPr>
              <w:pStyle w:val="UnderskriftDatum"/>
              <w:spacing w:before="240"/>
            </w:pPr>
            <w:r w:rsidRPr="00106A6B">
              <w:t>Stockholm den 20 september 2005</w:t>
            </w:r>
          </w:p>
        </w:tc>
        <w:tc>
          <w:tcPr>
            <w:tcW w:w="3047" w:type="dxa"/>
          </w:tcPr>
          <w:p w:rsidR="0018569E" w:rsidRPr="00106A6B" w:rsidRDefault="0018569E" w:rsidP="0018569E">
            <w:pPr>
              <w:pStyle w:val="Underskrifter"/>
              <w:spacing w:before="240"/>
            </w:pPr>
          </w:p>
        </w:tc>
      </w:tr>
      <w:tr w:rsidR="0018569E" w:rsidRPr="00106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569E" w:rsidRPr="00106A6B" w:rsidRDefault="0018569E" w:rsidP="0018569E">
            <w:pPr>
              <w:pStyle w:val="Underskrifter"/>
            </w:pPr>
            <w:r w:rsidRPr="00106A6B">
              <w:t>Marietta de Pourbaix-Lundin (m)</w:t>
            </w:r>
          </w:p>
        </w:tc>
        <w:tc>
          <w:tcPr>
            <w:tcW w:w="3047" w:type="dxa"/>
          </w:tcPr>
          <w:p w:rsidR="0018569E" w:rsidRPr="00106A6B" w:rsidRDefault="0018569E" w:rsidP="0018569E">
            <w:pPr>
              <w:pStyle w:val="Underskrifter"/>
            </w:pPr>
          </w:p>
        </w:tc>
      </w:tr>
    </w:tbl>
    <w:p w:rsidR="00852021" w:rsidRPr="00106A6B" w:rsidRDefault="00852021" w:rsidP="0018569E">
      <w:pPr>
        <w:pStyle w:val="Normaltindrag"/>
      </w:pPr>
    </w:p>
    <w:sectPr w:rsidR="00852021" w:rsidRPr="00106A6B" w:rsidSect="00185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A75" w:rsidRPr="00106A6B" w:rsidRDefault="00EA7A75">
      <w:r w:rsidRPr="00106A6B">
        <w:separator/>
      </w:r>
    </w:p>
  </w:endnote>
  <w:endnote w:type="continuationSeparator" w:id="0">
    <w:p w:rsidR="00EA7A75" w:rsidRPr="00106A6B" w:rsidRDefault="00EA7A75">
      <w:r w:rsidRPr="00106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9E" w:rsidRPr="00106A6B" w:rsidRDefault="00106A6B" w:rsidP="0018569E">
    <w:pPr>
      <w:pStyle w:val="Sidfot"/>
    </w:pPr>
    <w:r w:rsidRPr="00106A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73723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69E" w:rsidRDefault="001856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569E" w:rsidRDefault="001856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1A" w:rsidRPr="00106A6B" w:rsidRDefault="00106A6B" w:rsidP="0018569E">
    <w:pPr>
      <w:pStyle w:val="Sidfot"/>
    </w:pPr>
    <w:r w:rsidRPr="00106A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977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69E" w:rsidRDefault="001856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569E" w:rsidRDefault="001856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1A" w:rsidRPr="00106A6B" w:rsidRDefault="00106A6B" w:rsidP="0018569E">
    <w:pPr>
      <w:pStyle w:val="Sidfot"/>
    </w:pPr>
    <w:r w:rsidRPr="00106A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019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69E" w:rsidRDefault="001856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569E" w:rsidRDefault="001856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A75" w:rsidRPr="00106A6B" w:rsidRDefault="00EA7A75">
      <w:r w:rsidRPr="00106A6B">
        <w:separator/>
      </w:r>
    </w:p>
  </w:footnote>
  <w:footnote w:type="continuationSeparator" w:id="0">
    <w:p w:rsidR="00EA7A75" w:rsidRPr="00106A6B" w:rsidRDefault="00EA7A75">
      <w:r w:rsidRPr="00106A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9E" w:rsidRPr="00106A6B" w:rsidRDefault="00106A6B" w:rsidP="0018569E">
    <w:pPr>
      <w:pStyle w:val="Sidhuvud"/>
    </w:pPr>
    <w:r w:rsidRPr="00106A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945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69E" w:rsidRDefault="001856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569E" w:rsidRDefault="001856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1A" w:rsidRPr="00106A6B" w:rsidRDefault="00106A6B" w:rsidP="0018569E">
    <w:pPr>
      <w:pStyle w:val="Sidhuvud"/>
    </w:pPr>
    <w:r w:rsidRPr="00106A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72523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69E" w:rsidRDefault="001856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569E" w:rsidRDefault="001856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9E" w:rsidRPr="00106A6B" w:rsidRDefault="0018569E">
    <w:pPr>
      <w:pStyle w:val="FSHNormal"/>
      <w:tabs>
        <w:tab w:val="right" w:pos="5840"/>
      </w:tabs>
    </w:pPr>
    <w:r w:rsidRPr="00106A6B">
      <w:br/>
    </w:r>
    <w:r w:rsidRPr="00106A6B">
      <w:fldChar w:fldCharType="begin" w:fldLock="1"/>
    </w:r>
    <w:r w:rsidRPr="00106A6B">
      <w:instrText xml:space="preserve"> DOCPROPERTY</w:instrText>
    </w:r>
    <w:r w:rsidRPr="00106A6B">
      <w:rPr>
        <w:sz w:val="18"/>
      </w:rPr>
      <w:instrText xml:space="preserve"> "YearUser" *\charformat </w:instrText>
    </w:r>
    <w:r w:rsidRPr="00106A6B">
      <w:fldChar w:fldCharType="separate"/>
    </w:r>
    <w:r w:rsidRPr="00106A6B">
      <w:t>2005/06</w:t>
    </w:r>
    <w:r w:rsidRPr="00106A6B">
      <w:fldChar w:fldCharType="end"/>
    </w:r>
    <w:r w:rsidRPr="00106A6B">
      <w:t xml:space="preserve"> </w:t>
    </w:r>
    <w:r w:rsidRPr="00106A6B">
      <w:tab/>
      <w:t xml:space="preserve">mnr: </w:t>
    </w:r>
    <w:r w:rsidRPr="00106A6B">
      <w:fldChar w:fldCharType="begin" w:fldLock="1"/>
    </w:r>
    <w:r w:rsidRPr="00106A6B">
      <w:instrText xml:space="preserve"> DOCPROPERTY</w:instrText>
    </w:r>
    <w:r w:rsidRPr="00106A6B">
      <w:rPr>
        <w:sz w:val="18"/>
      </w:rPr>
      <w:instrText xml:space="preserve"> "Motionsnummer" *\charformat </w:instrText>
    </w:r>
    <w:r w:rsidRPr="00106A6B">
      <w:fldChar w:fldCharType="separate"/>
    </w:r>
    <w:r w:rsidRPr="00106A6B">
      <w:t>Sk235</w:t>
    </w:r>
    <w:r w:rsidRPr="00106A6B">
      <w:fldChar w:fldCharType="end"/>
    </w:r>
    <w:r w:rsidRPr="00106A6B">
      <w:br/>
    </w:r>
    <w:r w:rsidRPr="00106A6B">
      <w:fldChar w:fldCharType="begin" w:fldLock="1"/>
    </w:r>
    <w:r w:rsidRPr="00106A6B">
      <w:instrText xml:space="preserve"> DOCPROPERTY</w:instrText>
    </w:r>
    <w:r w:rsidRPr="00106A6B">
      <w:rPr>
        <w:sz w:val="18"/>
      </w:rPr>
      <w:instrText xml:space="preserve"> "Samling" *\charformat </w:instrText>
    </w:r>
    <w:r w:rsidRPr="00106A6B">
      <w:fldChar w:fldCharType="end"/>
    </w:r>
    <w:r w:rsidRPr="00106A6B">
      <w:tab/>
      <w:t xml:space="preserve">pnr: </w:t>
    </w:r>
    <w:r w:rsidRPr="00106A6B">
      <w:fldChar w:fldCharType="begin" w:fldLock="1"/>
    </w:r>
    <w:r w:rsidRPr="00106A6B">
      <w:instrText xml:space="preserve"> DOCPROPERTY</w:instrText>
    </w:r>
    <w:r w:rsidRPr="00106A6B">
      <w:rPr>
        <w:sz w:val="18"/>
      </w:rPr>
      <w:instrText xml:space="preserve"> "Partinummer" *\charformat </w:instrText>
    </w:r>
    <w:r w:rsidRPr="00106A6B">
      <w:fldChar w:fldCharType="separate"/>
    </w:r>
    <w:r w:rsidRPr="00106A6B">
      <w:t>m1214</w:t>
    </w:r>
    <w:r w:rsidRPr="00106A6B">
      <w:fldChar w:fldCharType="end"/>
    </w:r>
  </w:p>
  <w:p w:rsidR="0018569E" w:rsidRPr="00106A6B" w:rsidRDefault="0018569E">
    <w:pPr>
      <w:pStyle w:val="FSHRub1"/>
    </w:pPr>
    <w:r w:rsidRPr="00106A6B">
      <w:t>Motion till riksdagen</w:t>
    </w:r>
    <w:r w:rsidRPr="00106A6B">
      <w:br/>
    </w:r>
    <w:r w:rsidRPr="00106A6B">
      <w:fldChar w:fldCharType="begin" w:fldLock="1"/>
    </w:r>
    <w:r w:rsidRPr="00106A6B">
      <w:instrText xml:space="preserve"> DOCPROPERTY "YearUser" *\charformat </w:instrText>
    </w:r>
    <w:r w:rsidRPr="00106A6B">
      <w:fldChar w:fldCharType="separate"/>
    </w:r>
    <w:r w:rsidRPr="00106A6B">
      <w:t>2005/06</w:t>
    </w:r>
    <w:r w:rsidRPr="00106A6B">
      <w:fldChar w:fldCharType="end"/>
    </w:r>
    <w:r w:rsidRPr="00106A6B">
      <w:t>:</w:t>
    </w:r>
    <w:r w:rsidRPr="00106A6B">
      <w:fldChar w:fldCharType="begin" w:fldLock="1"/>
    </w:r>
    <w:r w:rsidRPr="00106A6B">
      <w:instrText xml:space="preserve"> DOCPROPERTY "Motionsnummer" *\charformat </w:instrText>
    </w:r>
    <w:r w:rsidRPr="00106A6B">
      <w:fldChar w:fldCharType="separate"/>
    </w:r>
    <w:r w:rsidRPr="00106A6B">
      <w:t>Sk235</w:t>
    </w:r>
    <w:r w:rsidRPr="00106A6B">
      <w:fldChar w:fldCharType="end"/>
    </w:r>
  </w:p>
  <w:p w:rsidR="0018569E" w:rsidRPr="00106A6B" w:rsidRDefault="0018569E">
    <w:pPr>
      <w:pStyle w:val="FSHNormalS5"/>
    </w:pPr>
    <w:r w:rsidRPr="00106A6B">
      <w:fldChar w:fldCharType="begin" w:fldLock="1"/>
    </w:r>
    <w:r w:rsidRPr="00106A6B">
      <w:instrText xml:space="preserve"> DOCPROPERTY "MotionarText" *\charformat </w:instrText>
    </w:r>
    <w:r w:rsidRPr="00106A6B">
      <w:fldChar w:fldCharType="separate"/>
    </w:r>
    <w:r w:rsidRPr="00106A6B">
      <w:t>av Marietta de Pourbaix-Lundin (m)</w:t>
    </w:r>
    <w:r w:rsidRPr="00106A6B">
      <w:fldChar w:fldCharType="end"/>
    </w:r>
    <w:r w:rsidRPr="00106A6B">
      <w:br/>
    </w:r>
    <w:r w:rsidRPr="00106A6B">
      <w:fldChar w:fldCharType="begin" w:fldLock="1"/>
    </w:r>
    <w:r w:rsidRPr="00106A6B">
      <w:instrText xml:space="preserve"> DOCPROPERTY "SvarFrasKort" *\charformat </w:instrText>
    </w:r>
    <w:r w:rsidRPr="00106A6B">
      <w:fldChar w:fldCharType="end"/>
    </w:r>
  </w:p>
  <w:p w:rsidR="0018569E" w:rsidRPr="00106A6B" w:rsidRDefault="0018569E">
    <w:pPr>
      <w:pStyle w:val="FSHTitel"/>
    </w:pPr>
    <w:r w:rsidRPr="00106A6B">
      <w:fldChar w:fldCharType="begin" w:fldLock="1"/>
    </w:r>
    <w:r w:rsidRPr="00106A6B">
      <w:instrText xml:space="preserve"> DOCPROPERTY</w:instrText>
    </w:r>
    <w:r w:rsidRPr="00106A6B">
      <w:rPr>
        <w:sz w:val="18"/>
      </w:rPr>
      <w:instrText xml:space="preserve"> "RubrikSvar" *\charformat </w:instrText>
    </w:r>
    <w:r w:rsidRPr="00106A6B">
      <w:fldChar w:fldCharType="separate"/>
    </w:r>
    <w:r w:rsidRPr="00106A6B">
      <w:t>Avdrag för arbetsrum</w:t>
    </w:r>
    <w:r w:rsidRPr="00106A6B">
      <w:fldChar w:fldCharType="end"/>
    </w:r>
  </w:p>
  <w:p w:rsidR="0018569E" w:rsidRPr="00106A6B" w:rsidRDefault="0018569E" w:rsidP="0018569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098816">
    <w:abstractNumId w:val="13"/>
  </w:num>
  <w:num w:numId="2" w16cid:durableId="10188667">
    <w:abstractNumId w:val="10"/>
  </w:num>
  <w:num w:numId="3" w16cid:durableId="139465580">
    <w:abstractNumId w:val="11"/>
  </w:num>
  <w:num w:numId="4" w16cid:durableId="952514842">
    <w:abstractNumId w:val="12"/>
  </w:num>
  <w:num w:numId="5" w16cid:durableId="1753118754">
    <w:abstractNumId w:val="8"/>
  </w:num>
  <w:num w:numId="6" w16cid:durableId="282662854">
    <w:abstractNumId w:val="3"/>
  </w:num>
  <w:num w:numId="7" w16cid:durableId="698160801">
    <w:abstractNumId w:val="2"/>
  </w:num>
  <w:num w:numId="8" w16cid:durableId="1572615850">
    <w:abstractNumId w:val="1"/>
  </w:num>
  <w:num w:numId="9" w16cid:durableId="1619094887">
    <w:abstractNumId w:val="0"/>
  </w:num>
  <w:num w:numId="10" w16cid:durableId="1700546976">
    <w:abstractNumId w:val="9"/>
  </w:num>
  <w:num w:numId="11" w16cid:durableId="1116410157">
    <w:abstractNumId w:val="7"/>
  </w:num>
  <w:num w:numId="12" w16cid:durableId="763300560">
    <w:abstractNumId w:val="6"/>
  </w:num>
  <w:num w:numId="13" w16cid:durableId="149950118">
    <w:abstractNumId w:val="5"/>
  </w:num>
  <w:num w:numId="14" w16cid:durableId="425200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300CCB"/>
    <w:rsid w:val="00064BC3"/>
    <w:rsid w:val="00066775"/>
    <w:rsid w:val="00072FB9"/>
    <w:rsid w:val="00100531"/>
    <w:rsid w:val="00106A6B"/>
    <w:rsid w:val="0018569E"/>
    <w:rsid w:val="00201DFB"/>
    <w:rsid w:val="00204A63"/>
    <w:rsid w:val="00212FF1"/>
    <w:rsid w:val="00230193"/>
    <w:rsid w:val="0025068A"/>
    <w:rsid w:val="002818D3"/>
    <w:rsid w:val="002D11A8"/>
    <w:rsid w:val="00300CCB"/>
    <w:rsid w:val="003104E7"/>
    <w:rsid w:val="0034105B"/>
    <w:rsid w:val="00445271"/>
    <w:rsid w:val="004A0504"/>
    <w:rsid w:val="004D641A"/>
    <w:rsid w:val="004E38D9"/>
    <w:rsid w:val="005261BB"/>
    <w:rsid w:val="00581C42"/>
    <w:rsid w:val="0072629D"/>
    <w:rsid w:val="00740D6D"/>
    <w:rsid w:val="00794149"/>
    <w:rsid w:val="007B67A7"/>
    <w:rsid w:val="007C6092"/>
    <w:rsid w:val="00852021"/>
    <w:rsid w:val="009875A9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C4D2B7-79CF-4B54-AA8E-066C68ED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81C4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81C4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335</Words>
  <Characters>1928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Sk235</vt:lpstr>
    </vt:vector>
  </TitlesOfParts>
  <Company>Riksdagen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Sk235</dc:title>
  <dc:subject>Sk235</dc:subject>
  <dc:creator>Riksdagen</dc:creator>
  <cp:keywords>Riksdagen</cp:keywords>
  <dc:description/>
  <cp:lastModifiedBy>Lars Brink</cp:lastModifiedBy>
  <cp:revision>2</cp:revision>
  <cp:lastPrinted>2005-10-22T13:06:00Z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Avdrag för arbetsrum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arbetsrum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20052006000000000109000012140069</vt:lpwstr>
  </property>
  <property fmtid="{D5CDD505-2E9C-101B-9397-08002B2CF9AE}" pid="47" name="datum">
    <vt:lpwstr>050920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20052006000000000109000012140069</vt:lpwstr>
  </property>
  <property fmtid="{D5CDD505-2E9C-101B-9397-08002B2CF9AE}" pid="50" name="nummer">
    <vt:lpwstr>235</vt:lpwstr>
  </property>
  <property fmtid="{D5CDD505-2E9C-101B-9397-08002B2CF9AE}" pid="51" name="utskottsbeteckning">
    <vt:lpwstr>Sk</vt:lpwstr>
  </property>
</Properties>
</file>