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5D69440" w14:textId="1420E43E">
      <w:pPr>
        <w:pStyle w:val="Normalutanindragellerluft"/>
      </w:pPr>
      <w:bookmarkStart w:id="0" w:name="_Toc106800475"/>
      <w:bookmarkStart w:id="1" w:name="_Toc106801300"/>
    </w:p>
    <w:p w:rsidR="00AF30DD" w:rsidRPr="009B062B" w:rsidP="00475CAE" w14:paraId="24023983" w14:textId="77777777">
      <w:pPr>
        <w:pStyle w:val="RubrikFrslagTIllRiksdagsbeslut"/>
      </w:pPr>
      <w:sdt>
        <w:sdtPr>
          <w:alias w:val="CC_Boilerplate_4"/>
          <w:tag w:val="CC_Boilerplate_4"/>
          <w:id w:val="-1644581176"/>
          <w:lock w:val="sdtContentLocked"/>
          <w:placeholder>
            <w:docPart w:val="ADD3F03875F34AE08DEB265C2D4459CA"/>
          </w:placeholder>
          <w:text/>
        </w:sdtPr>
        <w:sdtContent>
          <w:r w:rsidRPr="009B062B">
            <w:t>Förslag till riksdagsbeslut</w:t>
          </w:r>
        </w:sdtContent>
      </w:sdt>
      <w:bookmarkEnd w:id="0"/>
      <w:bookmarkEnd w:id="1"/>
    </w:p>
    <w:sdt>
      <w:sdtPr>
        <w:alias w:val="Yrkande 1"/>
        <w:tag w:val="3f32f774-87c7-4599-bde4-5ce23766050d"/>
        <w:id w:val="1221979549"/>
        <w:lock w:val="sdtLocked"/>
        <w:richText/>
      </w:sdtPr>
      <w:sdtContent>
        <w:p>
          <w:pPr>
            <w:pStyle w:val="Frslagstext"/>
            <w:numPr>
              <w:ilvl w:val="0"/>
              <w:numId w:val="0"/>
            </w:numPr>
          </w:pPr>
          <w:r>
            <w:t>Riksdagen ställer sig bakom det som anförs i motionen om att regeringen skyndsamt bör vidta åtgärder i enlighet med Riksrevisionens rekommendationer för att höja kvaliteten och stärka likvärdigheten i insatser enligt LSS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4797AF705404A96A65C24F8A01A782E"/>
        </w:placeholder>
        <w:text/>
      </w:sdtPr>
      <w:sdtContent>
        <w:p w:rsidR="006D79C9" w:rsidRPr="009B062B" w:rsidP="00333E95" w14:paraId="36259E7C" w14:textId="77777777">
          <w:pPr>
            <w:pStyle w:val="Heading1"/>
          </w:pPr>
          <w:r>
            <w:t>Motivering</w:t>
          </w:r>
        </w:p>
      </w:sdtContent>
    </w:sdt>
    <w:bookmarkEnd w:id="3" w:displacedByCustomXml="prev"/>
    <w:bookmarkEnd w:id="4" w:displacedByCustomXml="prev"/>
    <w:p w:rsidR="004801AC" w:rsidRPr="008E0FE2" w14:paraId="722F1206" w14:textId="45C4E9E4">
      <w:pPr>
        <w:pStyle w:val="Normalutanindragellerluft"/>
      </w:pPr>
      <w:r w:rsidRPr="00DA54B7">
        <w:t>Riksrevisionen har granskat statens regelgivning, stöd och tillsyn av kommunernas myndighetsutövning enligt lagen (1993:387) om stöd och service till vissa funktionshindrade (LSS). Den övergripande slutsatsen är att statens arbete inte har varit effektivt. Tillämpningen av LSS brister i både likvärdighet och kvalitet.</w:t>
      </w:r>
      <w:r w:rsidR="00AE2D16">
        <w:t xml:space="preserve"> Konsekvensen är att människor med funktionsnedsättning inte får det stöd de har rätt till och behov av. </w:t>
      </w:r>
    </w:p>
    <w:p w:rsidR="004801AC" w14:paraId="58BBD428" w14:textId="25CC43BB">
      <w:pPr>
        <w:pStyle w:val="Normalutanindragellerluft"/>
      </w:pPr>
      <w:r>
        <w:t xml:space="preserve">Regeringen instämmer </w:t>
      </w:r>
      <w:r w:rsidRPr="00415D57" w:rsidR="00415D57">
        <w:t>delvis</w:t>
      </w:r>
      <w:r>
        <w:t xml:space="preserve"> i Riksrevisionens slutsatser</w:t>
      </w:r>
      <w:r w:rsidRPr="00415D57" w:rsidR="00415D57">
        <w:t>. Trots detta leder</w:t>
      </w:r>
      <w:r>
        <w:t xml:space="preserve"> rapporten inte </w:t>
      </w:r>
      <w:r w:rsidRPr="00415D57" w:rsidR="00415D57">
        <w:t xml:space="preserve">till några </w:t>
      </w:r>
      <w:r>
        <w:t>ytterligare</w:t>
      </w:r>
      <w:r w:rsidRPr="00415D57" w:rsidR="00415D57">
        <w:t xml:space="preserve"> åtgärder från regeringens sida. Det är anmärkningsvärt, eftersom problemen är välkända och </w:t>
      </w:r>
      <w:r>
        <w:t>LSS har urholkats under lång tid.</w:t>
      </w:r>
    </w:p>
    <w:p w:rsidR="0026083D" w:rsidRPr="0026083D" w:rsidP="0026083D" w14:paraId="2B7567B3" w14:textId="77777777"/>
    <w:p w:rsidR="004801AC" w:rsidRPr="008E0FE2" w14:paraId="40FCCE6C" w14:textId="31659D60">
      <w:pPr>
        <w:pStyle w:val="Normalutanindragellerluft"/>
      </w:pPr>
      <w:r>
        <w:t xml:space="preserve">Det är positivt att regeringen </w:t>
      </w:r>
      <w:r w:rsidRPr="007F3268" w:rsidR="007F3268">
        <w:t xml:space="preserve">har </w:t>
      </w:r>
      <w:r>
        <w:t xml:space="preserve">tillsatt en utredning om </w:t>
      </w:r>
      <w:r w:rsidR="00E219DA">
        <w:t>behovsbedömningarna</w:t>
      </w:r>
      <w:r>
        <w:t xml:space="preserve"> för personlig assistans</w:t>
      </w:r>
      <w:r w:rsidRPr="007F3268" w:rsidR="007F3268">
        <w:t>. Riksrevisionens granskning visar dock att bristerna även omfattar</w:t>
      </w:r>
      <w:r>
        <w:t xml:space="preserve"> flera andra LSS-insatser</w:t>
      </w:r>
      <w:r w:rsidRPr="007F3268" w:rsidR="007F3268">
        <w:t>. Det gäller bland annat</w:t>
      </w:r>
      <w:r>
        <w:t xml:space="preserve"> bostad med särskild service för vuxna, biträde av kontaktperson, daglig verksamhet och korttidstillsyn.</w:t>
      </w:r>
    </w:p>
    <w:p w:rsidR="007F3268" w14:paraId="6C38D034" w14:textId="3D3C4FF5">
      <w:pPr>
        <w:pStyle w:val="Normalutanindragellerluft"/>
        <w:rPr>
          <w:kern w:val="2"/>
          <w:lang w:eastAsia="sv-SE"/>
          <w14:ligatures w14:val="standardContextual"/>
        </w:rPr>
      </w:pPr>
      <w:r>
        <w:t>Även statens tillsyn och kunskapsstyrning behöver förbättras. Myndigheternas arbete har varit långsamt och otillräckligt. Myndigheten för delaktighet föreslog redan förra året en ny nationell handlingsplan för funktionshinderspolitiken, men regeringen har fortfarande inte fattat beslut om en sådan plan.</w:t>
      </w:r>
      <w:r w:rsidR="00634BDE">
        <w:t xml:space="preserve"> Den översyn av </w:t>
      </w:r>
      <w:r w:rsidR="00AE2D16">
        <w:t xml:space="preserve">bestämmelserna i </w:t>
      </w:r>
      <w:r w:rsidR="00634BDE">
        <w:t xml:space="preserve">LSS som Riksrevisionen föreslår skjuts på framtiden. </w:t>
      </w:r>
      <w:r w:rsidR="00AE2D16">
        <w:t xml:space="preserve">Sammantaget är regeringens åtgärder otillräckliga. </w:t>
      </w:r>
    </w:p>
    <w:p w:rsidR="00AE2D16" w14:paraId="7C8F6384" w14:textId="77777777">
      <w:pPr>
        <w:pStyle w:val="Normalutanindragellerluft"/>
      </w:pPr>
    </w:p>
    <w:p w:rsidR="00453EFD" w14:paraId="2727DCE1" w14:textId="3806EBC3">
      <w:pPr>
        <w:pStyle w:val="Normalutanindragellerluft"/>
        <w:rPr>
          <w:kern w:val="2"/>
          <w:lang w:eastAsia="sv-SE"/>
          <w14:ligatures w14:val="standardContextual"/>
        </w:rPr>
      </w:pPr>
      <w:r>
        <w:t>Centerpartiet anser att regeringen behöver agera tydligare och snabbare för att återupprätta intentionerna i LSS. Personer med funktionsnedsättning ska kunna få ändamålsenliga insatser av hög kvalitet oavsett var i landet de bor.</w:t>
      </w:r>
    </w:p>
    <w:p w:rsidR="008647AF" w14:paraId="5A244C21" w14:textId="14C1E99E">
      <w:pPr>
        <w:pStyle w:val="Normalutanindragellerluft"/>
        <w:rPr>
          <w:kern w:val="2"/>
          <w:lang w:eastAsia="sv-SE"/>
          <w14:ligatures w14:val="standardContextual"/>
        </w:rPr>
      </w:pPr>
      <w:r>
        <w:t xml:space="preserve">Regeringen bör därför skyndsamt vidta åtgärder i </w:t>
      </w:r>
      <w:r w:rsidR="00BF1A13">
        <w:t xml:space="preserve">enlighet med </w:t>
      </w:r>
      <w:r>
        <w:t xml:space="preserve">Riksrevisionens </w:t>
      </w:r>
      <w:r w:rsidR="00BF1A13">
        <w:t>förslag</w:t>
      </w:r>
      <w:r>
        <w:t>. Arbetet bör särskilt inriktas på en mer likvärdig tillämpning, förbättrad tillsyn och kunskapsstyrning samt högre kvalitet i samtliga berörda LSS-insatser.</w:t>
      </w:r>
      <w:r w:rsidR="00634BDE">
        <w:t xml:space="preserve"> </w:t>
      </w:r>
      <w:r w:rsidR="00037AF4">
        <w:t xml:space="preserve">I arbetet bör en </w:t>
      </w:r>
      <w:r w:rsidR="00634BDE">
        <w:t>samlad översyn av bestämmelserna i LSS</w:t>
      </w:r>
      <w:r w:rsidR="00037AF4">
        <w:t xml:space="preserve"> ingå</w:t>
      </w:r>
      <w:r w:rsidR="00634BDE">
        <w:t xml:space="preserve">. </w:t>
      </w:r>
    </w:p>
    <w:sdt>
      <w:sdtPr>
        <w:rPr>
          <w:i/>
          <w:noProof/>
        </w:rPr>
        <w:alias w:val="CC_Underskrifter"/>
        <w:tag w:val="CC_Underskrifter"/>
        <w:id w:val="583496634"/>
        <w:lock w:val="sdtContentLocked"/>
        <w:placeholder>
          <w:docPart w:val="825E16CD694E4A42B4EE5D74AF96C966"/>
        </w:placeholder>
        <w:richText/>
      </w:sdtPr>
      <w:sdtContent>
        <w:p w:rsidR="00475CAE" w:rsidP="00475CAE" w14:paraId="47C28471" w14:textId="77777777"/>
        <w:p w:rsidR="00475CAE" w:rsidP="00475CAE" w14:paraId="66E1A115" w14:textId="3F017AD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Christofer Bergenblock (C)</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Emmy Ahlstedt (C)</w:t>
            </w:r>
          </w:p>
        </w:tc>
        <w:tc>
          <w:tcPr>
            <w:tcW w:w="50" w:type="pct"/>
            <w:vAlign w:val="bottom"/>
          </w:tcPr>
          <w:p>
            <w:pPr>
              <w:pStyle w:val="Underskrifter"/>
              <w:spacing w:after="0"/>
            </w:pPr>
            <w:r>
              <w:t>Muharrem Demirok (C)</w:t>
            </w:r>
          </w:p>
        </w:tc>
      </w:tr>
    </w:tbl>
    <w:p w:rsidR="004801AC" w:rsidRPr="008E0FE2" w:rsidP="00DF3554" w14:paraId="41E8309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EC184D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A30A4E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75CAE" w:rsidP="00475CAE" w14:paraId="31DB5843" w14:textId="230D99F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876F5F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E86C3A5">
                          <w:pPr>
                            <w:jc w:val="right"/>
                          </w:pPr>
                          <w:sdt>
                            <w:sdtPr>
                              <w:alias w:val="CC_Noformat_Partikod"/>
                              <w:tag w:val="CC_Noformat_Partikod"/>
                              <w:id w:val="-53464382"/>
                              <w:placeholder>
                                <w:docPart w:val="61BFDA954B684DFB8BBB41370093F4E9"/>
                              </w:placeholder>
                              <w:text/>
                            </w:sdtPr>
                            <w:sdtContent>
                              <w:r w:rsidR="00D52AE4">
                                <w:t>C</w:t>
                              </w:r>
                            </w:sdtContent>
                          </w:sdt>
                          <w:sdt>
                            <w:sdtPr>
                              <w:alias w:val="CC_Noformat_Partinummer"/>
                              <w:tag w:val="CC_Noformat_Partinummer"/>
                              <w:id w:val="-1709555926"/>
                              <w:placeholder>
                                <w:docPart w:val="104ADF89DC664AEC950DAC838AD0CC4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CA5B1C0" w14:textId="3E86C3A5">
                    <w:pPr>
                      <w:jc w:val="right"/>
                    </w:pPr>
                    <w:sdt>
                      <w:sdtPr>
                        <w:alias w:val="CC_Noformat_Partikod"/>
                        <w:tag w:val="CC_Noformat_Partikod"/>
                        <w:id w:val="557617871"/>
                        <w:placeholder>
                          <w:docPart w:val="61BFDA954B684DFB8BBB41370093F4E9"/>
                        </w:placeholder>
                        <w:text/>
                      </w:sdtPr>
                      <w:sdtContent>
                        <w:r w:rsidR="00D52AE4">
                          <w:t>C</w:t>
                        </w:r>
                      </w:sdtContent>
                    </w:sdt>
                    <w:sdt>
                      <w:sdtPr>
                        <w:alias w:val="CC_Noformat_Partinummer"/>
                        <w:tag w:val="CC_Noformat_Partinummer"/>
                        <w:id w:val="1296306070"/>
                        <w:placeholder>
                          <w:docPart w:val="104ADF89DC664AEC950DAC838AD0CC41"/>
                        </w:placeholder>
                        <w:showingPlcHdr/>
                        <w:text/>
                      </w:sdtPr>
                      <w:sdtContent>
                        <w:r>
                          <w:t xml:space="preserve"> </w:t>
                        </w:r>
                      </w:sdtContent>
                    </w:sdt>
                  </w:p>
                </w:txbxContent>
              </v:textbox>
            </v:shape>
          </w:pict>
        </mc:Fallback>
      </mc:AlternateContent>
    </w:r>
  </w:p>
  <w:p w:rsidR="00262EA3" w:rsidRPr="00293C4F" w:rsidP="00776B74" w14:paraId="56C79F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0DC456C" w14:textId="77777777">
    <w:pPr>
      <w:jc w:val="right"/>
    </w:pPr>
  </w:p>
  <w:p w:rsidR="00262EA3" w:rsidP="00776B74" w14:paraId="6D5FEF9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AEF43E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80C7179" w14:textId="53B5A887">
    <w:pPr>
      <w:pStyle w:val="FSHNormal"/>
      <w:spacing w:before="40"/>
    </w:pPr>
    <w:sdt>
      <w:sdtPr>
        <w:alias w:val="CC_Noformat_Motionstyp"/>
        <w:tag w:val="CC_Noformat_Motionstyp"/>
        <w:id w:val="1162973129"/>
        <w:lock w:val="sdtContentLocked"/>
        <w:text/>
        <w15:appearance w15:val="hidden"/>
      </w:sdtPr>
      <w:sdtContent>
        <w:r>
          <w:t>Kommittémotion</w:t>
        </w:r>
      </w:sdtContent>
    </w:sdt>
    <w:r w:rsidR="00821B36">
      <w:t xml:space="preserve"> </w:t>
    </w:r>
    <w:sdt>
      <w:sdtPr>
        <w:alias w:val="CC_Noformat_Partikod"/>
        <w:tag w:val="CC_Noformat_Partikod"/>
        <w:id w:val="1471015553"/>
        <w:text/>
      </w:sdtPr>
      <w:sdtContent>
        <w:r w:rsidR="00D52AE4">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069FB2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CD52351" w14:textId="7C25E1B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:33</w:t>
        </w:r>
      </w:sdtContent>
    </w:sdt>
  </w:p>
  <w:p w:rsidR="00262EA3" w:rsidP="00E03A3D" w14:paraId="47B8C8F2" w14:textId="20C0D66D">
    <w:pPr>
      <w:pStyle w:val="Motionr"/>
    </w:pPr>
    <w:sdt>
      <w:sdtPr>
        <w:alias w:val="CC_Noformat_Avtext"/>
        <w:tag w:val="CC_Noformat_Avtext"/>
        <w:id w:val="-2020768203"/>
        <w:lock w:val="sdtContentLocked"/>
        <w:placeholder>
          <w:docPart w:val="61BFDA954B684DFB8BBB41370093F4E9"/>
        </w:placeholder>
        <w:text/>
        <w15:appearance w15:val="hidden"/>
      </w:sdtPr>
      <w:sdtContent>
        <w:r>
          <w:t>av Christofer Bergenblock m.fl. (C)</w:t>
        </w:r>
      </w:sdtContent>
    </w:sdt>
  </w:p>
  <w:sdt>
    <w:sdtPr>
      <w:alias w:val="CC_Noformat_Rubtext"/>
      <w:tag w:val="CC_Noformat_Rubtext"/>
      <w:id w:val="-218060500"/>
      <w:lock w:val="sdtContentLocked"/>
      <w:placeholder>
        <w:docPart w:val="104ADF89DC664AEC950DAC838AD0CC41"/>
      </w:placeholder>
      <w:text/>
    </w:sdtPr>
    <w:sdtContent>
      <w:p w:rsidR="00262EA3" w:rsidP="00283E0F" w14:paraId="1701C2C2" w14:textId="75E2F376">
        <w:pPr>
          <w:pStyle w:val="FSHRub2"/>
        </w:pPr>
        <w:r>
          <w:t xml:space="preserve">med anledning av skr. 2025/26:288 Riksrevisionens rapport om statens styrning av kommunernas myndighetsutövning som avser LSS </w:t>
        </w:r>
      </w:p>
    </w:sdtContent>
  </w:sdt>
  <w:sdt>
    <w:sdtPr>
      <w:alias w:val="CC_Boilerplate_3"/>
      <w:tag w:val="CC_Boilerplate_3"/>
      <w:id w:val="1606463544"/>
      <w:lock w:val="sdtContentLocked"/>
      <w:text w:multiLine="1"/>
      <w15:appearance w15:val="hidden"/>
    </w:sdtPr>
    <w:sdtContent>
      <w:p w:rsidR="00262EA3" w:rsidP="00283E0F" w14:paraId="399953F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AE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AF4"/>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5F65"/>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4"/>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3AD"/>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83D"/>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5B9"/>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256"/>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76F"/>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37F"/>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5D57"/>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3EFD"/>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5CAE"/>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3B8B"/>
    <w:rsid w:val="00504301"/>
    <w:rsid w:val="005043A4"/>
    <w:rsid w:val="00504B41"/>
    <w:rsid w:val="00504BA3"/>
    <w:rsid w:val="00504F15"/>
    <w:rsid w:val="00504FB1"/>
    <w:rsid w:val="00505298"/>
    <w:rsid w:val="00505683"/>
    <w:rsid w:val="005056AE"/>
    <w:rsid w:val="0050602C"/>
    <w:rsid w:val="00506377"/>
    <w:rsid w:val="005065F5"/>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794"/>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BDE"/>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35E"/>
    <w:rsid w:val="007169BA"/>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4FA5"/>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268"/>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A4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9E"/>
    <w:rsid w:val="008555D4"/>
    <w:rsid w:val="0085565F"/>
    <w:rsid w:val="00855876"/>
    <w:rsid w:val="00855977"/>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7AF"/>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1C6"/>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196"/>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33"/>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5D20"/>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16"/>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945"/>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2E61"/>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A13"/>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4AD"/>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03B"/>
    <w:rsid w:val="00D512FE"/>
    <w:rsid w:val="00D5212B"/>
    <w:rsid w:val="00D52AE4"/>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034"/>
    <w:rsid w:val="00D61340"/>
    <w:rsid w:val="00D61DC8"/>
    <w:rsid w:val="00D62826"/>
    <w:rsid w:val="00D63254"/>
    <w:rsid w:val="00D64C90"/>
    <w:rsid w:val="00D65F72"/>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4B7"/>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9DA"/>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1F60"/>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0CB0591"/>
  <w15:chartTrackingRefBased/>
  <w15:docId w15:val="{1F8F39F9-5766-4C7B-B70F-AA807577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9"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uiPriority w:val="9"/>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uiPriority w:val="9"/>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D5103B"/>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DD3F03875F34AE08DEB265C2D4459CA"/>
        <w:category>
          <w:name w:val="Allmänt"/>
          <w:gallery w:val="placeholder"/>
        </w:category>
        <w:types>
          <w:type w:val="bbPlcHdr"/>
        </w:types>
        <w:behaviors>
          <w:behavior w:val="content"/>
        </w:behaviors>
        <w:guid w:val="{F3282B74-0F6F-477B-8023-74FD41B25A87}"/>
      </w:docPartPr>
      <w:docPartBody>
        <w:p w:rsidR="00D65F72">
          <w:pPr>
            <w:pStyle w:val="ADD3F03875F34AE08DEB265C2D4459CA"/>
          </w:pPr>
          <w:r w:rsidRPr="005A0A93">
            <w:rPr>
              <w:rStyle w:val="PlaceholderText"/>
            </w:rPr>
            <w:t>Förslag till riksdagsbeslut</w:t>
          </w:r>
        </w:p>
      </w:docPartBody>
    </w:docPart>
    <w:docPart>
      <w:docPartPr>
        <w:name w:val="E4797AF705404A96A65C24F8A01A782E"/>
        <w:category>
          <w:name w:val="Allmänt"/>
          <w:gallery w:val="placeholder"/>
        </w:category>
        <w:types>
          <w:type w:val="bbPlcHdr"/>
        </w:types>
        <w:behaviors>
          <w:behavior w:val="content"/>
        </w:behaviors>
        <w:guid w:val="{730E6B9B-A2BA-454D-8870-F587031B7A8F}"/>
      </w:docPartPr>
      <w:docPartBody>
        <w:p w:rsidR="00D65F72">
          <w:pPr>
            <w:pStyle w:val="E4797AF705404A96A65C24F8A01A782E"/>
          </w:pPr>
          <w:r w:rsidRPr="005A0A93">
            <w:rPr>
              <w:rStyle w:val="PlaceholderText"/>
            </w:rPr>
            <w:t>Motivering</w:t>
          </w:r>
        </w:p>
      </w:docPartBody>
    </w:docPart>
    <w:docPart>
      <w:docPartPr>
        <w:name w:val="825E16CD694E4A42B4EE5D74AF96C966"/>
        <w:category>
          <w:name w:val="Allmänt"/>
          <w:gallery w:val="placeholder"/>
        </w:category>
        <w:types>
          <w:type w:val="bbPlcHdr"/>
        </w:types>
        <w:behaviors>
          <w:behavior w:val="content"/>
        </w:behaviors>
        <w:guid w:val="{652392D9-B1B2-451C-B8FD-8BFF7A6558E5}"/>
      </w:docPartPr>
      <w:docPartBody>
        <w:p w:rsidR="00D65F72">
          <w:pPr>
            <w:pStyle w:val="825E16CD694E4A42B4EE5D74AF96C966"/>
          </w:pPr>
          <w:r w:rsidRPr="009B077E">
            <w:rPr>
              <w:rStyle w:val="PlaceholderText"/>
            </w:rPr>
            <w:t>Namn på motionärer infogas/tas bort via panelen.</w:t>
          </w:r>
        </w:p>
      </w:docPartBody>
    </w:docPart>
    <w:docPart>
      <w:docPartPr>
        <w:name w:val="61BFDA954B684DFB8BBB41370093F4E9"/>
        <w:category>
          <w:name w:val="Allmänt"/>
          <w:gallery w:val="placeholder"/>
        </w:category>
        <w:types>
          <w:type w:val="bbPlcHdr"/>
        </w:types>
        <w:behaviors>
          <w:behavior w:val="content"/>
        </w:behaviors>
        <w:guid w:val="{16747127-2C19-47E7-A4CB-530A1495F759}"/>
      </w:docPartPr>
      <w:docPartBody>
        <w:p w:rsidR="00D65F72">
          <w:pPr>
            <w:pStyle w:val="61BFDA954B684DFB8BBB41370093F4E9"/>
          </w:pPr>
          <w:r>
            <w:rPr>
              <w:rStyle w:val="PlaceholderText"/>
            </w:rPr>
            <w:t xml:space="preserve"> </w:t>
          </w:r>
        </w:p>
      </w:docPartBody>
    </w:docPart>
    <w:docPart>
      <w:docPartPr>
        <w:name w:val="104ADF89DC664AEC950DAC838AD0CC41"/>
        <w:category>
          <w:name w:val="Allmänt"/>
          <w:gallery w:val="placeholder"/>
        </w:category>
        <w:types>
          <w:type w:val="bbPlcHdr"/>
        </w:types>
        <w:behaviors>
          <w:behavior w:val="content"/>
        </w:behaviors>
        <w:guid w:val="{C6A9E030-BEEB-462A-9B93-D907F4211543}"/>
      </w:docPartPr>
      <w:docPartBody>
        <w:p w:rsidR="00D65F72">
          <w:pPr>
            <w:pStyle w:val="104ADF89DC664AEC950DAC838AD0CC4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0" w:inkAnnotations="1"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F72"/>
    <w:rsid w:val="000A5F65"/>
    <w:rsid w:val="002945B9"/>
    <w:rsid w:val="00554794"/>
    <w:rsid w:val="006D7A1A"/>
    <w:rsid w:val="009648AE"/>
    <w:rsid w:val="00A95133"/>
    <w:rsid w:val="00D65F72"/>
    <w:rsid w:val="00F931B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DD3F03875F34AE08DEB265C2D4459CA">
    <w:name w:val="ADD3F03875F34AE08DEB265C2D4459CA"/>
  </w:style>
  <w:style w:type="paragraph" w:customStyle="1" w:styleId="3F13989E250643169D5D54D2F14B5BA4">
    <w:name w:val="3F13989E250643169D5D54D2F14B5BA4"/>
  </w:style>
  <w:style w:type="paragraph" w:customStyle="1" w:styleId="E4797AF705404A96A65C24F8A01A782E">
    <w:name w:val="E4797AF705404A96A65C24F8A01A782E"/>
  </w:style>
  <w:style w:type="paragraph" w:customStyle="1" w:styleId="825E16CD694E4A42B4EE5D74AF96C966">
    <w:name w:val="825E16CD694E4A42B4EE5D74AF96C966"/>
  </w:style>
  <w:style w:type="paragraph" w:customStyle="1" w:styleId="61BFDA954B684DFB8BBB41370093F4E9">
    <w:name w:val="61BFDA954B684DFB8BBB41370093F4E9"/>
  </w:style>
  <w:style w:type="paragraph" w:customStyle="1" w:styleId="104ADF89DC664AEC950DAC838AD0CC41">
    <w:name w:val="104ADF89DC664AEC950DAC838AD0CC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9230A8-1E25-4FA1-959D-D7A74E4E4AFA}"/>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2</Pages>
  <Words>313</Words>
  <Characters>2017</Characters>
  <Application>Microsoft Office Word</Application>
  <DocSecurity>0</DocSecurity>
  <Lines>39</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med anledning av skr   2025 26 288 Riksrevisionens rapport om statens styrning av  kommunernas myndighetsutövning som avser  LSS</vt:lpstr>
      <vt:lpstr>
      </vt:lpstr>
    </vt:vector>
  </TitlesOfParts>
  <Company>Sveriges riksdag</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