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77B412F4DC8420790F3D67E645EA6E2"/>
        </w:placeholder>
        <w15:appearance w15:val="hidden"/>
        <w:text/>
      </w:sdtPr>
      <w:sdtEndPr/>
      <w:sdtContent>
        <w:p w:rsidRPr="009B062B" w:rsidR="00AF30DD" w:rsidP="009B062B" w:rsidRDefault="00AF30DD" w14:paraId="3FE3486A" w14:textId="77777777">
          <w:pPr>
            <w:pStyle w:val="RubrikFrslagTIllRiksdagsbeslut"/>
          </w:pPr>
          <w:r w:rsidRPr="009B062B">
            <w:t>Förslag till riksdagsbeslut</w:t>
          </w:r>
        </w:p>
      </w:sdtContent>
    </w:sdt>
    <w:sdt>
      <w:sdtPr>
        <w:alias w:val="Yrkande 1"/>
        <w:tag w:val="abf7ddbc-36a5-4ee7-92bd-ac2a87720226"/>
        <w:id w:val="1795177562"/>
        <w:lock w:val="sdtLocked"/>
      </w:sdtPr>
      <w:sdtEndPr/>
      <w:sdtContent>
        <w:p w:rsidR="004B46AE" w:rsidRDefault="00F743FF" w14:paraId="0D5DEBD8" w14:textId="77777777">
          <w:pPr>
            <w:pStyle w:val="Frslagstext"/>
          </w:pPr>
          <w:r>
            <w:t>Riksdagen ställer sig bakom det som anförs i motionen om att kommuner och landsting anses skyldiga att erbjuda vård i egen regi och tillkännager detta för regeringen.</w:t>
          </w:r>
        </w:p>
      </w:sdtContent>
    </w:sdt>
    <w:sdt>
      <w:sdtPr>
        <w:alias w:val="Yrkande 2"/>
        <w:tag w:val="d449016e-7d53-4bb8-b92a-81b9ae0e8c7c"/>
        <w:id w:val="654726724"/>
        <w:lock w:val="sdtLocked"/>
      </w:sdtPr>
      <w:sdtEndPr/>
      <w:sdtContent>
        <w:p w:rsidR="004B46AE" w:rsidRDefault="00F743FF" w14:paraId="672D6F12" w14:textId="77777777">
          <w:pPr>
            <w:pStyle w:val="Frslagstext"/>
          </w:pPr>
          <w:r>
            <w:t>Riksdagen ställer sig bakom det som anförs i motionen om att privata vårdgivare ska ha ett ansvar för verksamheten även efter avveckling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58619D4FEA4A0DAFE94AD23F75EDE0"/>
        </w:placeholder>
        <w15:appearance w15:val="hidden"/>
        <w:text/>
      </w:sdtPr>
      <w:sdtEndPr/>
      <w:sdtContent>
        <w:p w:rsidRPr="009B062B" w:rsidR="006D79C9" w:rsidP="00333E95" w:rsidRDefault="006D79C9" w14:paraId="550AE8D1" w14:textId="77777777">
          <w:pPr>
            <w:pStyle w:val="Rubrik1"/>
          </w:pPr>
          <w:r>
            <w:t>Motivering</w:t>
          </w:r>
        </w:p>
      </w:sdtContent>
    </w:sdt>
    <w:p w:rsidRPr="00E60112" w:rsidR="00677A36" w:rsidP="00E60112" w:rsidRDefault="00677A36" w14:paraId="1E928D9E" w14:textId="77777777">
      <w:pPr>
        <w:pStyle w:val="Normalutanindragellerluft"/>
      </w:pPr>
      <w:r w:rsidRPr="00E60112">
        <w:t>Sedan möjligheten att lägga ut det offentligas resurser på en marknad, har antalet privata vårdgivare ökat och syftet med reformen sades vara att öka människors valmöjligheter. Detta har varit mantrat inom alla sektorer där staten har tappat monopolmakten till privata utförare – såväl för fordonsbesiktning som läkemedelsförsäljning.</w:t>
      </w:r>
    </w:p>
    <w:p w:rsidRPr="00677A36" w:rsidR="00677A36" w:rsidP="00677A36" w:rsidRDefault="00677A36" w14:paraId="774FAB41" w14:textId="77777777">
      <w:r w:rsidRPr="00677A36">
        <w:t>Möjligheten för kommuner och regioner/landsting att behålla en del av verksamheten inom offentligt ägo finns idag men behöver förtydligas för att det också ska vara obligatoriskt att behålla en del av verksamheten, bekostad av skattemedel, i det gemensammas omsorg.</w:t>
      </w:r>
    </w:p>
    <w:p w:rsidRPr="00677A36" w:rsidR="00677A36" w:rsidP="00677A36" w:rsidRDefault="00677A36" w14:paraId="4669DA0B" w14:textId="77777777">
      <w:r w:rsidRPr="00677A36">
        <w:t>När företag inom välfärden inte anser sig göra tillräcklig vinst kan de snabbt avveckla sin verksamhet och kvar står det offentliga med ett ansvar för befolkningen, utan en rimlig inställelsetid.</w:t>
      </w:r>
    </w:p>
    <w:p w:rsidRPr="00677A36" w:rsidR="00677A36" w:rsidP="00BB64D6" w:rsidRDefault="00677A36" w14:paraId="65DEB488" w14:textId="77777777">
      <w:pPr>
        <w:ind w:firstLine="0"/>
      </w:pPr>
      <w:r w:rsidRPr="00677A36">
        <w:t>Efter apoteksreformen står det också klart att utökningen av antalet apotek framför allt skett i folkrika delar av Sverige. Där befolkningsunderlaget sviker, har också apoteksföretagen lämnat marknaden. Med en statligt styrd läkemedelsförsäljning kan butikerna som går med vinst garantera överlevnad för de som inte annars skulle klara sig. Den buffertzonen finns inte idag.</w:t>
      </w:r>
    </w:p>
    <w:p w:rsidR="00652B73" w:rsidP="00677A36" w:rsidRDefault="00677A36" w14:paraId="2BC0ABC3" w14:textId="56D2AC12">
      <w:r w:rsidRPr="00677A36">
        <w:lastRenderedPageBreak/>
        <w:t>För att säkerställa en jämlik vård i hela landet, krävs att vårdgivare också befinner sig utanför folkrika regioner och för detta krävs en skyldighet för landstingen såväl som för kommunerna</w:t>
      </w:r>
      <w:r w:rsidRPr="00677A36" w:rsidR="00843CEF">
        <w:t>.</w:t>
      </w:r>
    </w:p>
    <w:bookmarkStart w:name="_GoBack" w:id="1"/>
    <w:bookmarkEnd w:id="1"/>
    <w:p w:rsidRPr="00677A36" w:rsidR="00E60112" w:rsidP="00677A36" w:rsidRDefault="00E60112" w14:paraId="6B201ABC" w14:textId="77777777"/>
    <w:sdt>
      <w:sdtPr>
        <w:rPr>
          <w:i/>
          <w:noProof/>
        </w:rPr>
        <w:alias w:val="CC_Underskrifter"/>
        <w:tag w:val="CC_Underskrifter"/>
        <w:id w:val="583496634"/>
        <w:lock w:val="sdtContentLocked"/>
        <w:placeholder>
          <w:docPart w:val="3FD90279441F465D89CC961CB1A36449"/>
        </w:placeholder>
        <w15:appearance w15:val="hidden"/>
      </w:sdtPr>
      <w:sdtEndPr>
        <w:rPr>
          <w:i w:val="0"/>
          <w:noProof w:val="0"/>
        </w:rPr>
      </w:sdtEndPr>
      <w:sdtContent>
        <w:p w:rsidR="004801AC" w:rsidP="00BB64D6" w:rsidRDefault="00E60112" w14:paraId="198A0F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Emilia Töyrä (S)</w:t>
            </w:r>
          </w:p>
        </w:tc>
        <w:tc>
          <w:tcPr>
            <w:tcW w:w="50" w:type="pct"/>
            <w:vAlign w:val="bottom"/>
          </w:tcPr>
          <w:p>
            <w:pPr>
              <w:pStyle w:val="Underskrifter"/>
            </w:pPr>
            <w:r>
              <w:t> </w:t>
            </w:r>
          </w:p>
        </w:tc>
      </w:tr>
    </w:tbl>
    <w:p w:rsidR="00AB7B04" w:rsidRDefault="00AB7B04" w14:paraId="4A294BB4" w14:textId="77777777"/>
    <w:sectPr w:rsidR="00AB7B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F23B3" w14:textId="77777777" w:rsidR="002E3455" w:rsidRDefault="002E3455" w:rsidP="000C1CAD">
      <w:pPr>
        <w:spacing w:line="240" w:lineRule="auto"/>
      </w:pPr>
      <w:r>
        <w:separator/>
      </w:r>
    </w:p>
  </w:endnote>
  <w:endnote w:type="continuationSeparator" w:id="0">
    <w:p w14:paraId="08BD93FE" w14:textId="77777777" w:rsidR="002E3455" w:rsidRDefault="002E34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E48A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608A3" w14:textId="5CEB5E4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01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E07ED" w14:textId="77777777" w:rsidR="002E3455" w:rsidRDefault="002E3455" w:rsidP="000C1CAD">
      <w:pPr>
        <w:spacing w:line="240" w:lineRule="auto"/>
      </w:pPr>
      <w:r>
        <w:separator/>
      </w:r>
    </w:p>
  </w:footnote>
  <w:footnote w:type="continuationSeparator" w:id="0">
    <w:p w14:paraId="1D6A3B39" w14:textId="77777777" w:rsidR="002E3455" w:rsidRDefault="002E34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58CD2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726E2B" wp14:anchorId="204CE1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60112" w14:paraId="00F93C98" w14:textId="77777777">
                          <w:pPr>
                            <w:jc w:val="right"/>
                          </w:pPr>
                          <w:sdt>
                            <w:sdtPr>
                              <w:alias w:val="CC_Noformat_Partikod"/>
                              <w:tag w:val="CC_Noformat_Partikod"/>
                              <w:id w:val="-53464382"/>
                              <w:placeholder>
                                <w:docPart w:val="9D97495F7F3848FABBE5D01E5EB3DF3E"/>
                              </w:placeholder>
                              <w:text/>
                            </w:sdtPr>
                            <w:sdtEndPr/>
                            <w:sdtContent>
                              <w:r w:rsidR="00677A36">
                                <w:t>S</w:t>
                              </w:r>
                            </w:sdtContent>
                          </w:sdt>
                          <w:sdt>
                            <w:sdtPr>
                              <w:alias w:val="CC_Noformat_Partinummer"/>
                              <w:tag w:val="CC_Noformat_Partinummer"/>
                              <w:id w:val="-1709555926"/>
                              <w:placeholder>
                                <w:docPart w:val="1090CAC1F0F74B5D962C0A6787237EF2"/>
                              </w:placeholder>
                              <w:text/>
                            </w:sdtPr>
                            <w:sdtEndPr/>
                            <w:sdtContent>
                              <w:r w:rsidR="00677A36">
                                <w:t>1614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4CE1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60112" w14:paraId="00F93C98" w14:textId="77777777">
                    <w:pPr>
                      <w:jc w:val="right"/>
                    </w:pPr>
                    <w:sdt>
                      <w:sdtPr>
                        <w:alias w:val="CC_Noformat_Partikod"/>
                        <w:tag w:val="CC_Noformat_Partikod"/>
                        <w:id w:val="-53464382"/>
                        <w:placeholder>
                          <w:docPart w:val="9D97495F7F3848FABBE5D01E5EB3DF3E"/>
                        </w:placeholder>
                        <w:text/>
                      </w:sdtPr>
                      <w:sdtEndPr/>
                      <w:sdtContent>
                        <w:r w:rsidR="00677A36">
                          <w:t>S</w:t>
                        </w:r>
                      </w:sdtContent>
                    </w:sdt>
                    <w:sdt>
                      <w:sdtPr>
                        <w:alias w:val="CC_Noformat_Partinummer"/>
                        <w:tag w:val="CC_Noformat_Partinummer"/>
                        <w:id w:val="-1709555926"/>
                        <w:placeholder>
                          <w:docPart w:val="1090CAC1F0F74B5D962C0A6787237EF2"/>
                        </w:placeholder>
                        <w:text/>
                      </w:sdtPr>
                      <w:sdtEndPr/>
                      <w:sdtContent>
                        <w:r w:rsidR="00677A36">
                          <w:t>1614</w:t>
                        </w:r>
                      </w:sdtContent>
                    </w:sdt>
                  </w:p>
                </w:txbxContent>
              </v:textbox>
              <w10:wrap anchorx="page"/>
            </v:shape>
          </w:pict>
        </mc:Fallback>
      </mc:AlternateContent>
    </w:r>
  </w:p>
  <w:p w:rsidRPr="00293C4F" w:rsidR="004F35FE" w:rsidP="00776B74" w:rsidRDefault="004F35FE" w14:paraId="066807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60112" w14:paraId="22B965E5" w14:textId="77777777">
    <w:pPr>
      <w:jc w:val="right"/>
    </w:pPr>
    <w:sdt>
      <w:sdtPr>
        <w:alias w:val="CC_Noformat_Partikod"/>
        <w:tag w:val="CC_Noformat_Partikod"/>
        <w:id w:val="559911109"/>
        <w:placeholder>
          <w:docPart w:val="1090CAC1F0F74B5D962C0A6787237EF2"/>
        </w:placeholder>
        <w:text/>
      </w:sdtPr>
      <w:sdtEndPr/>
      <w:sdtContent>
        <w:r w:rsidR="00677A36">
          <w:t>S</w:t>
        </w:r>
      </w:sdtContent>
    </w:sdt>
    <w:sdt>
      <w:sdtPr>
        <w:alias w:val="CC_Noformat_Partinummer"/>
        <w:tag w:val="CC_Noformat_Partinummer"/>
        <w:id w:val="1197820850"/>
        <w:placeholder>
          <w:docPart w:val="DefaultPlaceholder_-1854013440"/>
        </w:placeholder>
        <w:text/>
      </w:sdtPr>
      <w:sdtEndPr/>
      <w:sdtContent>
        <w:r w:rsidR="00677A36">
          <w:t>1614</w:t>
        </w:r>
      </w:sdtContent>
    </w:sdt>
  </w:p>
  <w:p w:rsidR="004F35FE" w:rsidP="00776B74" w:rsidRDefault="004F35FE" w14:paraId="3D86CBE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60112" w14:paraId="1918443A" w14:textId="77777777">
    <w:pPr>
      <w:jc w:val="right"/>
    </w:pPr>
    <w:sdt>
      <w:sdtPr>
        <w:alias w:val="CC_Noformat_Partikod"/>
        <w:tag w:val="CC_Noformat_Partikod"/>
        <w:id w:val="1471015553"/>
        <w:text/>
      </w:sdtPr>
      <w:sdtEndPr/>
      <w:sdtContent>
        <w:r w:rsidR="00677A36">
          <w:t>S</w:t>
        </w:r>
      </w:sdtContent>
    </w:sdt>
    <w:sdt>
      <w:sdtPr>
        <w:alias w:val="CC_Noformat_Partinummer"/>
        <w:tag w:val="CC_Noformat_Partinummer"/>
        <w:id w:val="-2014525982"/>
        <w:text/>
      </w:sdtPr>
      <w:sdtEndPr/>
      <w:sdtContent>
        <w:r w:rsidR="00677A36">
          <w:t>1614</w:t>
        </w:r>
      </w:sdtContent>
    </w:sdt>
  </w:p>
  <w:p w:rsidR="004F35FE" w:rsidP="00A314CF" w:rsidRDefault="00E60112" w14:paraId="52FE26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60112" w14:paraId="7B11783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60112" w14:paraId="683E86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:2143</w:t>
        </w:r>
      </w:sdtContent>
    </w:sdt>
  </w:p>
  <w:p w:rsidR="004F35FE" w:rsidP="00E03A3D" w:rsidRDefault="00E60112" w14:paraId="41C5C9ED" w14:textId="77777777">
    <w:pPr>
      <w:pStyle w:val="Motionr"/>
    </w:pPr>
    <w:sdt>
      <w:sdtPr>
        <w:alias w:val="CC_Noformat_Avtext"/>
        <w:tag w:val="CC_Noformat_Avtext"/>
        <w:id w:val="-2020768203"/>
        <w:lock w:val="sdtContentLocked"/>
        <w15:appearance w15:val="hidden"/>
        <w:text/>
      </w:sdtPr>
      <w:sdtEndPr/>
      <w:sdtContent>
        <w:r>
          <w:t>av Emilia Töyrä (S)</w:t>
        </w:r>
      </w:sdtContent>
    </w:sdt>
  </w:p>
  <w:sdt>
    <w:sdtPr>
      <w:alias w:val="CC_Noformat_Rubtext"/>
      <w:tag w:val="CC_Noformat_Rubtext"/>
      <w:id w:val="-218060500"/>
      <w:lock w:val="sdtLocked"/>
      <w15:appearance w15:val="hidden"/>
      <w:text/>
    </w:sdtPr>
    <w:sdtEndPr/>
    <w:sdtContent>
      <w:p w:rsidR="004F35FE" w:rsidP="00283E0F" w:rsidRDefault="00677A36" w14:paraId="5BE05B11" w14:textId="77777777">
        <w:pPr>
          <w:pStyle w:val="FSHRub2"/>
        </w:pPr>
        <w:r>
          <w:t>Jämlik sjukvård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491290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A36"/>
    <w:rsid w:val="000000E0"/>
    <w:rsid w:val="00000761"/>
    <w:rsid w:val="000014AF"/>
    <w:rsid w:val="000030B6"/>
    <w:rsid w:val="00003CCB"/>
    <w:rsid w:val="00004250"/>
    <w:rsid w:val="00006BF0"/>
    <w:rsid w:val="00007037"/>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3455"/>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2B7"/>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46AE"/>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666"/>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A36"/>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B04"/>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C5A"/>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4D6"/>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0404"/>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112"/>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43FF"/>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CD3723"/>
  <w15:chartTrackingRefBased/>
  <w15:docId w15:val="{FDDF6462-2112-4AE8-92F9-2B0E134B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7B412F4DC8420790F3D67E645EA6E2"/>
        <w:category>
          <w:name w:val="Allmänt"/>
          <w:gallery w:val="placeholder"/>
        </w:category>
        <w:types>
          <w:type w:val="bbPlcHdr"/>
        </w:types>
        <w:behaviors>
          <w:behavior w:val="content"/>
        </w:behaviors>
        <w:guid w:val="{3BCD18FE-CE64-428F-8295-52995563A696}"/>
      </w:docPartPr>
      <w:docPartBody>
        <w:p w:rsidR="00914037" w:rsidRDefault="00C15F8C">
          <w:pPr>
            <w:pStyle w:val="D77B412F4DC8420790F3D67E645EA6E2"/>
          </w:pPr>
          <w:r w:rsidRPr="005A0A93">
            <w:rPr>
              <w:rStyle w:val="Platshllartext"/>
            </w:rPr>
            <w:t>Förslag till riksdagsbeslut</w:t>
          </w:r>
        </w:p>
      </w:docPartBody>
    </w:docPart>
    <w:docPart>
      <w:docPartPr>
        <w:name w:val="6758619D4FEA4A0DAFE94AD23F75EDE0"/>
        <w:category>
          <w:name w:val="Allmänt"/>
          <w:gallery w:val="placeholder"/>
        </w:category>
        <w:types>
          <w:type w:val="bbPlcHdr"/>
        </w:types>
        <w:behaviors>
          <w:behavior w:val="content"/>
        </w:behaviors>
        <w:guid w:val="{8FD957C3-1874-4A29-B92F-0C38B1C963BD}"/>
      </w:docPartPr>
      <w:docPartBody>
        <w:p w:rsidR="00914037" w:rsidRDefault="00C15F8C">
          <w:pPr>
            <w:pStyle w:val="6758619D4FEA4A0DAFE94AD23F75EDE0"/>
          </w:pPr>
          <w:r w:rsidRPr="005A0A93">
            <w:rPr>
              <w:rStyle w:val="Platshllartext"/>
            </w:rPr>
            <w:t>Motivering</w:t>
          </w:r>
        </w:p>
      </w:docPartBody>
    </w:docPart>
    <w:docPart>
      <w:docPartPr>
        <w:name w:val="9D97495F7F3848FABBE5D01E5EB3DF3E"/>
        <w:category>
          <w:name w:val="Allmänt"/>
          <w:gallery w:val="placeholder"/>
        </w:category>
        <w:types>
          <w:type w:val="bbPlcHdr"/>
        </w:types>
        <w:behaviors>
          <w:behavior w:val="content"/>
        </w:behaviors>
        <w:guid w:val="{7860A74C-9EB1-4A98-8715-5D05477DCE7D}"/>
      </w:docPartPr>
      <w:docPartBody>
        <w:p w:rsidR="00914037" w:rsidRDefault="00C15F8C">
          <w:pPr>
            <w:pStyle w:val="9D97495F7F3848FABBE5D01E5EB3DF3E"/>
          </w:pPr>
          <w:r>
            <w:rPr>
              <w:rStyle w:val="Platshllartext"/>
            </w:rPr>
            <w:t xml:space="preserve"> </w:t>
          </w:r>
        </w:p>
      </w:docPartBody>
    </w:docPart>
    <w:docPart>
      <w:docPartPr>
        <w:name w:val="1090CAC1F0F74B5D962C0A6787237EF2"/>
        <w:category>
          <w:name w:val="Allmänt"/>
          <w:gallery w:val="placeholder"/>
        </w:category>
        <w:types>
          <w:type w:val="bbPlcHdr"/>
        </w:types>
        <w:behaviors>
          <w:behavior w:val="content"/>
        </w:behaviors>
        <w:guid w:val="{4F46E649-4712-4E69-87C1-5F6E55FE3379}"/>
      </w:docPartPr>
      <w:docPartBody>
        <w:p w:rsidR="00914037" w:rsidRDefault="00C15F8C">
          <w:pPr>
            <w:pStyle w:val="1090CAC1F0F74B5D962C0A6787237EF2"/>
          </w:pPr>
          <w:r>
            <w:t xml:space="preserve"> </w:t>
          </w:r>
        </w:p>
      </w:docPartBody>
    </w:docPart>
    <w:docPart>
      <w:docPartPr>
        <w:name w:val="DefaultPlaceholder_-1854013440"/>
        <w:category>
          <w:name w:val="Allmänt"/>
          <w:gallery w:val="placeholder"/>
        </w:category>
        <w:types>
          <w:type w:val="bbPlcHdr"/>
        </w:types>
        <w:behaviors>
          <w:behavior w:val="content"/>
        </w:behaviors>
        <w:guid w:val="{093D440F-0160-49F7-87E6-70CB5ACFAC37}"/>
      </w:docPartPr>
      <w:docPartBody>
        <w:p w:rsidR="00914037" w:rsidRDefault="00C15F8C">
          <w:r w:rsidRPr="001E1FDE">
            <w:rPr>
              <w:rStyle w:val="Platshllartext"/>
            </w:rPr>
            <w:t>Klicka eller tryck här för att ange text.</w:t>
          </w:r>
        </w:p>
      </w:docPartBody>
    </w:docPart>
    <w:docPart>
      <w:docPartPr>
        <w:name w:val="3FD90279441F465D89CC961CB1A36449"/>
        <w:category>
          <w:name w:val="Allmänt"/>
          <w:gallery w:val="placeholder"/>
        </w:category>
        <w:types>
          <w:type w:val="bbPlcHdr"/>
        </w:types>
        <w:behaviors>
          <w:behavior w:val="content"/>
        </w:behaviors>
        <w:guid w:val="{C1B83250-8AFB-45D0-BBD8-28C6B0F91774}"/>
      </w:docPartPr>
      <w:docPartBody>
        <w:p w:rsidR="00000000" w:rsidRDefault="006E7C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8C"/>
    <w:rsid w:val="00555E23"/>
    <w:rsid w:val="00914037"/>
    <w:rsid w:val="00C15F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5F8C"/>
    <w:rPr>
      <w:color w:val="F4B083" w:themeColor="accent2" w:themeTint="99"/>
    </w:rPr>
  </w:style>
  <w:style w:type="paragraph" w:customStyle="1" w:styleId="D77B412F4DC8420790F3D67E645EA6E2">
    <w:name w:val="D77B412F4DC8420790F3D67E645EA6E2"/>
  </w:style>
  <w:style w:type="paragraph" w:customStyle="1" w:styleId="ACCEF890BAA340F396A2D18037CF55B6">
    <w:name w:val="ACCEF890BAA340F396A2D18037CF55B6"/>
  </w:style>
  <w:style w:type="paragraph" w:customStyle="1" w:styleId="3DCCBFA687374473B92FA7BC06B7202D">
    <w:name w:val="3DCCBFA687374473B92FA7BC06B7202D"/>
  </w:style>
  <w:style w:type="paragraph" w:customStyle="1" w:styleId="6758619D4FEA4A0DAFE94AD23F75EDE0">
    <w:name w:val="6758619D4FEA4A0DAFE94AD23F75EDE0"/>
  </w:style>
  <w:style w:type="paragraph" w:customStyle="1" w:styleId="7AE193E5E4CB485A9BF7DBA4B0AFE15D">
    <w:name w:val="7AE193E5E4CB485A9BF7DBA4B0AFE15D"/>
  </w:style>
  <w:style w:type="paragraph" w:customStyle="1" w:styleId="9D97495F7F3848FABBE5D01E5EB3DF3E">
    <w:name w:val="9D97495F7F3848FABBE5D01E5EB3DF3E"/>
  </w:style>
  <w:style w:type="paragraph" w:customStyle="1" w:styleId="1090CAC1F0F74B5D962C0A6787237EF2">
    <w:name w:val="1090CAC1F0F74B5D962C0A6787237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CFC73-02EF-444C-98AD-69EB056F0BC6}"/>
</file>

<file path=customXml/itemProps2.xml><?xml version="1.0" encoding="utf-8"?>
<ds:datastoreItem xmlns:ds="http://schemas.openxmlformats.org/officeDocument/2006/customXml" ds:itemID="{0975444F-AE70-4071-A077-85A5196403E6}"/>
</file>

<file path=customXml/itemProps3.xml><?xml version="1.0" encoding="utf-8"?>
<ds:datastoreItem xmlns:ds="http://schemas.openxmlformats.org/officeDocument/2006/customXml" ds:itemID="{73DD4203-F37B-4704-A772-610106B3062B}"/>
</file>

<file path=docProps/app.xml><?xml version="1.0" encoding="utf-8"?>
<Properties xmlns="http://schemas.openxmlformats.org/officeDocument/2006/extended-properties" xmlns:vt="http://schemas.openxmlformats.org/officeDocument/2006/docPropsVTypes">
  <Template>Normal</Template>
  <TotalTime>2</TotalTime>
  <Pages>2</Pages>
  <Words>262</Words>
  <Characters>1518</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S1614 Jämlik sjukvård</vt:lpstr>
      <vt:lpstr>
      </vt:lpstr>
    </vt:vector>
  </TitlesOfParts>
  <Company>Sveriges riksdag</Company>
  <LinksUpToDate>false</LinksUpToDate>
  <CharactersWithSpaces>1769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