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0561" w:rsidRPr="007B520A" w:rsidRDefault="00790561">
      <w:pPr>
        <w:pStyle w:val="Hemstlrubrik"/>
      </w:pPr>
      <w:r w:rsidRPr="007B520A">
        <w:t>Förslag till riksdagsbeslut</w:t>
      </w:r>
    </w:p>
    <w:p w:rsidR="00790561" w:rsidRPr="007B520A" w:rsidRDefault="00790561">
      <w:pPr>
        <w:pStyle w:val="Hemstlatt"/>
        <w:ind w:left="0"/>
      </w:pPr>
      <w:r w:rsidRPr="007B520A">
        <w:t>Riksdagen tillkännager för riksdagsstyrelsen som sin mening vad som anförs i motionen om att introducera en EU-flagga i riksd</w:t>
      </w:r>
      <w:r w:rsidRPr="007B520A">
        <w:t>a</w:t>
      </w:r>
      <w:r w:rsidRPr="007B520A">
        <w:t>gens plenisal.</w:t>
      </w:r>
    </w:p>
    <w:p w:rsidR="00790561" w:rsidRPr="007B520A" w:rsidRDefault="00790561">
      <w:pPr>
        <w:pStyle w:val="Rubrik1"/>
      </w:pPr>
      <w:r w:rsidRPr="007B520A">
        <w:t>Motivering</w:t>
      </w:r>
    </w:p>
    <w:p w:rsidR="00790561" w:rsidRPr="007B520A" w:rsidRDefault="00790561">
      <w:r w:rsidRPr="007B520A">
        <w:rPr>
          <w:spacing w:val="-2"/>
        </w:rPr>
        <w:t>EU har spelat en avgörande roll för framväxten av ett enat, fredligt och de</w:t>
      </w:r>
      <w:r w:rsidRPr="007B520A">
        <w:t>m</w:t>
      </w:r>
      <w:r w:rsidRPr="007B520A">
        <w:t>o</w:t>
      </w:r>
      <w:r w:rsidRPr="007B520A">
        <w:t>kratiskt Europa. Det råder en blocköverskridande enighet om att Sverige ska spela en central roll i EU-arbetet. Detta borde svenska politiker vars stolta över. Intill den svenska flaggan i riksdagens plenisal bör därför den 12-stjärniga EU-flaggan hänga.</w:t>
      </w:r>
    </w:p>
    <w:p w:rsidR="00790561" w:rsidRPr="007B520A" w:rsidRDefault="00790561">
      <w:pPr>
        <w:pStyle w:val="Normaltindrag"/>
      </w:pPr>
      <w:r w:rsidRPr="007B520A">
        <w:t>EU-flaggan introducerades på 1950-talet av Europarådet och kom senare att antas av EU. Antalet stjärnor på flaggan, tolv, speglar inte antalet me</w:t>
      </w:r>
      <w:r w:rsidRPr="007B520A">
        <w:t>d</w:t>
      </w:r>
      <w:r w:rsidRPr="007B520A">
        <w:t xml:space="preserve">lemsstater vid något specifikt tillfälle, utan representerar en siffra som haft </w:t>
      </w:r>
      <w:r w:rsidRPr="007B520A">
        <w:rPr>
          <w:spacing w:val="2"/>
        </w:rPr>
        <w:t>särskild betydelse för det europeiska och universella kulturarvet: antalet m</w:t>
      </w:r>
      <w:r w:rsidRPr="007B520A">
        <w:rPr>
          <w:spacing w:val="2"/>
        </w:rPr>
        <w:t>å</w:t>
      </w:r>
      <w:r w:rsidRPr="007B520A">
        <w:t>nader på året, timmar på klockan, stjärntecken, apostlar m.m.</w:t>
      </w:r>
    </w:p>
    <w:p w:rsidR="00790561" w:rsidRPr="007B520A" w:rsidRDefault="00790561">
      <w:pPr>
        <w:pStyle w:val="Normaltindrag"/>
      </w:pPr>
      <w:r w:rsidRPr="007B520A">
        <w:t>Det finns två särskilda anledningar att införa traditionen med en EU-flagga under innevarande riksdagsår. För det första kommer det svenska EU-ordförandeskapet att infalla nu. För det andra kommer riksdagen att anta det så kallade Lissabonfördraget. Fördraget innehåller en rad nödvändiga för</w:t>
      </w:r>
      <w:r w:rsidRPr="007B520A">
        <w:t>bät</w:t>
      </w:r>
      <w:r w:rsidRPr="007B520A">
        <w:t>t</w:t>
      </w:r>
      <w:r w:rsidRPr="007B520A">
        <w:t>ringar, till exempel får de nationella parlamenten större inflytande över b</w:t>
      </w:r>
      <w:r w:rsidRPr="007B520A">
        <w:t>e</w:t>
      </w:r>
      <w:r w:rsidRPr="007B520A">
        <w:t>slutsprocessen på EU-nivå. Lagstiftningsarbetet på europeisk nivå är redan i dag på många sätt integrerat med riksdagen, men det är viktigt att ytterligare steg tas för att stärka den folkliga förankringen av EU-arbetet. Således är det önskvärt att riksdagen tillkännager för riksdagsstyrelsen som sin mening vad som anförs om att introducera en EU-flagga i riksdagens plenisal.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B520A">
        <w:trPr>
          <w:cantSplit/>
        </w:trPr>
        <w:tc>
          <w:tcPr>
            <w:tcW w:w="3046" w:type="dxa"/>
          </w:tcPr>
          <w:p w:rsidR="00790561" w:rsidRPr="007B520A" w:rsidRDefault="00790561">
            <w:pPr>
              <w:pStyle w:val="UnderskriftDatum"/>
              <w:spacing w:before="240"/>
            </w:pPr>
            <w:r w:rsidRPr="007B520A">
              <w:lastRenderedPageBreak/>
              <w:t>Stockholm den 6 oktober 2008</w:t>
            </w:r>
          </w:p>
        </w:tc>
        <w:tc>
          <w:tcPr>
            <w:tcW w:w="3047" w:type="dxa"/>
          </w:tcPr>
          <w:p w:rsidR="00790561" w:rsidRPr="007B520A" w:rsidRDefault="00790561">
            <w:pPr>
              <w:pStyle w:val="Underskrifter"/>
              <w:spacing w:before="240"/>
            </w:pPr>
          </w:p>
        </w:tc>
      </w:tr>
      <w:tr w:rsidR="00000000" w:rsidRPr="007B520A">
        <w:trPr>
          <w:cantSplit/>
        </w:trPr>
        <w:tc>
          <w:tcPr>
            <w:tcW w:w="3046" w:type="dxa"/>
          </w:tcPr>
          <w:p w:rsidR="00790561" w:rsidRPr="007B520A" w:rsidRDefault="00790561">
            <w:pPr>
              <w:pStyle w:val="Underskrifter"/>
            </w:pPr>
            <w:r w:rsidRPr="007B520A">
              <w:t>Cecilia Wikström i Uppsala (fp)</w:t>
            </w:r>
          </w:p>
        </w:tc>
        <w:tc>
          <w:tcPr>
            <w:tcW w:w="3046" w:type="dxa"/>
          </w:tcPr>
          <w:p w:rsidR="00790561" w:rsidRPr="007B520A" w:rsidRDefault="00790561">
            <w:pPr>
              <w:pStyle w:val="Underskrifter"/>
            </w:pPr>
          </w:p>
        </w:tc>
      </w:tr>
    </w:tbl>
    <w:p w:rsidR="00790561" w:rsidRPr="007B520A" w:rsidRDefault="00790561">
      <w:pPr>
        <w:pStyle w:val="Normaltindrag"/>
      </w:pPr>
    </w:p>
    <w:sectPr w:rsidR="00790561" w:rsidRPr="007B5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0561" w:rsidRPr="007B520A" w:rsidRDefault="00790561">
      <w:r w:rsidRPr="007B520A">
        <w:separator/>
      </w:r>
    </w:p>
  </w:endnote>
  <w:endnote w:type="continuationSeparator" w:id="0">
    <w:p w:rsidR="00790561" w:rsidRPr="007B520A" w:rsidRDefault="00790561">
      <w:r w:rsidRPr="007B52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61" w:rsidRPr="007B520A" w:rsidRDefault="007B520A">
    <w:pPr>
      <w:pStyle w:val="Sidfot"/>
    </w:pPr>
    <w:r w:rsidRPr="007B52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9504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561" w:rsidRDefault="007905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0561" w:rsidRDefault="007905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61" w:rsidRPr="007B520A" w:rsidRDefault="007B520A">
    <w:pPr>
      <w:pStyle w:val="Sidfot"/>
    </w:pPr>
    <w:r w:rsidRPr="007B52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2073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561" w:rsidRDefault="007905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561" w:rsidRDefault="007905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61" w:rsidRPr="007B520A" w:rsidRDefault="007B520A">
    <w:pPr>
      <w:pStyle w:val="Sidfot"/>
    </w:pPr>
    <w:r w:rsidRPr="007B52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09592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561" w:rsidRDefault="007905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0561" w:rsidRDefault="007905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0561" w:rsidRPr="007B520A" w:rsidRDefault="00790561">
      <w:r w:rsidRPr="007B520A">
        <w:separator/>
      </w:r>
    </w:p>
  </w:footnote>
  <w:footnote w:type="continuationSeparator" w:id="0">
    <w:p w:rsidR="00790561" w:rsidRPr="007B520A" w:rsidRDefault="00790561">
      <w:r w:rsidRPr="007B52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61" w:rsidRPr="007B520A" w:rsidRDefault="007B520A">
    <w:pPr>
      <w:pStyle w:val="Sidhuvud"/>
    </w:pPr>
    <w:r w:rsidRPr="007B52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00934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561" w:rsidRDefault="007905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0561" w:rsidRDefault="007905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61" w:rsidRPr="007B520A" w:rsidRDefault="007B520A">
    <w:pPr>
      <w:pStyle w:val="Sidhuvud"/>
    </w:pPr>
    <w:r w:rsidRPr="007B52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71687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561" w:rsidRDefault="007905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0561" w:rsidRDefault="007905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561" w:rsidRPr="007B520A" w:rsidRDefault="00790561">
    <w:pPr>
      <w:pStyle w:val="FSHNormal"/>
      <w:tabs>
        <w:tab w:val="right" w:pos="5840"/>
      </w:tabs>
    </w:pPr>
    <w:r w:rsidRPr="007B520A">
      <w:br/>
    </w:r>
    <w:r w:rsidRPr="007B520A">
      <w:fldChar w:fldCharType="begin" w:fldLock="1"/>
    </w:r>
    <w:r w:rsidRPr="007B520A">
      <w:instrText xml:space="preserve"> DOCPROPERTY</w:instrText>
    </w:r>
    <w:r w:rsidRPr="007B520A">
      <w:rPr>
        <w:sz w:val="18"/>
      </w:rPr>
      <w:instrText xml:space="preserve"> "YearUser" *\charformat </w:instrText>
    </w:r>
    <w:r w:rsidRPr="007B520A">
      <w:fldChar w:fldCharType="separate"/>
    </w:r>
    <w:r w:rsidRPr="007B520A">
      <w:t>2008/09</w:t>
    </w:r>
    <w:r w:rsidRPr="007B520A">
      <w:fldChar w:fldCharType="end"/>
    </w:r>
    <w:r w:rsidRPr="007B520A">
      <w:t xml:space="preserve"> </w:t>
    </w:r>
    <w:r w:rsidRPr="007B520A">
      <w:tab/>
      <w:t xml:space="preserve">mnr: </w:t>
    </w:r>
    <w:r w:rsidRPr="007B520A">
      <w:fldChar w:fldCharType="begin" w:fldLock="1"/>
    </w:r>
    <w:r w:rsidRPr="007B520A">
      <w:instrText xml:space="preserve"> DOCPROPERTY</w:instrText>
    </w:r>
    <w:r w:rsidRPr="007B520A">
      <w:rPr>
        <w:sz w:val="18"/>
      </w:rPr>
      <w:instrText xml:space="preserve"> "Motionsnummer" *\charformat </w:instrText>
    </w:r>
    <w:r w:rsidRPr="007B520A">
      <w:fldChar w:fldCharType="separate"/>
    </w:r>
    <w:r w:rsidRPr="007B520A">
      <w:t>K326</w:t>
    </w:r>
    <w:r w:rsidRPr="007B520A">
      <w:fldChar w:fldCharType="end"/>
    </w:r>
    <w:r w:rsidRPr="007B520A">
      <w:br/>
    </w:r>
    <w:r w:rsidRPr="007B520A">
      <w:fldChar w:fldCharType="begin" w:fldLock="1"/>
    </w:r>
    <w:r w:rsidRPr="007B520A">
      <w:instrText xml:space="preserve"> DOCPROPERTY</w:instrText>
    </w:r>
    <w:r w:rsidRPr="007B520A">
      <w:rPr>
        <w:sz w:val="18"/>
      </w:rPr>
      <w:instrText xml:space="preserve"> "Samling" *\charformat </w:instrText>
    </w:r>
    <w:r w:rsidRPr="007B520A">
      <w:fldChar w:fldCharType="end"/>
    </w:r>
    <w:r w:rsidRPr="007B520A">
      <w:tab/>
      <w:t xml:space="preserve">pnr: </w:t>
    </w:r>
    <w:r w:rsidRPr="007B520A">
      <w:fldChar w:fldCharType="begin" w:fldLock="1"/>
    </w:r>
    <w:r w:rsidRPr="007B520A">
      <w:instrText xml:space="preserve"> DOCPROPERTY</w:instrText>
    </w:r>
    <w:r w:rsidRPr="007B520A">
      <w:rPr>
        <w:sz w:val="18"/>
      </w:rPr>
      <w:instrText xml:space="preserve"> "Partinummer" *\charformat </w:instrText>
    </w:r>
    <w:r w:rsidRPr="007B520A">
      <w:fldChar w:fldCharType="separate"/>
    </w:r>
    <w:r w:rsidRPr="007B520A">
      <w:t>fp1167</w:t>
    </w:r>
    <w:r w:rsidRPr="007B520A">
      <w:fldChar w:fldCharType="end"/>
    </w:r>
  </w:p>
  <w:p w:rsidR="00790561" w:rsidRPr="007B520A" w:rsidRDefault="00790561">
    <w:pPr>
      <w:pStyle w:val="FSHRub1"/>
    </w:pPr>
    <w:r w:rsidRPr="007B520A">
      <w:t>Motion till riksdagen</w:t>
    </w:r>
    <w:r w:rsidRPr="007B520A">
      <w:br/>
    </w:r>
    <w:r w:rsidRPr="007B520A">
      <w:fldChar w:fldCharType="begin" w:fldLock="1"/>
    </w:r>
    <w:r w:rsidRPr="007B520A">
      <w:instrText xml:space="preserve"> DOCPROPERTY "YearUser" *\charformat </w:instrText>
    </w:r>
    <w:r w:rsidRPr="007B520A">
      <w:fldChar w:fldCharType="separate"/>
    </w:r>
    <w:r w:rsidRPr="007B520A">
      <w:t>2008/09</w:t>
    </w:r>
    <w:r w:rsidRPr="007B520A">
      <w:fldChar w:fldCharType="end"/>
    </w:r>
    <w:r w:rsidRPr="007B520A">
      <w:t>:</w:t>
    </w:r>
    <w:r w:rsidRPr="007B520A">
      <w:fldChar w:fldCharType="begin" w:fldLock="1"/>
    </w:r>
    <w:r w:rsidRPr="007B520A">
      <w:instrText xml:space="preserve"> DOCPROPERTY "Motionsnummer" *\charformat </w:instrText>
    </w:r>
    <w:r w:rsidRPr="007B520A">
      <w:fldChar w:fldCharType="separate"/>
    </w:r>
    <w:r w:rsidRPr="007B520A">
      <w:t>K326</w:t>
    </w:r>
    <w:r w:rsidRPr="007B520A">
      <w:fldChar w:fldCharType="end"/>
    </w:r>
  </w:p>
  <w:p w:rsidR="00790561" w:rsidRPr="007B520A" w:rsidRDefault="00790561">
    <w:pPr>
      <w:pStyle w:val="FSHNormalS5"/>
    </w:pPr>
    <w:r w:rsidRPr="007B520A">
      <w:fldChar w:fldCharType="begin" w:fldLock="1"/>
    </w:r>
    <w:r w:rsidRPr="007B520A">
      <w:instrText xml:space="preserve"> DOCPROPERTY "MotionarText" *\charformat </w:instrText>
    </w:r>
    <w:r w:rsidRPr="007B520A">
      <w:fldChar w:fldCharType="separate"/>
    </w:r>
    <w:r w:rsidRPr="007B520A">
      <w:t>av Cecilia Wikström i Uppsala (fp)</w:t>
    </w:r>
    <w:r w:rsidRPr="007B520A">
      <w:fldChar w:fldCharType="end"/>
    </w:r>
    <w:r w:rsidRPr="007B520A">
      <w:br/>
    </w:r>
    <w:r w:rsidRPr="007B520A">
      <w:fldChar w:fldCharType="begin" w:fldLock="1"/>
    </w:r>
    <w:r w:rsidRPr="007B520A">
      <w:instrText xml:space="preserve"> DOCPROPERTY "SvarFrasKort" *\charformat </w:instrText>
    </w:r>
    <w:r w:rsidRPr="007B520A">
      <w:fldChar w:fldCharType="end"/>
    </w:r>
  </w:p>
  <w:p w:rsidR="00790561" w:rsidRPr="007B520A" w:rsidRDefault="00790561">
    <w:pPr>
      <w:pStyle w:val="FSHTitel"/>
    </w:pPr>
    <w:r w:rsidRPr="007B520A">
      <w:fldChar w:fldCharType="begin" w:fldLock="1"/>
    </w:r>
    <w:r w:rsidRPr="007B520A">
      <w:instrText xml:space="preserve"> DOCPROPERTY</w:instrText>
    </w:r>
    <w:r w:rsidRPr="007B520A">
      <w:rPr>
        <w:sz w:val="18"/>
      </w:rPr>
      <w:instrText xml:space="preserve"> "RubrikSvar" *\charformat </w:instrText>
    </w:r>
    <w:r w:rsidRPr="007B520A">
      <w:fldChar w:fldCharType="separate"/>
    </w:r>
    <w:r w:rsidRPr="007B520A">
      <w:t>EU-flagga i riksdagens plenisal</w:t>
    </w:r>
    <w:r w:rsidRPr="007B520A">
      <w:fldChar w:fldCharType="end"/>
    </w:r>
  </w:p>
  <w:p w:rsidR="00790561" w:rsidRPr="007B520A" w:rsidRDefault="00790561">
    <w:pPr>
      <w:pStyle w:val="Normal00"/>
    </w:pPr>
  </w:p>
  <w:p w:rsidR="00790561" w:rsidRPr="007B520A" w:rsidRDefault="007905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1456326">
    <w:abstractNumId w:val="8"/>
  </w:num>
  <w:num w:numId="2" w16cid:durableId="296955335">
    <w:abstractNumId w:val="9"/>
  </w:num>
  <w:num w:numId="3" w16cid:durableId="1641419147">
    <w:abstractNumId w:val="8"/>
  </w:num>
  <w:num w:numId="4" w16cid:durableId="1054504472">
    <w:abstractNumId w:val="9"/>
  </w:num>
  <w:num w:numId="5" w16cid:durableId="1208180669">
    <w:abstractNumId w:val="13"/>
  </w:num>
  <w:num w:numId="6" w16cid:durableId="834877042">
    <w:abstractNumId w:val="10"/>
  </w:num>
  <w:num w:numId="7" w16cid:durableId="2132430575">
    <w:abstractNumId w:val="11"/>
  </w:num>
  <w:num w:numId="8" w16cid:durableId="1533685487">
    <w:abstractNumId w:val="12"/>
  </w:num>
  <w:num w:numId="9" w16cid:durableId="895817162">
    <w:abstractNumId w:val="8"/>
  </w:num>
  <w:num w:numId="10" w16cid:durableId="363408001">
    <w:abstractNumId w:val="3"/>
  </w:num>
  <w:num w:numId="11" w16cid:durableId="1282499201">
    <w:abstractNumId w:val="2"/>
  </w:num>
  <w:num w:numId="12" w16cid:durableId="752627604">
    <w:abstractNumId w:val="1"/>
  </w:num>
  <w:num w:numId="13" w16cid:durableId="1792480655">
    <w:abstractNumId w:val="0"/>
  </w:num>
  <w:num w:numId="14" w16cid:durableId="889537152">
    <w:abstractNumId w:val="9"/>
  </w:num>
  <w:num w:numId="15" w16cid:durableId="1996835027">
    <w:abstractNumId w:val="7"/>
  </w:num>
  <w:num w:numId="16" w16cid:durableId="42560571">
    <w:abstractNumId w:val="6"/>
  </w:num>
  <w:num w:numId="17" w16cid:durableId="1377588213">
    <w:abstractNumId w:val="5"/>
  </w:num>
  <w:num w:numId="18" w16cid:durableId="940723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CB1FDE2A-7EA2-427C-B03C-25F5E340D59B}"/>
  </w:docVars>
  <w:rsids>
    <w:rsidRoot w:val="00DD62D3"/>
    <w:rsid w:val="00790561"/>
    <w:rsid w:val="007B520A"/>
    <w:rsid w:val="00D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38221F6-A59C-4AFA-A7AB-97F35557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1454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fp1167</vt:lpstr>
    </vt:vector>
  </TitlesOfParts>
  <Company>Riksdagen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fp1167</dc:title>
  <dc:subject>fp1167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2009-02-03T09:19:00Z</cp:lastPrinted>
  <dcterms:created xsi:type="dcterms:W3CDTF">2025-12-17T16:51:00Z</dcterms:created>
  <dcterms:modified xsi:type="dcterms:W3CDTF">2025-12-17T16:51:00Z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EU-flagga i riksdagens plenisal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 i riksdagens plenisal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fp1167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i Uppsala (fp)</vt:lpwstr>
  </property>
  <property fmtid="{D5CDD505-2E9C-101B-9397-08002B2CF9AE}" pid="26" name="MotionarLista">
    <vt:lpwstr>Wikström i Uppsala, Cecilia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i Uppsala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camilla.hansson@riksdagen.se</vt:lpwstr>
  </property>
  <property fmtid="{D5CDD505-2E9C-101B-9397-08002B2CF9AE}" pid="45" name="ReservUID">
    <vt:lpwstr>ca0318aa</vt:lpwstr>
  </property>
  <property fmtid="{D5CDD505-2E9C-101B-9397-08002B2CF9AE}" pid="46" name="MotionID">
    <vt:lpwstr>20082009000001020112000011670069</vt:lpwstr>
  </property>
  <property fmtid="{D5CDD505-2E9C-101B-9397-08002B2CF9AE}" pid="47" name="datum">
    <vt:lpwstr>081006</vt:lpwstr>
  </property>
  <property fmtid="{D5CDD505-2E9C-101B-9397-08002B2CF9AE}" pid="48" name="avsändar-e-post">
    <vt:lpwstr>camilla.hansson@riksdagen.se</vt:lpwstr>
  </property>
  <property fmtid="{D5CDD505-2E9C-101B-9397-08002B2CF9AE}" pid="49" name="id">
    <vt:lpwstr>20082009000001020112000011670069</vt:lpwstr>
  </property>
  <property fmtid="{D5CDD505-2E9C-101B-9397-08002B2CF9AE}" pid="50" name="nummer">
    <vt:lpwstr>326</vt:lpwstr>
  </property>
  <property fmtid="{D5CDD505-2E9C-101B-9397-08002B2CF9AE}" pid="51" name="utskottsbeteckning">
    <vt:lpwstr>K</vt:lpwstr>
  </property>
  <property fmtid="{D5CDD505-2E9C-101B-9397-08002B2CF9AE}" pid="52" name="GlobalUID">
    <vt:lpwstr>{11D799C6-8EBB-4ABE-8593-F8AAB3E4A9A7}</vt:lpwstr>
  </property>
  <property fmtid="{D5CDD505-2E9C-101B-9397-08002B2CF9AE}" pid="53" name="Överföringar">
    <vt:i4>0</vt:i4>
  </property>
  <property fmtid="{D5CDD505-2E9C-101B-9397-08002B2CF9AE}" pid="54" name="Checksum">
    <vt:lpwstr>*1011073355705*</vt:lpwstr>
  </property>
  <property fmtid="{D5CDD505-2E9C-101B-9397-08002B2CF9AE}" pid="55" name="skuggnummer">
    <vt:lpwstr>2360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15:22:09.540</vt:lpwstr>
  </property>
  <property fmtid="{D5CDD505-2E9C-101B-9397-08002B2CF9AE}" pid="58" name="urixGuid">
    <vt:lpwstr>{98D3C369-62F0-42EB-8686-F7CCFAEF0AE4}</vt:lpwstr>
  </property>
</Properties>
</file>