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15E4" w:rsidRPr="0080249C" w:rsidRDefault="00C915E4">
      <w:pPr>
        <w:pStyle w:val="Hemstlrubrik"/>
      </w:pPr>
      <w:r w:rsidRPr="0080249C">
        <w:t>Förslag till riksdagsbeslut</w:t>
      </w:r>
    </w:p>
    <w:p w:rsidR="00C915E4" w:rsidRPr="0080249C" w:rsidRDefault="00C915E4">
      <w:pPr>
        <w:pStyle w:val="Hemstlatt"/>
        <w:ind w:left="0"/>
      </w:pPr>
      <w:r w:rsidRPr="0080249C">
        <w:t>Riksdagen tillkännager för regeringen som sin mening vad som anförs i motionen om dominerande aktörer på konsumentmarknaden för läkemedel.</w:t>
      </w:r>
    </w:p>
    <w:p w:rsidR="00C915E4" w:rsidRPr="0080249C" w:rsidRDefault="00C915E4">
      <w:pPr>
        <w:pStyle w:val="Rubrik1"/>
      </w:pPr>
      <w:r w:rsidRPr="0080249C">
        <w:t>Motivering</w:t>
      </w:r>
    </w:p>
    <w:p w:rsidR="00C915E4" w:rsidRPr="0080249C" w:rsidRDefault="00C915E4">
      <w:pPr>
        <w:autoSpaceDE w:val="0"/>
        <w:autoSpaceDN w:val="0"/>
        <w:adjustRightInd w:val="0"/>
        <w:rPr>
          <w:color w:val="000000"/>
        </w:rPr>
      </w:pPr>
      <w:r w:rsidRPr="0080249C">
        <w:rPr>
          <w:color w:val="000000"/>
        </w:rPr>
        <w:t>Regeringen tillsatte i december 2006 en utredare, vars uppdrag är att lägga fram förslag så att andra aktörer än Apoteket AB ska få bedriva detaljhandel med receptfria och receptbelagda läkemedel. Syftet är att åstadkomma effe</w:t>
      </w:r>
      <w:r w:rsidRPr="0080249C">
        <w:rPr>
          <w:color w:val="000000"/>
        </w:rPr>
        <w:t>k</w:t>
      </w:r>
      <w:r w:rsidRPr="0080249C">
        <w:rPr>
          <w:color w:val="000000"/>
        </w:rPr>
        <w:t>tivisering, bättre tillgänglighet för konsumenterna, prispress samt en säker och ändamålsenlig läkemedelsanvändning.</w:t>
      </w:r>
    </w:p>
    <w:p w:rsidR="00C915E4" w:rsidRPr="0080249C" w:rsidRDefault="00C915E4">
      <w:pPr>
        <w:pStyle w:val="Normaltindrag"/>
      </w:pPr>
      <w:r w:rsidRPr="0080249C">
        <w:t>Före utgången av 2007 ska slutbetänkandet för receptbelagda läkemedel presenteras och senast 1 april 2008 ska uppdraget slutredovisas, inklusive receptfria läkemedel.</w:t>
      </w:r>
    </w:p>
    <w:p w:rsidR="00C915E4" w:rsidRPr="0080249C" w:rsidRDefault="00C915E4">
      <w:pPr>
        <w:pStyle w:val="Normaltindrag"/>
      </w:pPr>
      <w:r w:rsidRPr="0080249C">
        <w:t>För att en fungerande marknad med en effektiv konkurrens ska bli verkli</w:t>
      </w:r>
      <w:r w:rsidRPr="0080249C">
        <w:t>g</w:t>
      </w:r>
      <w:r w:rsidRPr="0080249C">
        <w:t>het, krävs det regelförändringar som öppnar för nya aktörer att etablera sig. Även möjligheten för tidigare anställda att öppna eget bör underlättas.</w:t>
      </w:r>
    </w:p>
    <w:p w:rsidR="00C915E4" w:rsidRPr="0080249C" w:rsidRDefault="00C915E4">
      <w:pPr>
        <w:pStyle w:val="Normaltindrag"/>
      </w:pPr>
      <w:r w:rsidRPr="0080249C">
        <w:t>Det räcker inte med bara ett nytt regelverk. Staten bör dessutom se till att ingen enskild aktör är för dominerande på marknaden. Detta kräver förän</w:t>
      </w:r>
      <w:r w:rsidRPr="0080249C">
        <w:t>d</w:t>
      </w:r>
      <w:r w:rsidRPr="0080249C">
        <w:t>ringar i ägarstrukturen, så att inte en kedja kan bli dominerande och därig</w:t>
      </w:r>
      <w:r w:rsidRPr="0080249C">
        <w:t>e</w:t>
      </w:r>
      <w:r w:rsidRPr="0080249C">
        <w:t>nom förhindra en effektiv konkurrens.</w:t>
      </w:r>
    </w:p>
    <w:p w:rsidR="00C915E4" w:rsidRPr="0080249C" w:rsidRDefault="00C915E4">
      <w:pPr>
        <w:pStyle w:val="Normaltindrag"/>
      </w:pPr>
      <w:r w:rsidRPr="0080249C">
        <w:t>Det räcker inte med en bra utredning som kan leda fram till en ny lagstif</w:t>
      </w:r>
      <w:r w:rsidRPr="0080249C">
        <w:t>t</w:t>
      </w:r>
      <w:r w:rsidRPr="0080249C">
        <w:t>ning. Det krävs också att staten har en fungerande övervakning av markn</w:t>
      </w:r>
      <w:r w:rsidRPr="0080249C">
        <w:t>a</w:t>
      </w:r>
      <w:r w:rsidRPr="0080249C">
        <w:t>den. Tidigt under hösten har Handelns Utredningsinstitut, HUI, presenterat en rapport som tydligt visar på behovet av ytterligare reformer inom området.</w:t>
      </w:r>
    </w:p>
    <w:p w:rsidR="00C915E4" w:rsidRPr="0080249C" w:rsidRDefault="00C915E4">
      <w:pPr>
        <w:pStyle w:val="Normaltindrag"/>
      </w:pPr>
      <w:r w:rsidRPr="0080249C">
        <w:t>En viktig faktor i rapporten är att kontrakten för affärslokaler i attraktiva områden gör det svårt för en ny aktör att snabbt etablera sig. Detta gäller oavsett den politiska regleringen på området.</w:t>
      </w:r>
    </w:p>
    <w:p w:rsidR="00C915E4" w:rsidRPr="0080249C" w:rsidRDefault="00C915E4">
      <w:pPr>
        <w:pStyle w:val="Normaltindrag"/>
      </w:pPr>
      <w:r w:rsidRPr="0080249C">
        <w:lastRenderedPageBreak/>
        <w:t>Regeringen bör därför vidta ytterligare åtgärder i syfte att åstadkomma en fungerande konkurrens på den framtida apoteksmarknaden, och säkerställa att ingen aktör blir för dominerande.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249C">
        <w:trPr>
          <w:cantSplit/>
        </w:trPr>
        <w:tc>
          <w:tcPr>
            <w:tcW w:w="3046" w:type="dxa"/>
          </w:tcPr>
          <w:p w:rsidR="00C915E4" w:rsidRPr="0080249C" w:rsidRDefault="00C915E4">
            <w:pPr>
              <w:pStyle w:val="UnderskriftDatum"/>
              <w:spacing w:before="240"/>
            </w:pPr>
            <w:r w:rsidRPr="0080249C">
              <w:t>Stockholm den 3 oktober 2007</w:t>
            </w:r>
          </w:p>
        </w:tc>
        <w:tc>
          <w:tcPr>
            <w:tcW w:w="3047" w:type="dxa"/>
          </w:tcPr>
          <w:p w:rsidR="00C915E4" w:rsidRPr="0080249C" w:rsidRDefault="00C915E4">
            <w:pPr>
              <w:pStyle w:val="Underskrifter"/>
              <w:spacing w:before="240"/>
            </w:pPr>
          </w:p>
        </w:tc>
      </w:tr>
      <w:tr w:rsidR="00000000" w:rsidRPr="0080249C">
        <w:trPr>
          <w:cantSplit/>
        </w:trPr>
        <w:tc>
          <w:tcPr>
            <w:tcW w:w="3046" w:type="dxa"/>
          </w:tcPr>
          <w:p w:rsidR="00C915E4" w:rsidRPr="0080249C" w:rsidRDefault="00C915E4">
            <w:pPr>
              <w:pStyle w:val="Underskrifter"/>
            </w:pPr>
            <w:r w:rsidRPr="0080249C">
              <w:t>Anna Bergkvist (m)</w:t>
            </w:r>
          </w:p>
        </w:tc>
        <w:tc>
          <w:tcPr>
            <w:tcW w:w="3046" w:type="dxa"/>
          </w:tcPr>
          <w:p w:rsidR="00C915E4" w:rsidRPr="0080249C" w:rsidRDefault="00C915E4">
            <w:pPr>
              <w:pStyle w:val="Underskrifter"/>
            </w:pPr>
            <w:r w:rsidRPr="0080249C">
              <w:t>Anna König Jerlmyr (m)</w:t>
            </w:r>
          </w:p>
        </w:tc>
      </w:tr>
    </w:tbl>
    <w:p w:rsidR="00C915E4" w:rsidRPr="0080249C" w:rsidRDefault="00C915E4">
      <w:pPr>
        <w:pStyle w:val="Normaltindrag"/>
      </w:pPr>
    </w:p>
    <w:sectPr w:rsidR="00C915E4" w:rsidRPr="008024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15E4" w:rsidRPr="0080249C" w:rsidRDefault="00C915E4">
      <w:r w:rsidRPr="0080249C">
        <w:separator/>
      </w:r>
    </w:p>
  </w:endnote>
  <w:endnote w:type="continuationSeparator" w:id="0">
    <w:p w:rsidR="00C915E4" w:rsidRPr="0080249C" w:rsidRDefault="00C915E4">
      <w:r w:rsidRPr="008024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5E4" w:rsidRPr="0080249C" w:rsidRDefault="0080249C">
    <w:pPr>
      <w:pStyle w:val="Sidfot"/>
    </w:pPr>
    <w:r w:rsidRPr="008024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90021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5E4" w:rsidRDefault="00C915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15E4" w:rsidRDefault="00C915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5E4" w:rsidRPr="0080249C" w:rsidRDefault="0080249C">
    <w:pPr>
      <w:pStyle w:val="Sidfot"/>
    </w:pPr>
    <w:r w:rsidRPr="008024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02038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5E4" w:rsidRDefault="00C915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15E4" w:rsidRDefault="00C915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5E4" w:rsidRPr="0080249C" w:rsidRDefault="0080249C">
    <w:pPr>
      <w:pStyle w:val="Sidfot"/>
    </w:pPr>
    <w:r w:rsidRPr="008024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92208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5E4" w:rsidRDefault="00C915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15E4" w:rsidRDefault="00C915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15E4" w:rsidRPr="0080249C" w:rsidRDefault="00C915E4">
      <w:r w:rsidRPr="0080249C">
        <w:separator/>
      </w:r>
    </w:p>
  </w:footnote>
  <w:footnote w:type="continuationSeparator" w:id="0">
    <w:p w:rsidR="00C915E4" w:rsidRPr="0080249C" w:rsidRDefault="00C915E4">
      <w:r w:rsidRPr="008024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5E4" w:rsidRPr="0080249C" w:rsidRDefault="0080249C">
    <w:pPr>
      <w:pStyle w:val="Sidhuvud"/>
    </w:pPr>
    <w:r w:rsidRPr="008024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69744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5E4" w:rsidRDefault="00C915E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15E4" w:rsidRDefault="00C915E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5E4" w:rsidRPr="0080249C" w:rsidRDefault="0080249C">
    <w:pPr>
      <w:pStyle w:val="Sidhuvud"/>
    </w:pPr>
    <w:r w:rsidRPr="008024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1184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5E4" w:rsidRDefault="00C915E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15E4" w:rsidRDefault="00C915E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5E4" w:rsidRPr="0080249C" w:rsidRDefault="00C915E4">
    <w:pPr>
      <w:pStyle w:val="FSHNormal"/>
      <w:tabs>
        <w:tab w:val="right" w:pos="5840"/>
      </w:tabs>
    </w:pPr>
    <w:r w:rsidRPr="0080249C">
      <w:br/>
    </w:r>
    <w:r w:rsidRPr="0080249C">
      <w:fldChar w:fldCharType="begin" w:fldLock="1"/>
    </w:r>
    <w:r w:rsidRPr="0080249C">
      <w:instrText xml:space="preserve"> DOCPROPERTY</w:instrText>
    </w:r>
    <w:r w:rsidRPr="0080249C">
      <w:rPr>
        <w:sz w:val="18"/>
      </w:rPr>
      <w:instrText xml:space="preserve"> "YearUser" *\charformat </w:instrText>
    </w:r>
    <w:r w:rsidRPr="0080249C">
      <w:fldChar w:fldCharType="separate"/>
    </w:r>
    <w:r w:rsidRPr="0080249C">
      <w:t>2007/08</w:t>
    </w:r>
    <w:r w:rsidRPr="0080249C">
      <w:fldChar w:fldCharType="end"/>
    </w:r>
    <w:r w:rsidRPr="0080249C">
      <w:t xml:space="preserve"> </w:t>
    </w:r>
    <w:r w:rsidRPr="0080249C">
      <w:tab/>
      <w:t xml:space="preserve">mnr: </w:t>
    </w:r>
    <w:r w:rsidRPr="0080249C">
      <w:fldChar w:fldCharType="begin" w:fldLock="1"/>
    </w:r>
    <w:r w:rsidRPr="0080249C">
      <w:instrText xml:space="preserve"> DOCPROPERTY</w:instrText>
    </w:r>
    <w:r w:rsidRPr="0080249C">
      <w:rPr>
        <w:sz w:val="18"/>
      </w:rPr>
      <w:instrText xml:space="preserve"> "Motionsnummer" *\charformat </w:instrText>
    </w:r>
    <w:r w:rsidRPr="0080249C">
      <w:fldChar w:fldCharType="separate"/>
    </w:r>
    <w:r w:rsidRPr="0080249C">
      <w:t>So584</w:t>
    </w:r>
    <w:r w:rsidRPr="0080249C">
      <w:fldChar w:fldCharType="end"/>
    </w:r>
    <w:r w:rsidRPr="0080249C">
      <w:br/>
    </w:r>
    <w:r w:rsidRPr="0080249C">
      <w:fldChar w:fldCharType="begin" w:fldLock="1"/>
    </w:r>
    <w:r w:rsidRPr="0080249C">
      <w:instrText xml:space="preserve"> DOCPROPERTY</w:instrText>
    </w:r>
    <w:r w:rsidRPr="0080249C">
      <w:rPr>
        <w:sz w:val="18"/>
      </w:rPr>
      <w:instrText xml:space="preserve"> "Samling" *\charformat </w:instrText>
    </w:r>
    <w:r w:rsidRPr="0080249C">
      <w:fldChar w:fldCharType="end"/>
    </w:r>
    <w:r w:rsidRPr="0080249C">
      <w:tab/>
      <w:t xml:space="preserve">pnr: </w:t>
    </w:r>
    <w:r w:rsidRPr="0080249C">
      <w:fldChar w:fldCharType="begin" w:fldLock="1"/>
    </w:r>
    <w:r w:rsidRPr="0080249C">
      <w:instrText xml:space="preserve"> DOCPROPERTY</w:instrText>
    </w:r>
    <w:r w:rsidRPr="0080249C">
      <w:rPr>
        <w:sz w:val="18"/>
      </w:rPr>
      <w:instrText xml:space="preserve"> "Partinummer" *\charformat </w:instrText>
    </w:r>
    <w:r w:rsidRPr="0080249C">
      <w:fldChar w:fldCharType="separate"/>
    </w:r>
    <w:r w:rsidRPr="0080249C">
      <w:t>m1551</w:t>
    </w:r>
    <w:r w:rsidRPr="0080249C">
      <w:fldChar w:fldCharType="end"/>
    </w:r>
  </w:p>
  <w:p w:rsidR="00C915E4" w:rsidRPr="0080249C" w:rsidRDefault="00C915E4">
    <w:pPr>
      <w:pStyle w:val="FSHRub1"/>
    </w:pPr>
    <w:r w:rsidRPr="0080249C">
      <w:t>Motion till riksdagen</w:t>
    </w:r>
    <w:r w:rsidRPr="0080249C">
      <w:br/>
    </w:r>
    <w:r w:rsidRPr="0080249C">
      <w:fldChar w:fldCharType="begin" w:fldLock="1"/>
    </w:r>
    <w:r w:rsidRPr="0080249C">
      <w:instrText xml:space="preserve"> DOCPROPERTY "YearUser" *\charformat </w:instrText>
    </w:r>
    <w:r w:rsidRPr="0080249C">
      <w:fldChar w:fldCharType="separate"/>
    </w:r>
    <w:r w:rsidRPr="0080249C">
      <w:t>2007/08</w:t>
    </w:r>
    <w:r w:rsidRPr="0080249C">
      <w:fldChar w:fldCharType="end"/>
    </w:r>
    <w:r w:rsidRPr="0080249C">
      <w:t>:</w:t>
    </w:r>
    <w:r w:rsidRPr="0080249C">
      <w:fldChar w:fldCharType="begin" w:fldLock="1"/>
    </w:r>
    <w:r w:rsidRPr="0080249C">
      <w:instrText xml:space="preserve"> DOCPROPERTY "Motionsnummer" *\charformat </w:instrText>
    </w:r>
    <w:r w:rsidRPr="0080249C">
      <w:fldChar w:fldCharType="separate"/>
    </w:r>
    <w:r w:rsidRPr="0080249C">
      <w:t>So584</w:t>
    </w:r>
    <w:r w:rsidRPr="0080249C">
      <w:fldChar w:fldCharType="end"/>
    </w:r>
  </w:p>
  <w:p w:rsidR="00C915E4" w:rsidRPr="0080249C" w:rsidRDefault="00C915E4">
    <w:pPr>
      <w:pStyle w:val="FSHNormalS5"/>
    </w:pPr>
    <w:r w:rsidRPr="0080249C">
      <w:fldChar w:fldCharType="begin" w:fldLock="1"/>
    </w:r>
    <w:r w:rsidRPr="0080249C">
      <w:instrText xml:space="preserve"> DOCPROPERTY "MotionarText" *\charformat </w:instrText>
    </w:r>
    <w:r w:rsidRPr="0080249C">
      <w:fldChar w:fldCharType="separate"/>
    </w:r>
    <w:r w:rsidRPr="0080249C">
      <w:t>av Anna Bergkvist och Anna König Jerlmyr (m)</w:t>
    </w:r>
    <w:r w:rsidRPr="0080249C">
      <w:fldChar w:fldCharType="end"/>
    </w:r>
    <w:r w:rsidRPr="0080249C">
      <w:br/>
    </w:r>
    <w:r w:rsidRPr="0080249C">
      <w:fldChar w:fldCharType="begin" w:fldLock="1"/>
    </w:r>
    <w:r w:rsidRPr="0080249C">
      <w:instrText xml:space="preserve"> DOCPROPERTY "SvarFrasKort" *\charformat </w:instrText>
    </w:r>
    <w:r w:rsidRPr="0080249C">
      <w:fldChar w:fldCharType="end"/>
    </w:r>
  </w:p>
  <w:p w:rsidR="00C915E4" w:rsidRPr="0080249C" w:rsidRDefault="00C915E4">
    <w:pPr>
      <w:pStyle w:val="FSHTitel"/>
    </w:pPr>
    <w:r w:rsidRPr="0080249C">
      <w:fldChar w:fldCharType="begin" w:fldLock="1"/>
    </w:r>
    <w:r w:rsidRPr="0080249C">
      <w:instrText xml:space="preserve"> DOCPROPERTY</w:instrText>
    </w:r>
    <w:r w:rsidRPr="0080249C">
      <w:rPr>
        <w:sz w:val="18"/>
      </w:rPr>
      <w:instrText xml:space="preserve"> "RubrikSvar" *\charformat </w:instrText>
    </w:r>
    <w:r w:rsidRPr="0080249C">
      <w:fldChar w:fldCharType="separate"/>
    </w:r>
    <w:r w:rsidRPr="0080249C">
      <w:t>En fungerande konkurrens på den framtida apoteksmarknaden</w:t>
    </w:r>
    <w:r w:rsidRPr="0080249C">
      <w:fldChar w:fldCharType="end"/>
    </w:r>
  </w:p>
  <w:p w:rsidR="00C915E4" w:rsidRPr="0080249C" w:rsidRDefault="00C915E4">
    <w:pPr>
      <w:pStyle w:val="Normal00"/>
    </w:pPr>
  </w:p>
  <w:p w:rsidR="00C915E4" w:rsidRPr="0080249C" w:rsidRDefault="00C915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3859865">
    <w:abstractNumId w:val="8"/>
  </w:num>
  <w:num w:numId="2" w16cid:durableId="556935339">
    <w:abstractNumId w:val="9"/>
  </w:num>
  <w:num w:numId="3" w16cid:durableId="1958490026">
    <w:abstractNumId w:val="8"/>
  </w:num>
  <w:num w:numId="4" w16cid:durableId="1141268937">
    <w:abstractNumId w:val="9"/>
  </w:num>
  <w:num w:numId="5" w16cid:durableId="489910684">
    <w:abstractNumId w:val="13"/>
  </w:num>
  <w:num w:numId="6" w16cid:durableId="999966708">
    <w:abstractNumId w:val="10"/>
  </w:num>
  <w:num w:numId="7" w16cid:durableId="736049749">
    <w:abstractNumId w:val="11"/>
  </w:num>
  <w:num w:numId="8" w16cid:durableId="164319479">
    <w:abstractNumId w:val="12"/>
  </w:num>
  <w:num w:numId="9" w16cid:durableId="1467966988">
    <w:abstractNumId w:val="8"/>
  </w:num>
  <w:num w:numId="10" w16cid:durableId="559368982">
    <w:abstractNumId w:val="3"/>
  </w:num>
  <w:num w:numId="11" w16cid:durableId="1494419622">
    <w:abstractNumId w:val="2"/>
  </w:num>
  <w:num w:numId="12" w16cid:durableId="1808008589">
    <w:abstractNumId w:val="1"/>
  </w:num>
  <w:num w:numId="13" w16cid:durableId="336613183">
    <w:abstractNumId w:val="0"/>
  </w:num>
  <w:num w:numId="14" w16cid:durableId="2095734416">
    <w:abstractNumId w:val="9"/>
  </w:num>
  <w:num w:numId="15" w16cid:durableId="81882059">
    <w:abstractNumId w:val="7"/>
  </w:num>
  <w:num w:numId="16" w16cid:durableId="487674535">
    <w:abstractNumId w:val="6"/>
  </w:num>
  <w:num w:numId="17" w16cid:durableId="436146245">
    <w:abstractNumId w:val="5"/>
  </w:num>
  <w:num w:numId="18" w16cid:durableId="1270434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E137CFC-62C5-4007-B6B4-47DF80D4995A},{24D6B42B-19EB-40BF-AC31-478ABCAAB661}"/>
  </w:docVars>
  <w:rsids>
    <w:rsidRoot w:val="00021498"/>
    <w:rsid w:val="00021498"/>
    <w:rsid w:val="0080249C"/>
    <w:rsid w:val="00C915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753BE1-2AFC-4AF9-B8FA-65C1E433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1654</Characters>
  <Application>Microsoft Office Word</Application>
  <DocSecurity>4</DocSecurity>
  <Lines>33</Lines>
  <Paragraphs>15</Paragraphs>
  <ScaleCrop>false</ScaleCrop>
  <HeadingPairs>
    <vt:vector size="2" baseType="variant">
      <vt:variant>
        <vt:lpstr>Rubrik</vt:lpstr>
      </vt:variant>
      <vt:variant>
        <vt:i4>1</vt:i4>
      </vt:variant>
    </vt:vector>
  </HeadingPairs>
  <TitlesOfParts>
    <vt:vector size="1" baseType="lpstr">
      <vt:lpstr>m1551</vt:lpstr>
    </vt:vector>
  </TitlesOfParts>
  <Company>Riksdagen</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m1551</dc:title>
  <dc:subject>m1551</dc:subject>
  <dc:creator>Riksdagen</dc:creator>
  <cp:keywords>Riksdagen</cp:keywords>
  <dc:description>TKG-ktrl, MSMQ4mb, PersReg-Distribution mm</dc:description>
  <cp:lastModifiedBy>Lars Brink</cp:lastModifiedBy>
  <cp:revision>2</cp:revision>
  <cp:lastPrinted>2007-11-30T17:24:00Z</cp:lastPrinted>
  <dcterms:created xsi:type="dcterms:W3CDTF">2025-12-17T09:21:00Z</dcterms:created>
  <dcterms:modified xsi:type="dcterms:W3CDTF">2025-12-17T09:21:00Z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fungerande konkurrens på den framtida apoteksmarknaden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fungerande konkurrens på den framtida apoteksmarknaden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Bergkvist och Anna König Jerlmyr (m)</vt:lpwstr>
  </property>
  <property fmtid="{D5CDD505-2E9C-101B-9397-08002B2CF9AE}" pid="26" name="MotionarLista">
    <vt:lpwstr>Bergkvist, Anna (m)\König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Bergkvist (m), 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So584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20072008000000000109000015510069</vt:lpwstr>
  </property>
  <property fmtid="{D5CDD505-2E9C-101B-9397-08002B2CF9AE}" pid="47" name="datum">
    <vt:lpwstr>071003</vt:lpwstr>
  </property>
  <property fmtid="{D5CDD505-2E9C-101B-9397-08002B2CF9AE}" pid="48" name="avsändar-e-post">
    <vt:lpwstr>klas.hjort@riksdagen.se</vt:lpwstr>
  </property>
  <property fmtid="{D5CDD505-2E9C-101B-9397-08002B2CF9AE}" pid="49" name="id">
    <vt:lpwstr>20072008000000000109000015510069</vt:lpwstr>
  </property>
  <property fmtid="{D5CDD505-2E9C-101B-9397-08002B2CF9AE}" pid="50" name="nummer">
    <vt:lpwstr>584</vt:lpwstr>
  </property>
  <property fmtid="{D5CDD505-2E9C-101B-9397-08002B2CF9AE}" pid="51" name="utskottsbeteckning">
    <vt:lpwstr>So</vt:lpwstr>
  </property>
  <property fmtid="{D5CDD505-2E9C-101B-9397-08002B2CF9AE}" pid="52" name="GlobalUID">
    <vt:lpwstr>{D7F3D759-CB7C-4D84-B30E-258789E6C745}</vt:lpwstr>
  </property>
  <property fmtid="{D5CDD505-2E9C-101B-9397-08002B2CF9AE}" pid="53" name="Överföringar">
    <vt:i4>0</vt:i4>
  </property>
  <property fmtid="{D5CDD505-2E9C-101B-9397-08002B2CF9AE}" pid="54" name="Checksum">
    <vt:lpwstr>*0015391775154*</vt:lpwstr>
  </property>
  <property fmtid="{D5CDD505-2E9C-101B-9397-08002B2CF9AE}" pid="55" name="skuggnummer">
    <vt:lpwstr>3186</vt:lpwstr>
  </property>
  <property fmtid="{D5CDD505-2E9C-101B-9397-08002B2CF9AE}" pid="56" name="urixVersion">
    <vt:lpwstr>3.2.0.8</vt:lpwstr>
  </property>
  <property fmtid="{D5CDD505-2E9C-101B-9397-08002B2CF9AE}" pid="57" name="urixOrigin">
    <vt:lpwstr>080827 13:33:50.357</vt:lpwstr>
  </property>
  <property fmtid="{D5CDD505-2E9C-101B-9397-08002B2CF9AE}" pid="58" name="urixGuid">
    <vt:lpwstr>{8DBDC455-FA43-4733-B31E-A77D9A2B81D6}</vt:lpwstr>
  </property>
</Properties>
</file>