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9542A" w:rsidRPr="00FE0527" w:rsidRDefault="0009542A">
      <w:pPr>
        <w:pStyle w:val="Frslagsrubrik"/>
        <w:shd w:val="clear" w:color="000000" w:fill="auto"/>
      </w:pPr>
      <w:r w:rsidRPr="00FE0527">
        <w:t>Förslag till riksdagsbeslut</w:t>
      </w:r>
    </w:p>
    <w:p w:rsidR="0009542A" w:rsidRPr="00FE0527" w:rsidRDefault="0009542A">
      <w:pPr>
        <w:pStyle w:val="Hemstlatt"/>
        <w:shd w:val="clear" w:color="000000" w:fill="auto"/>
        <w:ind w:left="0"/>
      </w:pPr>
      <w:r w:rsidRPr="00FE0527">
        <w:t>Riksdagen tillkännager för regeringen som sin mening vad som anförs i motionen om en översyn av de negativa konsekvenserna av elområdesindelningen för näringslivet i södra Sverige.</w:t>
      </w:r>
    </w:p>
    <w:p w:rsidR="0009542A" w:rsidRPr="00FE0527" w:rsidRDefault="0009542A">
      <w:pPr>
        <w:pStyle w:val="Rubrik1"/>
        <w:shd w:val="clear" w:color="000000" w:fill="auto"/>
      </w:pPr>
      <w:r w:rsidRPr="00FE0527">
        <w:t>Motivering</w:t>
      </w:r>
    </w:p>
    <w:p w:rsidR="0009542A" w:rsidRPr="00FE0527" w:rsidRDefault="0009542A">
      <w:pPr>
        <w:shd w:val="clear" w:color="000000" w:fill="auto"/>
      </w:pPr>
      <w:r w:rsidRPr="00FE0527">
        <w:t>Sedan hösten 2011 har elkostnaderna för företag i landets södra delar höjts kraftigt, när de fyra elområdena infördes i landet. Regeringen överlät detta viktiga beslut åt Svenska kraftnät i förhoppningen att slippa kritik för de n</w:t>
      </w:r>
      <w:r w:rsidRPr="00FE0527">
        <w:t>e</w:t>
      </w:r>
      <w:r w:rsidRPr="00FE0527">
        <w:t>gativa konsekvenser beslutet innebär för näringslivet.</w:t>
      </w:r>
    </w:p>
    <w:p w:rsidR="0009542A" w:rsidRPr="00FE0527" w:rsidRDefault="0009542A">
      <w:pPr>
        <w:pStyle w:val="Normaltindrag"/>
        <w:shd w:val="clear" w:color="000000" w:fill="auto"/>
      </w:pPr>
      <w:r w:rsidRPr="00FE0527">
        <w:t>När norska och svenska elbolag sänder elen genom Sverige, för att sälja den till Tyskland, Danmark och Polen, uppstår flaskhalsar i kraftnätet som dimensionerats för att försörja Sverige med el. Det är dessa flaskhalsar som leder till elbrist och höjda priser i södra Sverige. Det kan handla om kos</w:t>
      </w:r>
      <w:r w:rsidRPr="00FE0527">
        <w:t>t</w:t>
      </w:r>
      <w:r w:rsidRPr="00FE0527">
        <w:t>nadsökningar med mångmiljonbelopp för elintensiva företag. Just nu pågår en juridisk process om det överhuvudtaget fanns lagstöd att införa detta.</w:t>
      </w:r>
    </w:p>
    <w:p w:rsidR="0009542A" w:rsidRPr="00FE0527" w:rsidRDefault="0009542A">
      <w:pPr>
        <w:pStyle w:val="Normaltindrag"/>
        <w:shd w:val="clear" w:color="000000" w:fill="auto"/>
      </w:pPr>
      <w:r w:rsidRPr="00FE0527">
        <w:t>Jag har talat med företagsföreträdare, som säger att företag inte kommer att läggas ned på grund av detta, men att industriinvesteringar nu kommer att göras i andra länder. På några års sikt innebär det att företag och tusentals jobb i industrin och dess underleverantörer i småföretag kommer att läggas ned. Frågan är om det ens kommer att vara lönsamt för elinte</w:t>
      </w:r>
      <w:r w:rsidRPr="00FE0527">
        <w:t>nsiva industrif</w:t>
      </w:r>
      <w:r w:rsidRPr="00FE0527">
        <w:t>ö</w:t>
      </w:r>
      <w:r w:rsidRPr="00FE0527">
        <w:t>retag i södra Sverige att ha en produktion kvar i landet. Statsministern anser att det svenska näringslivet är ett särintresse. Man kan nu verkligen undra om det är regeringens vilja att svensk industri ska lägga ned verksamheten i la</w:t>
      </w:r>
      <w:r w:rsidRPr="00FE0527">
        <w:t>n</w:t>
      </w:r>
      <w:r w:rsidRPr="00FE0527">
        <w:t>det. Industriföretag är nödvändiga för våra framtida jobb och för vår välfärd. Det är samhällets ansvar att underlätta företagandet.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FE0527">
        <w:trPr>
          <w:cantSplit/>
        </w:trPr>
        <w:tc>
          <w:tcPr>
            <w:tcW w:w="3046" w:type="dxa"/>
          </w:tcPr>
          <w:p w:rsidR="0009542A" w:rsidRPr="00FE0527" w:rsidRDefault="0009542A">
            <w:pPr>
              <w:pStyle w:val="UnderskriftDatum"/>
              <w:shd w:val="clear" w:color="000000" w:fill="auto"/>
              <w:spacing w:before="240"/>
            </w:pPr>
            <w:r w:rsidRPr="00FE0527">
              <w:lastRenderedPageBreak/>
              <w:t>Stockholm den 3 oktober 2012</w:t>
            </w:r>
          </w:p>
        </w:tc>
        <w:tc>
          <w:tcPr>
            <w:tcW w:w="3047" w:type="dxa"/>
          </w:tcPr>
          <w:p w:rsidR="0009542A" w:rsidRPr="00FE0527" w:rsidRDefault="0009542A">
            <w:pPr>
              <w:pStyle w:val="Underskrifter"/>
              <w:shd w:val="clear" w:color="000000" w:fill="auto"/>
              <w:spacing w:before="240"/>
            </w:pPr>
          </w:p>
        </w:tc>
      </w:tr>
      <w:tr w:rsidR="00000000" w:rsidRPr="00FE0527">
        <w:trPr>
          <w:cantSplit/>
        </w:trPr>
        <w:tc>
          <w:tcPr>
            <w:tcW w:w="3046" w:type="dxa"/>
          </w:tcPr>
          <w:p w:rsidR="0009542A" w:rsidRPr="00FE0527" w:rsidRDefault="0009542A">
            <w:pPr>
              <w:pStyle w:val="Underskrifter"/>
              <w:shd w:val="clear" w:color="000000" w:fill="auto"/>
            </w:pPr>
            <w:r w:rsidRPr="00FE0527">
              <w:t>Hans Hoff (S)</w:t>
            </w:r>
          </w:p>
        </w:tc>
        <w:tc>
          <w:tcPr>
            <w:tcW w:w="3046" w:type="dxa"/>
          </w:tcPr>
          <w:p w:rsidR="0009542A" w:rsidRPr="00FE0527" w:rsidRDefault="0009542A">
            <w:pPr>
              <w:pStyle w:val="Underskrifter"/>
              <w:shd w:val="clear" w:color="000000" w:fill="auto"/>
            </w:pPr>
          </w:p>
        </w:tc>
      </w:tr>
    </w:tbl>
    <w:p w:rsidR="0009542A" w:rsidRPr="00FE0527" w:rsidRDefault="0009542A">
      <w:pPr>
        <w:pStyle w:val="Normaltindrag"/>
        <w:shd w:val="clear" w:color="000000" w:fill="auto"/>
      </w:pPr>
    </w:p>
    <w:sectPr w:rsidR="0009542A" w:rsidRPr="00FE052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9542A" w:rsidRPr="00FE0527" w:rsidRDefault="0009542A">
      <w:r w:rsidRPr="00FE0527">
        <w:separator/>
      </w:r>
    </w:p>
  </w:endnote>
  <w:endnote w:type="continuationSeparator" w:id="0">
    <w:p w:rsidR="0009542A" w:rsidRPr="00FE0527" w:rsidRDefault="0009542A">
      <w:r w:rsidRPr="00FE052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9542A" w:rsidRPr="00FE0527" w:rsidRDefault="00FE0527">
    <w:pPr>
      <w:pStyle w:val="Sidfot"/>
    </w:pPr>
    <w:r w:rsidRPr="00FE0527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81287989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9542A" w:rsidRDefault="0009542A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09542A" w:rsidRDefault="0009542A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9542A" w:rsidRPr="00FE0527" w:rsidRDefault="00FE0527">
    <w:pPr>
      <w:pStyle w:val="Sidfot"/>
    </w:pPr>
    <w:r w:rsidRPr="00FE0527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0407946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9542A" w:rsidRDefault="0009542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9542A" w:rsidRDefault="0009542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9542A" w:rsidRPr="00FE0527" w:rsidRDefault="00FE0527">
    <w:pPr>
      <w:pStyle w:val="Sidfot"/>
    </w:pPr>
    <w:r w:rsidRPr="00FE0527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5883414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9542A" w:rsidRDefault="0009542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9542A" w:rsidRDefault="0009542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9542A" w:rsidRPr="00FE0527" w:rsidRDefault="0009542A">
      <w:r w:rsidRPr="00FE0527">
        <w:separator/>
      </w:r>
    </w:p>
  </w:footnote>
  <w:footnote w:type="continuationSeparator" w:id="0">
    <w:p w:rsidR="0009542A" w:rsidRPr="00FE0527" w:rsidRDefault="0009542A">
      <w:r w:rsidRPr="00FE052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9542A" w:rsidRPr="00FE0527" w:rsidRDefault="00FE0527">
    <w:pPr>
      <w:pStyle w:val="Sidhuvud"/>
    </w:pPr>
    <w:r w:rsidRPr="00FE0527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880233980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9542A" w:rsidRDefault="0009542A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N304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09542A" w:rsidRDefault="0009542A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N304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9542A" w:rsidRPr="00FE0527" w:rsidRDefault="00FE0527">
    <w:pPr>
      <w:pStyle w:val="Sidhuvud"/>
    </w:pPr>
    <w:r w:rsidRPr="00FE0527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212468459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9542A" w:rsidRDefault="0009542A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N304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09542A" w:rsidRDefault="0009542A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N304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9542A" w:rsidRPr="00FE0527" w:rsidRDefault="0009542A">
    <w:pPr>
      <w:pStyle w:val="FSHNormal"/>
      <w:tabs>
        <w:tab w:val="right" w:pos="5840"/>
      </w:tabs>
    </w:pPr>
    <w:r w:rsidRPr="00FE0527">
      <w:br/>
    </w:r>
    <w:r w:rsidRPr="00FE0527">
      <w:fldChar w:fldCharType="begin" w:fldLock="1"/>
    </w:r>
    <w:r w:rsidRPr="00FE0527">
      <w:instrText xml:space="preserve"> DOCPROPERTY</w:instrText>
    </w:r>
    <w:r w:rsidRPr="00FE0527">
      <w:rPr>
        <w:sz w:val="18"/>
      </w:rPr>
      <w:instrText xml:space="preserve"> "YearUser" *\charformat </w:instrText>
    </w:r>
    <w:r w:rsidRPr="00FE0527">
      <w:fldChar w:fldCharType="separate"/>
    </w:r>
    <w:r w:rsidRPr="00FE0527">
      <w:t>2012/13</w:t>
    </w:r>
    <w:r w:rsidRPr="00FE0527">
      <w:fldChar w:fldCharType="end"/>
    </w:r>
    <w:r w:rsidRPr="00FE0527">
      <w:t xml:space="preserve"> </w:t>
    </w:r>
    <w:r w:rsidRPr="00FE0527">
      <w:tab/>
      <w:t xml:space="preserve">mnr: </w:t>
    </w:r>
    <w:r w:rsidRPr="00FE0527">
      <w:fldChar w:fldCharType="begin" w:fldLock="1"/>
    </w:r>
    <w:r w:rsidRPr="00FE0527">
      <w:instrText xml:space="preserve"> DOCPROPERTY</w:instrText>
    </w:r>
    <w:r w:rsidRPr="00FE0527">
      <w:rPr>
        <w:sz w:val="18"/>
      </w:rPr>
      <w:instrText xml:space="preserve"> "Motionsnummer" *\charformat </w:instrText>
    </w:r>
    <w:r w:rsidRPr="00FE0527">
      <w:fldChar w:fldCharType="separate"/>
    </w:r>
    <w:r w:rsidRPr="00FE0527">
      <w:t>N304</w:t>
    </w:r>
    <w:r w:rsidRPr="00FE0527">
      <w:fldChar w:fldCharType="end"/>
    </w:r>
    <w:r w:rsidRPr="00FE0527">
      <w:br/>
    </w:r>
    <w:r w:rsidRPr="00FE0527">
      <w:fldChar w:fldCharType="begin" w:fldLock="1"/>
    </w:r>
    <w:r w:rsidRPr="00FE0527">
      <w:instrText xml:space="preserve"> DOCPROPERTY</w:instrText>
    </w:r>
    <w:r w:rsidRPr="00FE0527">
      <w:rPr>
        <w:sz w:val="18"/>
      </w:rPr>
      <w:instrText xml:space="preserve"> "Samling" *\charformat </w:instrText>
    </w:r>
    <w:r w:rsidRPr="00FE0527">
      <w:fldChar w:fldCharType="end"/>
    </w:r>
    <w:r w:rsidRPr="00FE0527">
      <w:tab/>
      <w:t xml:space="preserve">pnr: </w:t>
    </w:r>
    <w:r w:rsidRPr="00FE0527">
      <w:fldChar w:fldCharType="begin" w:fldLock="1"/>
    </w:r>
    <w:r w:rsidRPr="00FE0527">
      <w:instrText xml:space="preserve"> DOCPROPERTY</w:instrText>
    </w:r>
    <w:r w:rsidRPr="00FE0527">
      <w:rPr>
        <w:sz w:val="18"/>
      </w:rPr>
      <w:instrText xml:space="preserve"> "Partinummer" *\charformat </w:instrText>
    </w:r>
    <w:r w:rsidRPr="00FE0527">
      <w:fldChar w:fldCharType="separate"/>
    </w:r>
    <w:r w:rsidRPr="00FE0527">
      <w:t>S35020</w:t>
    </w:r>
    <w:r w:rsidRPr="00FE0527">
      <w:fldChar w:fldCharType="end"/>
    </w:r>
  </w:p>
  <w:p w:rsidR="0009542A" w:rsidRPr="00FE0527" w:rsidRDefault="0009542A">
    <w:pPr>
      <w:pStyle w:val="FSHRub1"/>
    </w:pPr>
    <w:r w:rsidRPr="00FE0527">
      <w:t>Motion till riksdagen</w:t>
    </w:r>
    <w:r w:rsidRPr="00FE0527">
      <w:br/>
    </w:r>
    <w:r w:rsidRPr="00FE0527">
      <w:fldChar w:fldCharType="begin" w:fldLock="1"/>
    </w:r>
    <w:r w:rsidRPr="00FE0527">
      <w:instrText xml:space="preserve"> DOCPROPERTY "YearUser" *\charformat </w:instrText>
    </w:r>
    <w:r w:rsidRPr="00FE0527">
      <w:fldChar w:fldCharType="separate"/>
    </w:r>
    <w:r w:rsidRPr="00FE0527">
      <w:t>2012/13</w:t>
    </w:r>
    <w:r w:rsidRPr="00FE0527">
      <w:fldChar w:fldCharType="end"/>
    </w:r>
    <w:r w:rsidRPr="00FE0527">
      <w:t>:</w:t>
    </w:r>
    <w:r w:rsidRPr="00FE0527">
      <w:fldChar w:fldCharType="begin" w:fldLock="1"/>
    </w:r>
    <w:r w:rsidRPr="00FE0527">
      <w:instrText xml:space="preserve"> DOCPROPERTY "Motionsnummer" *\charformat </w:instrText>
    </w:r>
    <w:r w:rsidRPr="00FE0527">
      <w:fldChar w:fldCharType="separate"/>
    </w:r>
    <w:r w:rsidRPr="00FE0527">
      <w:t>N304</w:t>
    </w:r>
    <w:r w:rsidRPr="00FE0527">
      <w:fldChar w:fldCharType="end"/>
    </w:r>
  </w:p>
  <w:p w:rsidR="0009542A" w:rsidRPr="00FE0527" w:rsidRDefault="0009542A">
    <w:pPr>
      <w:pStyle w:val="FSHNormalS5"/>
    </w:pPr>
    <w:r w:rsidRPr="00FE0527">
      <w:fldChar w:fldCharType="begin" w:fldLock="1"/>
    </w:r>
    <w:r w:rsidRPr="00FE0527">
      <w:instrText xml:space="preserve"> DOCPROPERTY "MotionarText" *\charformat </w:instrText>
    </w:r>
    <w:r w:rsidRPr="00FE0527">
      <w:fldChar w:fldCharType="separate"/>
    </w:r>
    <w:r w:rsidRPr="00FE0527">
      <w:t>av Hans Hoff (S)</w:t>
    </w:r>
    <w:r w:rsidRPr="00FE0527">
      <w:fldChar w:fldCharType="end"/>
    </w:r>
    <w:r w:rsidRPr="00FE0527">
      <w:br/>
    </w:r>
    <w:r w:rsidRPr="00FE0527">
      <w:fldChar w:fldCharType="begin" w:fldLock="1"/>
    </w:r>
    <w:r w:rsidRPr="00FE0527">
      <w:instrText xml:space="preserve"> DOCPROPERTY "SvarFrasKort" *\charformat </w:instrText>
    </w:r>
    <w:r w:rsidRPr="00FE0527">
      <w:fldChar w:fldCharType="end"/>
    </w:r>
  </w:p>
  <w:p w:rsidR="0009542A" w:rsidRPr="00FE0527" w:rsidRDefault="0009542A">
    <w:pPr>
      <w:pStyle w:val="FSHTitel"/>
    </w:pPr>
    <w:r w:rsidRPr="00FE0527">
      <w:fldChar w:fldCharType="begin" w:fldLock="1"/>
    </w:r>
    <w:r w:rsidRPr="00FE0527">
      <w:instrText xml:space="preserve"> DOCPROPERTY</w:instrText>
    </w:r>
    <w:r w:rsidRPr="00FE0527">
      <w:rPr>
        <w:sz w:val="18"/>
      </w:rPr>
      <w:instrText xml:space="preserve"> "RubrikSvar" *\charformat </w:instrText>
    </w:r>
    <w:r w:rsidRPr="00FE0527">
      <w:fldChar w:fldCharType="separate"/>
    </w:r>
    <w:r w:rsidRPr="00FE0527">
      <w:t>Elområden</w:t>
    </w:r>
    <w:r w:rsidRPr="00FE0527">
      <w:fldChar w:fldCharType="end"/>
    </w:r>
  </w:p>
  <w:p w:rsidR="0009542A" w:rsidRPr="00FE0527" w:rsidRDefault="0009542A">
    <w:pPr>
      <w:pStyle w:val="Normal00"/>
    </w:pPr>
  </w:p>
  <w:p w:rsidR="0009542A" w:rsidRPr="00FE0527" w:rsidRDefault="0009542A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3939307">
    <w:abstractNumId w:val="13"/>
  </w:num>
  <w:num w:numId="2" w16cid:durableId="980572584">
    <w:abstractNumId w:val="11"/>
  </w:num>
  <w:num w:numId="3" w16cid:durableId="1308196493">
    <w:abstractNumId w:val="14"/>
  </w:num>
  <w:num w:numId="4" w16cid:durableId="687294908">
    <w:abstractNumId w:val="8"/>
  </w:num>
  <w:num w:numId="5" w16cid:durableId="1880362836">
    <w:abstractNumId w:val="3"/>
  </w:num>
  <w:num w:numId="6" w16cid:durableId="905460901">
    <w:abstractNumId w:val="2"/>
  </w:num>
  <w:num w:numId="7" w16cid:durableId="1262421114">
    <w:abstractNumId w:val="1"/>
  </w:num>
  <w:num w:numId="8" w16cid:durableId="2066028381">
    <w:abstractNumId w:val="0"/>
  </w:num>
  <w:num w:numId="9" w16cid:durableId="33503419">
    <w:abstractNumId w:val="9"/>
  </w:num>
  <w:num w:numId="10" w16cid:durableId="500583099">
    <w:abstractNumId w:val="7"/>
  </w:num>
  <w:num w:numId="11" w16cid:durableId="674846732">
    <w:abstractNumId w:val="6"/>
  </w:num>
  <w:num w:numId="12" w16cid:durableId="46494571">
    <w:abstractNumId w:val="5"/>
  </w:num>
  <w:num w:numId="13" w16cid:durableId="716196945">
    <w:abstractNumId w:val="4"/>
  </w:num>
  <w:num w:numId="14" w16cid:durableId="329869318">
    <w:abstractNumId w:val="16"/>
  </w:num>
  <w:num w:numId="15" w16cid:durableId="243687194">
    <w:abstractNumId w:val="12"/>
  </w:num>
  <w:num w:numId="16" w16cid:durableId="113036518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3_2012-10-03"/>
    <w:docVar w:name="PersonGUIDs" w:val="{F935F001-2393-4929-824A-0F0A02C38EC8}"/>
  </w:docVars>
  <w:rsids>
    <w:rsidRoot w:val="0095078A"/>
    <w:rsid w:val="0009542A"/>
    <w:rsid w:val="0095078A"/>
    <w:rsid w:val="00FE05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2B3DB68F-6DDB-42C1-9107-4F498E412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266</Words>
  <Characters>1482</Characters>
  <Application>Microsoft Office Word</Application>
  <DocSecurity>4</DocSecurity>
  <Lines>29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S35020</vt:lpstr>
    </vt:vector>
  </TitlesOfParts>
  <Company>Riksdagen</Company>
  <LinksUpToDate>false</LinksUpToDate>
  <CharactersWithSpaces>1739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S35020</dc:title>
  <dc:subject>S35020</dc:subject>
  <dc:creator>Riksdagen</dc:creator>
  <cp:keywords>Riksdagen</cp:keywords>
  <dc:description>Större EAN, fria namnval (prtimotion etc), a4-funktionen, nya v-loggan, grönmarkering, basdialogen mm</dc:description>
  <cp:lastModifiedBy>Lars Brink</cp:lastModifiedBy>
  <cp:revision>2</cp:revision>
  <cp:lastPrinted>2012-11-29T13:17:00Z</cp:lastPrinted>
  <dcterms:created xsi:type="dcterms:W3CDTF">2025-12-17T22:50:00Z</dcterms:created>
  <dcterms:modified xsi:type="dcterms:W3CDTF">2025-12-17T22:50:00Z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mot2000_603_2012-10-03</vt:lpwstr>
  </property>
  <property fmtid="{D5CDD505-2E9C-101B-9397-08002B2CF9AE}" pid="3" name="version">
    <vt:lpwstr>mot2000_602_2012-08-13</vt:lpwstr>
  </property>
  <property fmtid="{D5CDD505-2E9C-101B-9397-08002B2CF9AE}" pid="4" name="dokumenttyp">
    <vt:lpwstr>motion</vt:lpwstr>
  </property>
  <property fmtid="{D5CDD505-2E9C-101B-9397-08002B2CF9AE}" pid="5" name="Sekr">
    <vt:lpwstr>MN</vt:lpwstr>
  </property>
  <property fmtid="{D5CDD505-2E9C-101B-9397-08002B2CF9AE}" pid="6" name="Yearstd">
    <vt:lpwstr>2011/12</vt:lpwstr>
  </property>
  <property fmtid="{D5CDD505-2E9C-101B-9397-08002B2CF9AE}" pid="7" name="YearUser">
    <vt:lpwstr>2012/13</vt:lpwstr>
  </property>
  <property fmtid="{D5CDD505-2E9C-101B-9397-08002B2CF9AE}" pid="8" name="årsuppgift">
    <vt:lpwstr>201213</vt:lpwstr>
  </property>
  <property fmtid="{D5CDD505-2E9C-101B-9397-08002B2CF9AE}" pid="9" name="Status">
    <vt:lpwstr>Ank T</vt:lpwstr>
  </property>
  <property fmtid="{D5CDD505-2E9C-101B-9397-08002B2CF9AE}" pid="10" name="SvarFras">
    <vt:lpwstr>Elområden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Elområden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S35020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Hans Hoff (S)</vt:lpwstr>
  </property>
  <property fmtid="{D5CDD505-2E9C-101B-9397-08002B2CF9AE}" pid="26" name="MotionarLista">
    <vt:lpwstr>Hoff, Hans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Hans Hoff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N304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 oktober 2012</vt:lpwstr>
  </property>
  <property fmtid="{D5CDD505-2E9C-101B-9397-08002B2CF9AE}" pid="44" name="NotesUID">
    <vt:lpwstr>andreas.larses@riksdagen.se</vt:lpwstr>
  </property>
  <property fmtid="{D5CDD505-2E9C-101B-9397-08002B2CF9AE}" pid="45" name="ReservUID">
    <vt:lpwstr>as0102aa</vt:lpwstr>
  </property>
  <property fmtid="{D5CDD505-2E9C-101B-9397-08002B2CF9AE}" pid="46" name="MotionID">
    <vt:lpwstr>20122013000000000083000350200069</vt:lpwstr>
  </property>
  <property fmtid="{D5CDD505-2E9C-101B-9397-08002B2CF9AE}" pid="47" name="datum">
    <vt:lpwstr>121003</vt:lpwstr>
  </property>
  <property fmtid="{D5CDD505-2E9C-101B-9397-08002B2CF9AE}" pid="48" name="avsändar-e-post">
    <vt:lpwstr>andreas.larses@riksdagen.se</vt:lpwstr>
  </property>
  <property fmtid="{D5CDD505-2E9C-101B-9397-08002B2CF9AE}" pid="49" name="id">
    <vt:lpwstr>20122013000000000083000350200069</vt:lpwstr>
  </property>
  <property fmtid="{D5CDD505-2E9C-101B-9397-08002B2CF9AE}" pid="50" name="nummer">
    <vt:lpwstr>304</vt:lpwstr>
  </property>
  <property fmtid="{D5CDD505-2E9C-101B-9397-08002B2CF9AE}" pid="51" name="utskottsbeteckning">
    <vt:lpwstr>N</vt:lpwstr>
  </property>
  <property fmtid="{D5CDD505-2E9C-101B-9397-08002B2CF9AE}" pid="52" name="GlobalUID">
    <vt:lpwstr>{2A9A1220-296F-4725-8F6C-3ADB43AD27C6}</vt:lpwstr>
  </property>
  <property fmtid="{D5CDD505-2E9C-101B-9397-08002B2CF9AE}" pid="53" name="Överföringar">
    <vt:i4>0</vt:i4>
  </property>
  <property fmtid="{D5CDD505-2E9C-101B-9397-08002B2CF9AE}" pid="54" name="Checksum">
    <vt:lpwstr>*0013761106553*</vt:lpwstr>
  </property>
  <property fmtid="{D5CDD505-2E9C-101B-9397-08002B2CF9AE}" pid="55" name="skuggnummer">
    <vt:lpwstr>1868</vt:lpwstr>
  </property>
  <property fmtid="{D5CDD505-2E9C-101B-9397-08002B2CF9AE}" pid="56" name="urixVersion">
    <vt:lpwstr>4.6.0.0</vt:lpwstr>
  </property>
  <property fmtid="{D5CDD505-2E9C-101B-9397-08002B2CF9AE}" pid="57" name="urixOrigin">
    <vt:lpwstr>121129 14:17:32.234</vt:lpwstr>
  </property>
  <property fmtid="{D5CDD505-2E9C-101B-9397-08002B2CF9AE}" pid="58" name="urixGuid">
    <vt:lpwstr>{29E57BCD-0D76-4BA8-B1FA-5487957869D0}</vt:lpwstr>
  </property>
</Properties>
</file>